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CFE" w:rsidRPr="001C2623" w:rsidRDefault="00203B53" w:rsidP="00884CFE">
      <w:pPr>
        <w:jc w:val="center"/>
        <w:rPr>
          <w:lang w:val="en-US"/>
        </w:rPr>
      </w:pPr>
      <w:r w:rsidRPr="00203B5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6" type="#_x0000_t75" alt="::::5. Images HR:drapeau+map.psd" style="position:absolute;left:0;text-align:left;margin-left:-71.65pt;margin-top:-74.6pt;width:607.5pt;height:198pt;z-index:-251641856;visibility:visible">
            <v:imagedata r:id="rId8" o:title="drapeau+map"/>
          </v:shape>
        </w:pict>
      </w:r>
      <w:r w:rsidR="00884CFE" w:rsidRPr="001C2623">
        <w:rPr>
          <w:lang w:val="en-US"/>
        </w:rPr>
        <w:t xml:space="preserve">  </w:t>
      </w:r>
    </w:p>
    <w:p w:rsidR="00884CFE" w:rsidRPr="001C2623" w:rsidRDefault="00884CFE" w:rsidP="00884CFE">
      <w:pPr>
        <w:widowControl w:val="0"/>
        <w:autoSpaceDE w:val="0"/>
        <w:autoSpaceDN w:val="0"/>
        <w:adjustRightInd w:val="0"/>
        <w:rPr>
          <w:color w:val="000000"/>
          <w:lang w:val="en-US"/>
        </w:rPr>
      </w:pPr>
    </w:p>
    <w:p w:rsidR="00884CFE" w:rsidRPr="001C2623" w:rsidRDefault="00884CFE" w:rsidP="00884CFE">
      <w:pPr>
        <w:rPr>
          <w:lang w:val="en-US"/>
        </w:rPr>
      </w:pPr>
    </w:p>
    <w:p w:rsidR="00884CFE" w:rsidRPr="001C2623" w:rsidRDefault="00203B53" w:rsidP="00884CFE">
      <w:pPr>
        <w:rPr>
          <w:lang w:val="en-US"/>
        </w:rPr>
        <w:sectPr w:rsidR="00884CFE" w:rsidRPr="001C2623" w:rsidSect="00884CFE">
          <w:headerReference w:type="default" r:id="rId9"/>
          <w:pgSz w:w="11906" w:h="16838" w:code="9"/>
          <w:pgMar w:top="1418" w:right="1134" w:bottom="851" w:left="1418" w:header="709" w:footer="454" w:gutter="0"/>
          <w:cols w:space="708"/>
          <w:docGrid w:linePitch="360"/>
        </w:sectPr>
      </w:pPr>
      <w:r>
        <w:rPr>
          <w:noProof/>
          <w:lang w:val="it-IT" w:eastAsia="it-IT"/>
        </w:rPr>
        <w:pict>
          <v:group id="_x0000_s1049" style="position:absolute;left:0;text-align:left;margin-left:303.8pt;margin-top:578.35pt;width:139.8pt;height:105.2pt;z-index:251675648" coordorigin="7494,14993" coordsize="2796,2104">
            <v:shapetype id="_x0000_t202" coordsize="21600,21600" o:spt="202" path="m,l,21600r21600,l21600,xe">
              <v:stroke joinstyle="miter"/>
              <v:path gradientshapeok="t" o:connecttype="rect"/>
            </v:shapetype>
            <v:shape id="_x0000_s1050" type="#_x0000_t202" style="position:absolute;left:7494;top:15837;width:2796;height:1260" filled="f" stroked="f">
              <v:textbox style="mso-next-textbox:#_x0000_s1050" inset="0,0,0,0">
                <w:txbxContent>
                  <w:p w:rsidR="00183BA4" w:rsidRPr="00183BA4" w:rsidRDefault="00183BA4" w:rsidP="00183BA4">
                    <w:pPr>
                      <w:spacing w:after="0" w:line="240" w:lineRule="auto"/>
                      <w:rPr>
                        <w:rFonts w:ascii="Helvetica" w:hAnsi="Helvetica" w:cs="Helvetica"/>
                        <w:color w:val="FFFFFF"/>
                        <w:lang w:val="en-US"/>
                      </w:rPr>
                    </w:pPr>
                    <w:r w:rsidRPr="00183BA4">
                      <w:rPr>
                        <w:rFonts w:ascii="Helvetica" w:hAnsi="Helvetica" w:cs="Helvetica"/>
                        <w:color w:val="FFFFFF"/>
                        <w:lang w:val="en-US"/>
                      </w:rPr>
                      <w:t xml:space="preserve">Technical Assistance support provided by </w:t>
                    </w:r>
                  </w:p>
                  <w:p w:rsidR="00183BA4" w:rsidRPr="00183BA4" w:rsidRDefault="00183BA4" w:rsidP="00183BA4">
                    <w:pPr>
                      <w:spacing w:after="0" w:line="240" w:lineRule="auto"/>
                      <w:rPr>
                        <w:lang w:val="en-US"/>
                      </w:rPr>
                    </w:pPr>
                    <w:r w:rsidRPr="00183BA4">
                      <w:rPr>
                        <w:rFonts w:ascii="Helvetica" w:hAnsi="Helvetica" w:cs="Helvetica"/>
                        <w:color w:val="FFFFFF"/>
                        <w:lang w:val="en-US"/>
                      </w:rPr>
                      <w:t>Agriconsulting Consortium</w:t>
                    </w:r>
                  </w:p>
                </w:txbxContent>
              </v:textbox>
            </v:shape>
            <v:shape id="_x0000_s1051" type="#_x0000_t75" style="position:absolute;left:7536;top:14993;width:760;height:742" wrapcoords="-56 0 -56 21543 21600 21543 21600 0 -56 0">
              <v:imagedata r:id="rId10" o:title="1 - logo agri 300 DPI"/>
            </v:shape>
          </v:group>
        </w:pict>
      </w:r>
      <w:r w:rsidRPr="00203B53">
        <w:rPr>
          <w:lang w:val="en-US" w:eastAsia="fr-FR"/>
        </w:rPr>
        <w:pict>
          <v:rect id="_x0000_s1040" style="position:absolute;left:0;text-align:left;margin-left:-71.15pt;margin-top:68.4pt;width:609.2pt;height:702.35pt;z-index:251668480" fillcolor="navy" stroked="f"/>
        </w:pict>
      </w:r>
      <w:r w:rsidRPr="00203B53">
        <w:rPr>
          <w:lang w:val="en-US" w:eastAsia="fr-FR"/>
        </w:rPr>
        <w:pict>
          <v:shape id="_x0000_s1043" type="#_x0000_t202" style="position:absolute;left:0;text-align:left;margin-left:-1.05pt;margin-top:36.8pt;width:510.3pt;height:34.7pt;z-index:251671552" filled="f" stroked="f">
            <v:textbox style="mso-next-textbox:#_x0000_s1043" inset="0,1.1mm,0,0">
              <w:txbxContent>
                <w:p w:rsidR="00884CFE" w:rsidRPr="00884CFE" w:rsidRDefault="00884CFE" w:rsidP="00884CFE">
                  <w:pPr>
                    <w:rPr>
                      <w:rFonts w:ascii="Helvetica" w:hAnsi="Helvetica"/>
                      <w:b/>
                      <w:sz w:val="30"/>
                      <w:lang w:val="en-US"/>
                    </w:rPr>
                  </w:pPr>
                  <w:r w:rsidRPr="00884CFE">
                    <w:rPr>
                      <w:rFonts w:ascii="Helvetica" w:hAnsi="Helvetica"/>
                      <w:b/>
                      <w:sz w:val="30"/>
                      <w:lang w:val="en-US"/>
                    </w:rPr>
                    <w:t xml:space="preserve">The European Union’s Regional </w:t>
                  </w:r>
                  <w:proofErr w:type="spellStart"/>
                  <w:r w:rsidRPr="00884CFE">
                    <w:rPr>
                      <w:rFonts w:ascii="Helvetica" w:hAnsi="Helvetica"/>
                      <w:b/>
                      <w:sz w:val="30"/>
                      <w:lang w:val="en-US"/>
                    </w:rPr>
                    <w:t>Programmes</w:t>
                  </w:r>
                  <w:proofErr w:type="spellEnd"/>
                  <w:r w:rsidRPr="00884CFE">
                    <w:rPr>
                      <w:rFonts w:ascii="Helvetica" w:hAnsi="Helvetica"/>
                      <w:b/>
                      <w:sz w:val="30"/>
                      <w:lang w:val="en-US"/>
                    </w:rPr>
                    <w:t xml:space="preserve"> </w:t>
                  </w:r>
                  <w:proofErr w:type="spellStart"/>
                  <w:r w:rsidRPr="00884CFE">
                    <w:rPr>
                      <w:rFonts w:ascii="Helvetica" w:hAnsi="Helvetica"/>
                      <w:b/>
                      <w:sz w:val="30"/>
                      <w:lang w:val="en-US"/>
                    </w:rPr>
                    <w:t>Neighbourhood</w:t>
                  </w:r>
                  <w:proofErr w:type="spellEnd"/>
                  <w:r w:rsidRPr="00884CFE">
                    <w:rPr>
                      <w:rFonts w:ascii="Helvetica" w:hAnsi="Helvetica"/>
                      <w:b/>
                      <w:sz w:val="30"/>
                      <w:lang w:val="en-US"/>
                    </w:rPr>
                    <w:t xml:space="preserve"> South</w:t>
                  </w:r>
                </w:p>
                <w:p w:rsidR="00884CFE" w:rsidRPr="00884CFE" w:rsidRDefault="00884CFE" w:rsidP="00884CFE">
                  <w:pPr>
                    <w:rPr>
                      <w:rFonts w:ascii="Helvetica" w:hAnsi="Helvetica"/>
                      <w:b/>
                      <w:sz w:val="30"/>
                      <w:lang w:val="en-US"/>
                    </w:rPr>
                  </w:pPr>
                </w:p>
              </w:txbxContent>
            </v:textbox>
          </v:shape>
        </w:pict>
      </w:r>
      <w:r w:rsidRPr="00203B53">
        <w:rPr>
          <w:lang w:val="en-US" w:eastAsia="fr-FR"/>
        </w:rPr>
        <w:pict>
          <v:rect id="_x0000_s1041" style="position:absolute;left:0;text-align:left;margin-left:-72.55pt;margin-top:25.75pt;width:608.85pt;height:42.5pt;z-index:251669504" fillcolor="#fc0" stroked="f"/>
        </w:pict>
      </w:r>
      <w:r w:rsidRPr="00203B53">
        <w:rPr>
          <w:lang w:val="en-US" w:eastAsia="fr-FR"/>
        </w:rPr>
        <w:pict>
          <v:shape id="_x0000_s1044" type="#_x0000_t202" style="position:absolute;left:0;text-align:left;margin-left:51.8pt;margin-top:619.25pt;width:121.2pt;height:63pt;z-index:251672576" filled="f" stroked="f">
            <v:textbox style="mso-next-textbox:#_x0000_s1044" inset="0,0,0,0">
              <w:txbxContent>
                <w:p w:rsidR="00884CFE" w:rsidRPr="001C2623" w:rsidRDefault="00884CFE" w:rsidP="00884CFE">
                  <w:pPr>
                    <w:widowControl w:val="0"/>
                    <w:autoSpaceDE w:val="0"/>
                    <w:autoSpaceDN w:val="0"/>
                    <w:adjustRightInd w:val="0"/>
                    <w:spacing w:after="0" w:line="240" w:lineRule="auto"/>
                    <w:rPr>
                      <w:rFonts w:ascii="Helvetica" w:hAnsi="Helvetica" w:cs="Helvetica"/>
                      <w:color w:val="FFFFFF"/>
                      <w:lang w:val="en-US"/>
                    </w:rPr>
                  </w:pPr>
                  <w:r w:rsidRPr="001C2623">
                    <w:rPr>
                      <w:rFonts w:ascii="Helvetica" w:hAnsi="Helvetica" w:cs="Helvetica"/>
                      <w:color w:val="FFFFFF"/>
                      <w:lang w:val="en-US"/>
                    </w:rPr>
                    <w:t xml:space="preserve">This project is funded by </w:t>
                  </w:r>
                </w:p>
                <w:p w:rsidR="00884CFE" w:rsidRPr="001C2623" w:rsidRDefault="00884CFE" w:rsidP="00884CFE">
                  <w:pPr>
                    <w:widowControl w:val="0"/>
                    <w:autoSpaceDE w:val="0"/>
                    <w:autoSpaceDN w:val="0"/>
                    <w:adjustRightInd w:val="0"/>
                    <w:spacing w:after="0" w:line="240" w:lineRule="auto"/>
                    <w:rPr>
                      <w:rFonts w:ascii="Helvetica" w:hAnsi="Helvetica" w:cs="Helvetica"/>
                      <w:color w:val="FFFFFF"/>
                      <w:lang w:val="en-US"/>
                    </w:rPr>
                  </w:pPr>
                  <w:r w:rsidRPr="001C2623">
                    <w:rPr>
                      <w:rFonts w:ascii="Helvetica" w:hAnsi="Helvetica" w:cs="Helvetica"/>
                      <w:color w:val="FFFFFF"/>
                      <w:lang w:val="en-US"/>
                    </w:rPr>
                    <w:t xml:space="preserve">The European Union </w:t>
                  </w:r>
                </w:p>
                <w:p w:rsidR="00884CFE" w:rsidRPr="001C2623" w:rsidRDefault="00884CFE" w:rsidP="00884CFE">
                  <w:pPr>
                    <w:rPr>
                      <w:lang w:val="en-US"/>
                    </w:rPr>
                  </w:pPr>
                </w:p>
              </w:txbxContent>
            </v:textbox>
          </v:shape>
        </w:pict>
      </w:r>
      <w:r w:rsidRPr="00203B53">
        <w:rPr>
          <w:lang w:val="en-US" w:eastAsia="fr-FR"/>
        </w:rPr>
        <w:pict>
          <v:shape id="_x0000_s1045" type="#_x0000_t202" style="position:absolute;left:0;text-align:left;margin-left:51.8pt;margin-top:582.3pt;width:50.7pt;height:43.7pt;z-index:251673600;mso-wrap-style:none" filled="f" stroked="f">
            <v:textbox style="mso-next-textbox:#_x0000_s1045;mso-fit-shape-to-text:t" inset="0,0,0,0">
              <w:txbxContent>
                <w:p w:rsidR="00884CFE" w:rsidRDefault="00203B53" w:rsidP="00884CFE">
                  <w:r w:rsidRPr="00203B53">
                    <w:rPr>
                      <w:noProof/>
                      <w:lang w:val="it-IT" w:eastAsia="it-IT"/>
                    </w:rPr>
                    <w:pict>
                      <v:shape id="Picture 3" o:spid="_x0000_i1026" type="#_x0000_t75" alt="::::5. Images HR:flag_2colors.jpg" style="width:51pt;height:31.5pt;visibility:visible">
                        <v:imagedata r:id="rId11" o:title="flag_2colors" blacklevel="-3932f"/>
                      </v:shape>
                    </w:pict>
                  </w:r>
                </w:p>
              </w:txbxContent>
            </v:textbox>
          </v:shape>
        </w:pict>
      </w:r>
      <w:r w:rsidRPr="00203B53">
        <w:rPr>
          <w:lang w:val="en-US" w:eastAsia="fr-FR"/>
        </w:rPr>
        <w:pict>
          <v:shape id="_x0000_s1042" type="#_x0000_t202" style="position:absolute;left:0;text-align:left;margin-left:63.25pt;margin-top:196.45pt;width:369pt;height:339.2pt;z-index:251670528" filled="f" stroked="f">
            <v:textbox style="mso-next-textbox:#_x0000_s1042" inset="0,0,0,0">
              <w:txbxContent>
                <w:p w:rsidR="00884CFE" w:rsidRPr="00884CFE" w:rsidRDefault="00884CFE" w:rsidP="00884CFE">
                  <w:pPr>
                    <w:jc w:val="center"/>
                    <w:rPr>
                      <w:rFonts w:ascii="Helvetica" w:hAnsi="Helvetica"/>
                      <w:b/>
                      <w:color w:val="FFFFFF"/>
                      <w:sz w:val="40"/>
                      <w:lang w:val="en-US"/>
                    </w:rPr>
                  </w:pPr>
                  <w:r w:rsidRPr="00884CFE">
                    <w:rPr>
                      <w:rFonts w:ascii="Helvetica" w:hAnsi="Helvetica"/>
                      <w:b/>
                      <w:color w:val="FFFFFF"/>
                      <w:sz w:val="60"/>
                      <w:lang w:val="en-US"/>
                    </w:rPr>
                    <w:t xml:space="preserve">Israel Country Report </w:t>
                  </w:r>
                </w:p>
                <w:p w:rsidR="00884CFE" w:rsidRPr="00884CFE" w:rsidRDefault="00884CFE" w:rsidP="00884CFE">
                  <w:pPr>
                    <w:jc w:val="center"/>
                    <w:rPr>
                      <w:rFonts w:ascii="Helvetica" w:hAnsi="Helvetica"/>
                      <w:color w:val="EEECE1"/>
                      <w:sz w:val="40"/>
                      <w:lang w:val="en-US"/>
                    </w:rPr>
                  </w:pPr>
                  <w:r w:rsidRPr="00884CFE">
                    <w:rPr>
                      <w:rFonts w:ascii="Helvetica" w:hAnsi="Helvetica"/>
                      <w:color w:val="EEECE1"/>
                      <w:sz w:val="40"/>
                      <w:lang w:val="en-US"/>
                    </w:rPr>
                    <w:t>May 25</w:t>
                  </w:r>
                  <w:r w:rsidR="001C2623" w:rsidRPr="001C2623">
                    <w:rPr>
                      <w:rFonts w:ascii="Helvetica" w:hAnsi="Helvetica"/>
                      <w:color w:val="EEECE1"/>
                      <w:sz w:val="40"/>
                      <w:vertAlign w:val="superscript"/>
                      <w:lang w:val="en-US"/>
                    </w:rPr>
                    <w:t>th</w:t>
                  </w:r>
                  <w:r w:rsidR="001C2623">
                    <w:rPr>
                      <w:rFonts w:ascii="Helvetica" w:hAnsi="Helvetica"/>
                      <w:color w:val="EEECE1"/>
                      <w:sz w:val="40"/>
                      <w:lang w:val="en-US"/>
                    </w:rPr>
                    <w:t xml:space="preserve"> </w:t>
                  </w:r>
                  <w:r w:rsidR="00183BA4">
                    <w:rPr>
                      <w:rFonts w:ascii="Helvetica" w:hAnsi="Helvetica"/>
                      <w:color w:val="EEECE1"/>
                      <w:sz w:val="40"/>
                      <w:lang w:val="en-US"/>
                    </w:rPr>
                    <w:t xml:space="preserve">- </w:t>
                  </w:r>
                  <w:r w:rsidRPr="00884CFE">
                    <w:rPr>
                      <w:rFonts w:ascii="Helvetica" w:hAnsi="Helvetica"/>
                      <w:color w:val="EEECE1"/>
                      <w:sz w:val="40"/>
                      <w:lang w:val="en-US"/>
                    </w:rPr>
                    <w:t>30</w:t>
                  </w:r>
                  <w:r w:rsidR="001C2623" w:rsidRPr="001C2623">
                    <w:rPr>
                      <w:rFonts w:ascii="Helvetica" w:hAnsi="Helvetica"/>
                      <w:color w:val="EEECE1"/>
                      <w:sz w:val="40"/>
                      <w:vertAlign w:val="superscript"/>
                      <w:lang w:val="en-US"/>
                    </w:rPr>
                    <w:t>th</w:t>
                  </w:r>
                  <w:r w:rsidRPr="00884CFE">
                    <w:rPr>
                      <w:rFonts w:ascii="Helvetica" w:hAnsi="Helvetica"/>
                      <w:color w:val="EEECE1"/>
                      <w:sz w:val="40"/>
                      <w:lang w:val="en-US"/>
                    </w:rPr>
                    <w:t xml:space="preserve"> 2013</w:t>
                  </w:r>
                </w:p>
                <w:p w:rsidR="00884CFE" w:rsidRPr="00884CFE" w:rsidRDefault="00884CFE" w:rsidP="00884CFE">
                  <w:pPr>
                    <w:jc w:val="center"/>
                    <w:rPr>
                      <w:rFonts w:ascii="Helvetica" w:hAnsi="Helvetica"/>
                      <w:b/>
                      <w:color w:val="FFFFFF"/>
                      <w:sz w:val="60"/>
                      <w:lang w:val="en-US"/>
                    </w:rPr>
                  </w:pPr>
                </w:p>
                <w:p w:rsidR="00884CFE" w:rsidRPr="001C2623" w:rsidRDefault="00884CFE" w:rsidP="00884CFE">
                  <w:pPr>
                    <w:jc w:val="center"/>
                    <w:rPr>
                      <w:rFonts w:ascii="Helvetica" w:hAnsi="Helvetica"/>
                      <w:b/>
                      <w:color w:val="FFFFFF"/>
                      <w:sz w:val="32"/>
                      <w:lang w:val="en-US"/>
                    </w:rPr>
                  </w:pPr>
                  <w:r w:rsidRPr="001C2623">
                    <w:rPr>
                      <w:rFonts w:ascii="Helvetica" w:hAnsi="Helvetica"/>
                      <w:b/>
                      <w:color w:val="FFFFFF"/>
                      <w:sz w:val="32"/>
                      <w:lang w:val="en-US"/>
                    </w:rPr>
                    <w:t>ENPI/2012/308-787</w:t>
                  </w:r>
                </w:p>
                <w:p w:rsidR="00884CFE" w:rsidRPr="001C2623" w:rsidRDefault="00884CFE" w:rsidP="00884CFE">
                  <w:pPr>
                    <w:jc w:val="center"/>
                    <w:rPr>
                      <w:rFonts w:ascii="Helvetica" w:hAnsi="Helvetica"/>
                      <w:b/>
                      <w:color w:val="FFFFFF"/>
                      <w:sz w:val="32"/>
                      <w:lang w:val="en-US"/>
                    </w:rPr>
                  </w:pPr>
                  <w:r w:rsidRPr="001C2623">
                    <w:rPr>
                      <w:rFonts w:ascii="Helvetica" w:hAnsi="Helvetica"/>
                      <w:b/>
                      <w:color w:val="FFFFFF"/>
                      <w:sz w:val="32"/>
                      <w:lang w:val="en-US"/>
                    </w:rPr>
                    <w:t>ENPI CLIMA-SOUTH</w:t>
                  </w:r>
                </w:p>
                <w:p w:rsidR="00884CFE" w:rsidRPr="001C2623" w:rsidRDefault="00884CFE" w:rsidP="00884CFE">
                  <w:pPr>
                    <w:jc w:val="center"/>
                    <w:rPr>
                      <w:rFonts w:ascii="Helvetica" w:hAnsi="Helvetica"/>
                      <w:b/>
                      <w:color w:val="FFFFFF"/>
                      <w:sz w:val="32"/>
                      <w:lang w:val="en-US"/>
                    </w:rPr>
                  </w:pPr>
                  <w:r w:rsidRPr="001C2623">
                    <w:rPr>
                      <w:rFonts w:ascii="Helvetica" w:hAnsi="Helvetica"/>
                      <w:b/>
                      <w:color w:val="FFFFFF"/>
                      <w:sz w:val="32"/>
                      <w:lang w:val="en-US"/>
                    </w:rPr>
                    <w:t>Support to Climate Change Mitigation and Adaptation in the ENPI South Region</w:t>
                  </w:r>
                </w:p>
              </w:txbxContent>
            </v:textbox>
          </v:shape>
        </w:pict>
      </w: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036E17" w:rsidRDefault="00036E17" w:rsidP="00036E17">
      <w:pPr>
        <w:pStyle w:val="Corpodeltesto3"/>
        <w:jc w:val="center"/>
        <w:rPr>
          <w:rFonts w:ascii="Calibri" w:hAnsi="Calibri" w:cs="Arial"/>
          <w:sz w:val="22"/>
          <w:szCs w:val="22"/>
          <w:lang w:val="en-US"/>
        </w:rPr>
      </w:pPr>
    </w:p>
    <w:p w:rsidR="007A57C8" w:rsidRPr="007A57C8" w:rsidRDefault="007A57C8" w:rsidP="007A57C8">
      <w:pPr>
        <w:pStyle w:val="Corpodeltesto3"/>
        <w:jc w:val="center"/>
        <w:rPr>
          <w:rFonts w:ascii="Calibri" w:hAnsi="Calibri" w:cs="Arial"/>
          <w:sz w:val="22"/>
          <w:szCs w:val="22"/>
          <w:lang w:val="en-US"/>
        </w:rPr>
      </w:pPr>
      <w:r w:rsidRPr="007A57C8">
        <w:rPr>
          <w:rFonts w:ascii="Calibri" w:hAnsi="Calibri" w:cs="Arial"/>
          <w:sz w:val="22"/>
          <w:szCs w:val="22"/>
          <w:lang w:val="en-US"/>
        </w:rPr>
        <w:t xml:space="preserve">The contents of this publication are the sole responsibility of </w:t>
      </w:r>
      <w:r w:rsidRPr="007A57C8">
        <w:rPr>
          <w:rFonts w:ascii="Calibri" w:hAnsi="Calibri" w:cs="Arial"/>
          <w:caps/>
          <w:sz w:val="22"/>
          <w:szCs w:val="22"/>
          <w:lang w:val="en-US"/>
        </w:rPr>
        <w:t>Agriconsulting</w:t>
      </w:r>
      <w:r w:rsidRPr="007A57C8">
        <w:rPr>
          <w:rFonts w:ascii="Calibri" w:hAnsi="Calibri" w:cs="Arial"/>
          <w:sz w:val="22"/>
          <w:szCs w:val="22"/>
          <w:lang w:val="en-US"/>
        </w:rPr>
        <w:t xml:space="preserve"> and can in no way be taken to reflect the views</w:t>
      </w:r>
      <w:r w:rsidR="00AA030C">
        <w:rPr>
          <w:rFonts w:ascii="Calibri" w:hAnsi="Calibri" w:cs="Arial"/>
          <w:sz w:val="22"/>
          <w:szCs w:val="22"/>
          <w:lang w:val="en-US"/>
        </w:rPr>
        <w:t xml:space="preserve"> of the European Commission. </w:t>
      </w:r>
    </w:p>
    <w:p w:rsidR="00036E17" w:rsidRDefault="00203B53" w:rsidP="00B00C66">
      <w:pPr>
        <w:tabs>
          <w:tab w:val="left" w:pos="7470"/>
        </w:tabs>
        <w:rPr>
          <w:b/>
          <w:bCs/>
          <w:sz w:val="24"/>
          <w:szCs w:val="24"/>
          <w:lang w:val="en-US"/>
        </w:rPr>
        <w:sectPr w:rsidR="00036E17" w:rsidSect="00036E17">
          <w:headerReference w:type="default" r:id="rId12"/>
          <w:pgSz w:w="11906" w:h="16838" w:code="9"/>
          <w:pgMar w:top="1418" w:right="1134" w:bottom="851" w:left="1418" w:header="709" w:footer="454" w:gutter="0"/>
          <w:cols w:space="708"/>
          <w:docGrid w:linePitch="360"/>
        </w:sectPr>
      </w:pPr>
      <w:r w:rsidRPr="00203B53">
        <w:rPr>
          <w:rFonts w:cs="Arial"/>
          <w:noProof/>
          <w:sz w:val="22"/>
          <w:szCs w:val="22"/>
        </w:rPr>
        <w:pict>
          <v:group id="Segnaposto contenuto 3" o:spid="_x0000_s1026" style="position:absolute;left:0;text-align:left;margin-left:-13.2pt;margin-top:172.95pt;width:513.65pt;height:75.4pt;z-index:-251657216" coordsize="79285,12510" wrapcoords="6452 0 6452 8679 10800 9257 -28 13114 -28 20250 2956 21407 6906 21407 8441 21407 21287 18514 21600 17936 21600 14464 8441 12343 10800 9257 13386 9257 14239 8486 14239 4821 13784 4436 7958 3086 7958 0 6452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">
            <o:lock v:ext="edit" aspectratio="t"/>
            <v:shape id="Picture 2" o:spid="_x0000_s1027" type="#_x0000_t75" alt="agrer logo" style="position:absolute;top:7747;width:11205;height: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IK8AAAA2wAAAA8AAABkcnMvZG93bnJldi54bWxET7sKwjAU3QX/IVzBTVMdpFSj+AQdHHwM&#10;jpfm2hSbm9JErX9vBsHxcN6zRWsr8aLGl44VjIYJCOLc6ZILBdfLbpCC8AFZY+WYFHzIw2Le7cww&#10;0+7NJ3qdQyFiCPsMFZgQ6kxKnxuy6IeuJo7c3TUWQ4RNIXWD7xhuKzlOkom0WHJsMFjT2lD+OD+t&#10;gs3R+1t5vRk9rvQ9Pay2z3q1Varfa5dTEIHa8Bf/3HutII3r45f4A+T8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gBfiCvAAAANsAAAAPAAAAAAAAAAAAAAAAAJ8CAABkcnMv&#10;ZG93bnJldi54bWxQSwUGAAAAAAQABAD3AAAAiAMAAAAA&#10;" insetpen="t">
              <v:imagedata r:id="rId13" o:title="agrer logo"/>
            </v:shape>
            <v:shape id="Picture 3" o:spid="_x0000_s1028" type="#_x0000_t75" alt="logo_TYPSA" style="position:absolute;left:12289;top:7021;width:5397;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9mLLDAAAA2wAAAA8AAABkcnMvZG93bnJldi54bWxEj0FrwkAUhO8F/8PyBG91EwsiqasUoVBC&#10;Qaoe9PbIviah2bcx+6Lx33cFweMwM98wy/XgGnWhLtSeDaTTBBRx4W3NpYHD/vN1ASoIssXGMxm4&#10;UYD1avSyxMz6K//QZSelihAOGRqoRNpM61BU5DBMfUscvV/fOZQou1LbDq8R7ho9S5K5dlhzXKiw&#10;pU1Fxd+udwYozfWs77/f3O04d3Le5qej5MZMxsPHOyihQZ7hR/vLGlikcP8Sf4B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2YssMAAADbAAAADwAAAAAAAAAAAAAAAACf&#10;AgAAZHJzL2Rvd25yZXYueG1sUEsFBgAAAAAEAAQA9wAAAI8DAAAAAA==&#10;" insetpen="t">
              <v:imagedata r:id="rId14" o:title="logo_TYPSA"/>
            </v:shape>
            <v:shape id="Picture 4" o:spid="_x0000_s1029" type="#_x0000_t75" alt="logo IAMB_piccolo" style="position:absolute;left:19484;top:7037;width:4683;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XghXCAAAA2wAAAA8AAABkcnMvZG93bnJldi54bWxEj0GLwjAUhO8L/ofwFvam6bogUo0igux6&#10;Ea0ieHs2z6bavJQmav33RhD2OMzMN8x42tpK3KjxpWMF370EBHHudMmFgt120R2C8AFZY+WYFDzI&#10;w3TS+Rhjqt2dN3TLQiEihH2KCkwIdSqlzw1Z9D1XE0fv5BqLIcqmkLrBe4TbSvaTZCAtlhwXDNY0&#10;N5RfsqtVcMZjqGmZm58Dyd/CrR57t86U+vpsZyMQgdrwH363/7SCYR9eX+IPk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F4IVwgAAANsAAAAPAAAAAAAAAAAAAAAAAJ8C&#10;AABkcnMvZG93bnJldi54bWxQSwUGAAAAAAQABAD3AAAAjgMAAAAA&#10;" insetpen="t">
              <v:imagedata r:id="rId15" o:title="logo IAMB_piccolo"/>
            </v:shape>
            <v:shape id="Picture 5" o:spid="_x0000_s1030" type="#_x0000_t75" alt="pescares" style="position:absolute;left:25524;top:7112;width:5398;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cCHFAAAA2wAAAA8AAABkcnMvZG93bnJldi54bWxEj09rwkAUxO9Cv8PyCr1Is7G1JURXqYWC&#10;ein+uXh7ZJ9J6O7bkF1j6qd3BcHjMDO/Yabz3hrRUetrxwpGSQqCuHC65lLBfvfzmoHwAVmjcUwK&#10;/snDfPY0mGKu3Zk31G1DKSKEfY4KqhCaXEpfVGTRJ64hjt7RtRZDlG0pdYvnCLdGvqXpp7RYc1yo&#10;sKHvioq/7ckqWP9eXN90h81uxYY+xssFuuFCqZfn/msCIlAfHuF7e6kVZO9w+xJ/gJ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1nAhxQAAANsAAAAPAAAAAAAAAAAAAAAA&#10;AJ8CAABkcnMvZG93bnJldi54bWxQSwUGAAAAAAQABAD3AAAAkQMAAAAA&#10;" insetpen="t">
              <v:imagedata r:id="rId16" o:title="pescares"/>
            </v:shape>
            <v:shape id="Picture 6" o:spid="_x0000_s1031" type="#_x0000_t75" alt="appolonia" style="position:absolute;left:48797;top:9150;width:16414;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mHFLDAAAA2wAAAA8AAABkcnMvZG93bnJldi54bWxEj0trAjEUhfcF/0O4gpuiGUWKjEYRQaiL&#10;Uhwf68vkOg8nN0OS6thf3wgFl4fz+DiLVWcacSPnK8sKxqMEBHFudcWFguNhO5yB8AFZY2OZFDzI&#10;w2rZe1tgqu2d93TLQiHiCPsUFZQhtKmUPi/JoB/Zljh6F+sMhihdIbXDexw3jZwkyYc0WHEklNjS&#10;pqT8mv2YyK3X383p6z2bTOuDc5dHfR7vfpUa9Lv1HESgLrzC/+1PrWA2heeX+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cUsMAAADbAAAADwAAAAAAAAAAAAAAAACf&#10;AgAAZHJzL2Rvd25yZXYueG1sUEsFBgAAAAAEAAQA9wAAAI8DAAAAAA==&#10;" insetpen="t">
              <v:imagedata r:id="rId17" o:title="appolonia"/>
            </v:shape>
            <v:shape id="Picture 7" o:spid="_x0000_s1032" type="#_x0000_t75" alt="sviluppo globale" style="position:absolute;left:65839;top:8383;width:13446;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YxDEAAAA2wAAAA8AAABkcnMvZG93bnJldi54bWxEj0FrwkAUhO8F/8PyBG91YyBpTF1DWxSE&#10;0oPRS2+P7DMJZt+G7Fbjv3cLgsdhZr5hVsVoOnGhwbWWFSzmEQjiyuqWawXHw/Y1A+E8ssbOMim4&#10;kYNiPXlZYa7tlfd0KX0tAoRdjgoa7/tcSlc1ZNDNbU8cvJMdDPogh1rqAa8BbjoZR1EqDbYcFhrs&#10;6auh6lz+GQXpiZZt/fbj9PFg0vj3O9l82kSp2XT8eAfhafTP8KO90wqyBP6/hB8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KYxDEAAAA2wAAAA8AAAAAAAAAAAAAAAAA&#10;nwIAAGRycy9kb3ducmV2LnhtbFBLBQYAAAAABAAEAPcAAACQAwAAAAA=&#10;" insetpen="t">
              <v:imagedata r:id="rId18" o:title="sviluppo globale"/>
            </v:shape>
            <v:shape id="Picture 8" o:spid="_x0000_s1033" type="#_x0000_t75" alt="logo_cmcc" style="position:absolute;left:32150;top:8640;width:15780;height:2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hwdXEAAAA2wAAAA8AAABkcnMvZG93bnJldi54bWxEj0FrAjEUhO+C/yE8wZtm24Lo1ihFWuhB&#10;dNX2/khed7fdvCxJuq7+elMoeBxm5htmue5tIzryoXas4GGagSDWztRcKvg4vU3mIEJENtg4JgUX&#10;CrBeDQdLzI0784G6YyxFgnDIUUEVY5tLGXRFFsPUtcTJ+3LeYkzSl9J4PCe4beRjls2kxZrTQoUt&#10;bSrSP8dfq0A/7Xf4qReL/Wu5vX4Xvmg2XaHUeNS/PIOI1Md7+L/9bhTMZ/D3Jf0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hwdXEAAAA2wAAAA8AAAAAAAAAAAAAAAAA&#10;nwIAAGRycy9kb3ducmV2LnhtbFBLBQYAAAAABAAEAPcAAACQAwAAAAA=&#10;" insetpen="t">
              <v:imagedata r:id="rId19" o:title="logo_cmcc" cropbottom="3448f" cropright="14629f"/>
            </v:shape>
            <v:group id="Group 9" o:spid="_x0000_s1034" style="position:absolute;left:23870;width:28083;height:5032" coordorigin="23870" coordsize="6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o:lock v:ext="edit" aspectratio="t"/>
              <v:shape id="Picture 10" o:spid="_x0000_s1035" type="#_x0000_t75" style="position:absolute;left:23883;top:6;width:51;height: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jnaW/AAAA2wAAAA8AAABkcnMvZG93bnJldi54bWxET82KwjAQvi/4DmGEva2pXVC3NhURBC8e&#10;1u4DDM3YVptJbGKtb28OCx4/vv98M5pODNT71rKC+SwBQVxZ3XKt4K/cf61A+ICssbNMCp7kYVNM&#10;PnLMtH3wLw2nUIsYwj5DBU0ILpPSVw0Z9DPriCN3tr3BEGFfS93jI4abTqZJspAGW44NDTraNVRd&#10;T3ej4DstLzfvynoIt+Myle4nXdBRqc/puF2DCDSGt/jffdAKVnFs/BJ/gCx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o52lvwAAANsAAAAPAAAAAAAAAAAAAAAAAJ8CAABk&#10;cnMvZG93bnJldi54bWxQSwUGAAAAAAQABAD3AAAAiwMAAAAA&#10;">
                <v:imagedata r:id="rId20" o:title=""/>
              </v:shape>
              <v:shape id="Picture 11" o:spid="_x0000_s1036" type="#_x0000_t75" style="position:absolute;left:23870;width:12;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0dhjCAAAA2wAAAA8AAABkcnMvZG93bnJldi54bWxEj0+LwjAUxO/CfofwBG+a6mHtdk1FBEHW&#10;k3/A66N5tqXJS7eJtX57IyzscZiZ3zCr9WCN6KnztWMF81kCgrhwuuZSweW8m6YgfEDWaByTgid5&#10;WOcfoxVm2j34SP0plCJC2GeooAqhzaT0RUUW/cy1xNG7uc5iiLIrpe7wEeHWyEWSfEqLNceFClva&#10;VlQ0p7tV0BzIPC/XUNL5d5MsU9P3P/ubUpPxsPkGEWgI/+G/9l4rSL/g/SX+AJ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dHYYwgAAANsAAAAPAAAAAAAAAAAAAAAAAJ8C&#10;AABkcnMvZG93bnJldi54bWxQSwUGAAAAAAQABAD3AAAAjgMAAAAA&#10;">
                <v:imagedata r:id="rId21" o:title=""/>
              </v:shape>
            </v:group>
            <w10:wrap type="tight"/>
          </v:group>
        </w:pict>
      </w:r>
    </w:p>
    <w:p w:rsidR="00A259B0" w:rsidRPr="00A259B0" w:rsidRDefault="00A259B0" w:rsidP="00884CFE">
      <w:pPr>
        <w:tabs>
          <w:tab w:val="left" w:pos="7470"/>
        </w:tabs>
        <w:jc w:val="center"/>
        <w:rPr>
          <w:b/>
          <w:bCs/>
          <w:sz w:val="24"/>
          <w:szCs w:val="24"/>
          <w:lang w:val="en-US"/>
        </w:rPr>
      </w:pPr>
      <w:r w:rsidRPr="00A259B0">
        <w:rPr>
          <w:b/>
          <w:bCs/>
          <w:sz w:val="24"/>
          <w:szCs w:val="24"/>
          <w:lang w:val="en-US"/>
        </w:rPr>
        <w:lastRenderedPageBreak/>
        <w:t>Table of contents</w:t>
      </w:r>
    </w:p>
    <w:p w:rsidR="00095BFF" w:rsidRDefault="00095BFF">
      <w:pPr>
        <w:pStyle w:val="Sommario1"/>
        <w:tabs>
          <w:tab w:val="right" w:leader="dot" w:pos="9628"/>
        </w:tabs>
        <w:rPr>
          <w:lang w:val="en-US"/>
        </w:rPr>
      </w:pPr>
      <w:bookmarkStart w:id="0" w:name="_Toc350703326"/>
      <w:bookmarkStart w:id="1" w:name="_Toc350703383"/>
    </w:p>
    <w:p w:rsidR="00B00C66" w:rsidRDefault="00203B53">
      <w:pPr>
        <w:pStyle w:val="Sommario1"/>
        <w:tabs>
          <w:tab w:val="right" w:leader="dot" w:pos="9062"/>
        </w:tabs>
        <w:rPr>
          <w:rFonts w:asciiTheme="minorHAnsi" w:eastAsiaTheme="minorEastAsia" w:hAnsiTheme="minorHAnsi" w:cstheme="minorBidi"/>
          <w:b w:val="0"/>
          <w:bCs w:val="0"/>
          <w:i w:val="0"/>
          <w:iCs w:val="0"/>
          <w:noProof/>
          <w:sz w:val="22"/>
          <w:szCs w:val="22"/>
          <w:lang w:val="it-IT" w:eastAsia="it-IT"/>
        </w:rPr>
      </w:pPr>
      <w:r w:rsidRPr="00203B53">
        <w:rPr>
          <w:lang w:val="en-US"/>
        </w:rPr>
        <w:fldChar w:fldCharType="begin"/>
      </w:r>
      <w:r w:rsidR="007A57C8">
        <w:rPr>
          <w:lang w:val="en-US"/>
        </w:rPr>
        <w:instrText xml:space="preserve"> TOC \o "1-2" \h \z \u </w:instrText>
      </w:r>
      <w:r w:rsidRPr="00203B53">
        <w:rPr>
          <w:lang w:val="en-US"/>
        </w:rPr>
        <w:fldChar w:fldCharType="separate"/>
      </w:r>
      <w:hyperlink w:anchor="_Toc362272190" w:history="1">
        <w:r w:rsidR="00B00C66" w:rsidRPr="00036FE3">
          <w:rPr>
            <w:rStyle w:val="Collegamentoipertestuale"/>
            <w:noProof/>
            <w:lang w:val="en-US"/>
          </w:rPr>
          <w:t>List of Acronyms</w:t>
        </w:r>
        <w:r w:rsidR="00B00C66">
          <w:rPr>
            <w:noProof/>
            <w:webHidden/>
          </w:rPr>
          <w:tab/>
        </w:r>
        <w:r>
          <w:rPr>
            <w:noProof/>
            <w:webHidden/>
          </w:rPr>
          <w:fldChar w:fldCharType="begin"/>
        </w:r>
        <w:r w:rsidR="00B00C66">
          <w:rPr>
            <w:noProof/>
            <w:webHidden/>
          </w:rPr>
          <w:instrText xml:space="preserve"> PAGEREF _Toc362272190 \h </w:instrText>
        </w:r>
        <w:r>
          <w:rPr>
            <w:noProof/>
            <w:webHidden/>
          </w:rPr>
        </w:r>
        <w:r>
          <w:rPr>
            <w:noProof/>
            <w:webHidden/>
          </w:rPr>
          <w:fldChar w:fldCharType="separate"/>
        </w:r>
        <w:r w:rsidR="001C2623">
          <w:rPr>
            <w:noProof/>
            <w:webHidden/>
          </w:rPr>
          <w:t>2</w:t>
        </w:r>
        <w:r>
          <w:rPr>
            <w:noProof/>
            <w:webHidden/>
          </w:rPr>
          <w:fldChar w:fldCharType="end"/>
        </w:r>
      </w:hyperlink>
    </w:p>
    <w:p w:rsidR="00B00C66" w:rsidRDefault="00203B53">
      <w:pPr>
        <w:pStyle w:val="Sommario1"/>
        <w:tabs>
          <w:tab w:val="right" w:leader="dot" w:pos="9062"/>
        </w:tabs>
        <w:rPr>
          <w:rFonts w:asciiTheme="minorHAnsi" w:eastAsiaTheme="minorEastAsia" w:hAnsiTheme="minorHAnsi" w:cstheme="minorBidi"/>
          <w:b w:val="0"/>
          <w:bCs w:val="0"/>
          <w:i w:val="0"/>
          <w:iCs w:val="0"/>
          <w:noProof/>
          <w:sz w:val="22"/>
          <w:szCs w:val="22"/>
          <w:lang w:val="it-IT" w:eastAsia="it-IT"/>
        </w:rPr>
      </w:pPr>
      <w:hyperlink w:anchor="_Toc362272191" w:history="1">
        <w:r w:rsidR="00B00C66" w:rsidRPr="00036FE3">
          <w:rPr>
            <w:rStyle w:val="Collegamentoipertestuale"/>
            <w:noProof/>
            <w:lang w:val="en-US"/>
          </w:rPr>
          <w:t>1. Introduction</w:t>
        </w:r>
        <w:r w:rsidR="00B00C66">
          <w:rPr>
            <w:noProof/>
            <w:webHidden/>
          </w:rPr>
          <w:tab/>
        </w:r>
        <w:r>
          <w:rPr>
            <w:noProof/>
            <w:webHidden/>
          </w:rPr>
          <w:fldChar w:fldCharType="begin"/>
        </w:r>
        <w:r w:rsidR="00B00C66">
          <w:rPr>
            <w:noProof/>
            <w:webHidden/>
          </w:rPr>
          <w:instrText xml:space="preserve"> PAGEREF _Toc362272191 \h </w:instrText>
        </w:r>
        <w:r>
          <w:rPr>
            <w:noProof/>
            <w:webHidden/>
          </w:rPr>
        </w:r>
        <w:r>
          <w:rPr>
            <w:noProof/>
            <w:webHidden/>
          </w:rPr>
          <w:fldChar w:fldCharType="separate"/>
        </w:r>
        <w:r w:rsidR="001C2623">
          <w:rPr>
            <w:noProof/>
            <w:webHidden/>
          </w:rPr>
          <w:t>3</w:t>
        </w:r>
        <w:r>
          <w:rPr>
            <w:noProof/>
            <w:webHidden/>
          </w:rPr>
          <w:fldChar w:fldCharType="end"/>
        </w:r>
      </w:hyperlink>
    </w:p>
    <w:p w:rsidR="00B00C66" w:rsidRDefault="00203B53">
      <w:pPr>
        <w:pStyle w:val="Sommario1"/>
        <w:tabs>
          <w:tab w:val="right" w:leader="dot" w:pos="9062"/>
        </w:tabs>
        <w:rPr>
          <w:rFonts w:asciiTheme="minorHAnsi" w:eastAsiaTheme="minorEastAsia" w:hAnsiTheme="minorHAnsi" w:cstheme="minorBidi"/>
          <w:b w:val="0"/>
          <w:bCs w:val="0"/>
          <w:i w:val="0"/>
          <w:iCs w:val="0"/>
          <w:noProof/>
          <w:sz w:val="22"/>
          <w:szCs w:val="22"/>
          <w:lang w:val="it-IT" w:eastAsia="it-IT"/>
        </w:rPr>
      </w:pPr>
      <w:hyperlink w:anchor="_Toc362272192" w:history="1">
        <w:r w:rsidR="00B00C66" w:rsidRPr="00036FE3">
          <w:rPr>
            <w:rStyle w:val="Collegamentoipertestuale"/>
            <w:noProof/>
            <w:lang w:val="en-US"/>
          </w:rPr>
          <w:t>2. GHG policy Assessment up-date in Israel</w:t>
        </w:r>
        <w:r w:rsidR="00B00C66">
          <w:rPr>
            <w:noProof/>
            <w:webHidden/>
          </w:rPr>
          <w:tab/>
        </w:r>
        <w:r>
          <w:rPr>
            <w:noProof/>
            <w:webHidden/>
          </w:rPr>
          <w:fldChar w:fldCharType="begin"/>
        </w:r>
        <w:r w:rsidR="00B00C66">
          <w:rPr>
            <w:noProof/>
            <w:webHidden/>
          </w:rPr>
          <w:instrText xml:space="preserve"> PAGEREF _Toc362272192 \h </w:instrText>
        </w:r>
        <w:r>
          <w:rPr>
            <w:noProof/>
            <w:webHidden/>
          </w:rPr>
        </w:r>
        <w:r>
          <w:rPr>
            <w:noProof/>
            <w:webHidden/>
          </w:rPr>
          <w:fldChar w:fldCharType="separate"/>
        </w:r>
        <w:r w:rsidR="001C2623">
          <w:rPr>
            <w:noProof/>
            <w:webHidden/>
          </w:rPr>
          <w:t>6</w:t>
        </w:r>
        <w:r>
          <w:rPr>
            <w:noProof/>
            <w:webHidden/>
          </w:rPr>
          <w:fldChar w:fldCharType="end"/>
        </w:r>
      </w:hyperlink>
    </w:p>
    <w:p w:rsidR="00B00C66" w:rsidRDefault="00203B53">
      <w:pPr>
        <w:pStyle w:val="Sommario2"/>
        <w:tabs>
          <w:tab w:val="right" w:leader="dot" w:pos="9062"/>
        </w:tabs>
        <w:rPr>
          <w:rFonts w:asciiTheme="minorHAnsi" w:eastAsiaTheme="minorEastAsia" w:hAnsiTheme="minorHAnsi" w:cstheme="minorBidi"/>
          <w:b w:val="0"/>
          <w:bCs w:val="0"/>
          <w:noProof/>
          <w:lang w:val="it-IT" w:eastAsia="it-IT"/>
        </w:rPr>
      </w:pPr>
      <w:hyperlink w:anchor="_Toc362272193" w:history="1">
        <w:r w:rsidR="00B00C66" w:rsidRPr="00036FE3">
          <w:rPr>
            <w:rStyle w:val="Collegamentoipertestuale"/>
            <w:noProof/>
            <w:lang w:val="en-US"/>
          </w:rPr>
          <w:t>2.1 The low carbon development issues</w:t>
        </w:r>
        <w:r w:rsidR="00B00C66">
          <w:rPr>
            <w:noProof/>
            <w:webHidden/>
          </w:rPr>
          <w:tab/>
        </w:r>
        <w:r>
          <w:rPr>
            <w:noProof/>
            <w:webHidden/>
          </w:rPr>
          <w:fldChar w:fldCharType="begin"/>
        </w:r>
        <w:r w:rsidR="00B00C66">
          <w:rPr>
            <w:noProof/>
            <w:webHidden/>
          </w:rPr>
          <w:instrText xml:space="preserve"> PAGEREF _Toc362272193 \h </w:instrText>
        </w:r>
        <w:r>
          <w:rPr>
            <w:noProof/>
            <w:webHidden/>
          </w:rPr>
        </w:r>
        <w:r>
          <w:rPr>
            <w:noProof/>
            <w:webHidden/>
          </w:rPr>
          <w:fldChar w:fldCharType="separate"/>
        </w:r>
        <w:r w:rsidR="001C2623">
          <w:rPr>
            <w:noProof/>
            <w:webHidden/>
          </w:rPr>
          <w:t>6</w:t>
        </w:r>
        <w:r>
          <w:rPr>
            <w:noProof/>
            <w:webHidden/>
          </w:rPr>
          <w:fldChar w:fldCharType="end"/>
        </w:r>
      </w:hyperlink>
    </w:p>
    <w:p w:rsidR="00B00C66" w:rsidRDefault="00203B53">
      <w:pPr>
        <w:pStyle w:val="Sommario2"/>
        <w:tabs>
          <w:tab w:val="right" w:leader="dot" w:pos="9062"/>
        </w:tabs>
        <w:rPr>
          <w:rFonts w:asciiTheme="minorHAnsi" w:eastAsiaTheme="minorEastAsia" w:hAnsiTheme="minorHAnsi" w:cstheme="minorBidi"/>
          <w:b w:val="0"/>
          <w:bCs w:val="0"/>
          <w:noProof/>
          <w:lang w:val="it-IT" w:eastAsia="it-IT"/>
        </w:rPr>
      </w:pPr>
      <w:hyperlink w:anchor="_Toc362272194" w:history="1">
        <w:r w:rsidR="00B00C66" w:rsidRPr="00036FE3">
          <w:rPr>
            <w:rStyle w:val="Collegamentoipertestuale"/>
            <w:rFonts w:cs="Arial"/>
            <w:noProof/>
            <w:lang w:val="en-US"/>
          </w:rPr>
          <w:t>2</w:t>
        </w:r>
        <w:r w:rsidR="00B00C66" w:rsidRPr="00036FE3">
          <w:rPr>
            <w:rStyle w:val="Collegamentoipertestuale"/>
            <w:noProof/>
            <w:lang w:val="en-US"/>
          </w:rPr>
          <w:t>.2 GHG stakeholders consultations and findings</w:t>
        </w:r>
        <w:r w:rsidR="00B00C66">
          <w:rPr>
            <w:noProof/>
            <w:webHidden/>
          </w:rPr>
          <w:tab/>
        </w:r>
        <w:r>
          <w:rPr>
            <w:noProof/>
            <w:webHidden/>
          </w:rPr>
          <w:fldChar w:fldCharType="begin"/>
        </w:r>
        <w:r w:rsidR="00B00C66">
          <w:rPr>
            <w:noProof/>
            <w:webHidden/>
          </w:rPr>
          <w:instrText xml:space="preserve"> PAGEREF _Toc362272194 \h </w:instrText>
        </w:r>
        <w:r>
          <w:rPr>
            <w:noProof/>
            <w:webHidden/>
          </w:rPr>
        </w:r>
        <w:r>
          <w:rPr>
            <w:noProof/>
            <w:webHidden/>
          </w:rPr>
          <w:fldChar w:fldCharType="separate"/>
        </w:r>
        <w:r w:rsidR="001C2623">
          <w:rPr>
            <w:noProof/>
            <w:webHidden/>
          </w:rPr>
          <w:t>6</w:t>
        </w:r>
        <w:r>
          <w:rPr>
            <w:noProof/>
            <w:webHidden/>
          </w:rPr>
          <w:fldChar w:fldCharType="end"/>
        </w:r>
      </w:hyperlink>
    </w:p>
    <w:p w:rsidR="00B00C66" w:rsidRDefault="00203B53">
      <w:pPr>
        <w:pStyle w:val="Sommario2"/>
        <w:tabs>
          <w:tab w:val="right" w:leader="dot" w:pos="9062"/>
        </w:tabs>
        <w:rPr>
          <w:rFonts w:asciiTheme="minorHAnsi" w:eastAsiaTheme="minorEastAsia" w:hAnsiTheme="minorHAnsi" w:cstheme="minorBidi"/>
          <w:b w:val="0"/>
          <w:bCs w:val="0"/>
          <w:noProof/>
          <w:lang w:val="it-IT" w:eastAsia="it-IT"/>
        </w:rPr>
      </w:pPr>
      <w:hyperlink w:anchor="_Toc362272195" w:history="1">
        <w:r w:rsidR="00B00C66" w:rsidRPr="00036FE3">
          <w:rPr>
            <w:rStyle w:val="Collegamentoipertestuale"/>
            <w:noProof/>
            <w:lang w:val="en-US"/>
          </w:rPr>
          <w:t>2.3 GHG Inventory performance to date and progress needed</w:t>
        </w:r>
        <w:r w:rsidR="00B00C66">
          <w:rPr>
            <w:noProof/>
            <w:webHidden/>
          </w:rPr>
          <w:tab/>
        </w:r>
        <w:r>
          <w:rPr>
            <w:noProof/>
            <w:webHidden/>
          </w:rPr>
          <w:fldChar w:fldCharType="begin"/>
        </w:r>
        <w:r w:rsidR="00B00C66">
          <w:rPr>
            <w:noProof/>
            <w:webHidden/>
          </w:rPr>
          <w:instrText xml:space="preserve"> PAGEREF _Toc362272195 \h </w:instrText>
        </w:r>
        <w:r>
          <w:rPr>
            <w:noProof/>
            <w:webHidden/>
          </w:rPr>
        </w:r>
        <w:r>
          <w:rPr>
            <w:noProof/>
            <w:webHidden/>
          </w:rPr>
          <w:fldChar w:fldCharType="separate"/>
        </w:r>
        <w:r w:rsidR="001C2623">
          <w:rPr>
            <w:noProof/>
            <w:webHidden/>
          </w:rPr>
          <w:t>9</w:t>
        </w:r>
        <w:r>
          <w:rPr>
            <w:noProof/>
            <w:webHidden/>
          </w:rPr>
          <w:fldChar w:fldCharType="end"/>
        </w:r>
      </w:hyperlink>
    </w:p>
    <w:p w:rsidR="00B00C66" w:rsidRDefault="00203B53">
      <w:pPr>
        <w:pStyle w:val="Sommario2"/>
        <w:tabs>
          <w:tab w:val="right" w:leader="dot" w:pos="9062"/>
        </w:tabs>
        <w:rPr>
          <w:rFonts w:asciiTheme="minorHAnsi" w:eastAsiaTheme="minorEastAsia" w:hAnsiTheme="minorHAnsi" w:cstheme="minorBidi"/>
          <w:b w:val="0"/>
          <w:bCs w:val="0"/>
          <w:noProof/>
          <w:lang w:val="it-IT" w:eastAsia="it-IT"/>
        </w:rPr>
      </w:pPr>
      <w:hyperlink w:anchor="_Toc362272196" w:history="1">
        <w:r w:rsidR="00B00C66" w:rsidRPr="00036FE3">
          <w:rPr>
            <w:rStyle w:val="Collegamentoipertestuale"/>
            <w:noProof/>
            <w:lang w:val="en-US"/>
          </w:rPr>
          <w:t>2.4 Mitigation assessment and mitigation options</w:t>
        </w:r>
        <w:r w:rsidR="00B00C66">
          <w:rPr>
            <w:noProof/>
            <w:webHidden/>
          </w:rPr>
          <w:tab/>
        </w:r>
        <w:r>
          <w:rPr>
            <w:noProof/>
            <w:webHidden/>
          </w:rPr>
          <w:fldChar w:fldCharType="begin"/>
        </w:r>
        <w:r w:rsidR="00B00C66">
          <w:rPr>
            <w:noProof/>
            <w:webHidden/>
          </w:rPr>
          <w:instrText xml:space="preserve"> PAGEREF _Toc362272196 \h </w:instrText>
        </w:r>
        <w:r>
          <w:rPr>
            <w:noProof/>
            <w:webHidden/>
          </w:rPr>
        </w:r>
        <w:r>
          <w:rPr>
            <w:noProof/>
            <w:webHidden/>
          </w:rPr>
          <w:fldChar w:fldCharType="separate"/>
        </w:r>
        <w:r w:rsidR="001C2623">
          <w:rPr>
            <w:noProof/>
            <w:webHidden/>
          </w:rPr>
          <w:t>10</w:t>
        </w:r>
        <w:r>
          <w:rPr>
            <w:noProof/>
            <w:webHidden/>
          </w:rPr>
          <w:fldChar w:fldCharType="end"/>
        </w:r>
      </w:hyperlink>
    </w:p>
    <w:p w:rsidR="00B00C66" w:rsidRDefault="00203B53">
      <w:pPr>
        <w:pStyle w:val="Sommario2"/>
        <w:tabs>
          <w:tab w:val="right" w:leader="dot" w:pos="9062"/>
        </w:tabs>
        <w:rPr>
          <w:rFonts w:asciiTheme="minorHAnsi" w:eastAsiaTheme="minorEastAsia" w:hAnsiTheme="minorHAnsi" w:cstheme="minorBidi"/>
          <w:b w:val="0"/>
          <w:bCs w:val="0"/>
          <w:noProof/>
          <w:lang w:val="it-IT" w:eastAsia="it-IT"/>
        </w:rPr>
      </w:pPr>
      <w:hyperlink w:anchor="_Toc362272197" w:history="1">
        <w:r w:rsidR="00B00C66" w:rsidRPr="00036FE3">
          <w:rPr>
            <w:rStyle w:val="Collegamentoipertestuale"/>
            <w:noProof/>
            <w:lang w:val="en-US"/>
          </w:rPr>
          <w:t>2.5 Climate Change Finance</w:t>
        </w:r>
        <w:r w:rsidR="00B00C66">
          <w:rPr>
            <w:noProof/>
            <w:webHidden/>
          </w:rPr>
          <w:tab/>
        </w:r>
        <w:r>
          <w:rPr>
            <w:noProof/>
            <w:webHidden/>
          </w:rPr>
          <w:fldChar w:fldCharType="begin"/>
        </w:r>
        <w:r w:rsidR="00B00C66">
          <w:rPr>
            <w:noProof/>
            <w:webHidden/>
          </w:rPr>
          <w:instrText xml:space="preserve"> PAGEREF _Toc362272197 \h </w:instrText>
        </w:r>
        <w:r>
          <w:rPr>
            <w:noProof/>
            <w:webHidden/>
          </w:rPr>
        </w:r>
        <w:r>
          <w:rPr>
            <w:noProof/>
            <w:webHidden/>
          </w:rPr>
          <w:fldChar w:fldCharType="separate"/>
        </w:r>
        <w:r w:rsidR="001C2623">
          <w:rPr>
            <w:noProof/>
            <w:webHidden/>
          </w:rPr>
          <w:t>11</w:t>
        </w:r>
        <w:r>
          <w:rPr>
            <w:noProof/>
            <w:webHidden/>
          </w:rPr>
          <w:fldChar w:fldCharType="end"/>
        </w:r>
      </w:hyperlink>
    </w:p>
    <w:p w:rsidR="00B00C66" w:rsidRDefault="00203B53">
      <w:pPr>
        <w:pStyle w:val="Sommario2"/>
        <w:tabs>
          <w:tab w:val="right" w:leader="dot" w:pos="9062"/>
        </w:tabs>
        <w:rPr>
          <w:rFonts w:asciiTheme="minorHAnsi" w:eastAsiaTheme="minorEastAsia" w:hAnsiTheme="minorHAnsi" w:cstheme="minorBidi"/>
          <w:b w:val="0"/>
          <w:bCs w:val="0"/>
          <w:noProof/>
          <w:lang w:val="it-IT" w:eastAsia="it-IT"/>
        </w:rPr>
      </w:pPr>
      <w:hyperlink w:anchor="_Toc362272198" w:history="1">
        <w:r w:rsidR="00B00C66" w:rsidRPr="00036FE3">
          <w:rPr>
            <w:rStyle w:val="Collegamentoipertestuale"/>
            <w:noProof/>
            <w:lang w:val="en-US"/>
          </w:rPr>
          <w:t>2.6 Mapping and synthesis of the results obtained</w:t>
        </w:r>
        <w:r w:rsidR="00B00C66">
          <w:rPr>
            <w:noProof/>
            <w:webHidden/>
          </w:rPr>
          <w:tab/>
        </w:r>
        <w:r>
          <w:rPr>
            <w:noProof/>
            <w:webHidden/>
          </w:rPr>
          <w:fldChar w:fldCharType="begin"/>
        </w:r>
        <w:r w:rsidR="00B00C66">
          <w:rPr>
            <w:noProof/>
            <w:webHidden/>
          </w:rPr>
          <w:instrText xml:space="preserve"> PAGEREF _Toc362272198 \h </w:instrText>
        </w:r>
        <w:r>
          <w:rPr>
            <w:noProof/>
            <w:webHidden/>
          </w:rPr>
        </w:r>
        <w:r>
          <w:rPr>
            <w:noProof/>
            <w:webHidden/>
          </w:rPr>
          <w:fldChar w:fldCharType="separate"/>
        </w:r>
        <w:r w:rsidR="001C2623">
          <w:rPr>
            <w:noProof/>
            <w:webHidden/>
          </w:rPr>
          <w:t>12</w:t>
        </w:r>
        <w:r>
          <w:rPr>
            <w:noProof/>
            <w:webHidden/>
          </w:rPr>
          <w:fldChar w:fldCharType="end"/>
        </w:r>
      </w:hyperlink>
    </w:p>
    <w:p w:rsidR="00B00C66" w:rsidRDefault="00203B53">
      <w:pPr>
        <w:pStyle w:val="Sommario2"/>
        <w:tabs>
          <w:tab w:val="right" w:leader="dot" w:pos="9062"/>
        </w:tabs>
        <w:rPr>
          <w:rFonts w:asciiTheme="minorHAnsi" w:eastAsiaTheme="minorEastAsia" w:hAnsiTheme="minorHAnsi" w:cstheme="minorBidi"/>
          <w:b w:val="0"/>
          <w:bCs w:val="0"/>
          <w:noProof/>
          <w:lang w:val="it-IT" w:eastAsia="it-IT"/>
        </w:rPr>
      </w:pPr>
      <w:hyperlink w:anchor="_Toc362272199" w:history="1">
        <w:r w:rsidR="00B00C66" w:rsidRPr="00036FE3">
          <w:rPr>
            <w:rStyle w:val="Collegamentoipertestuale"/>
            <w:noProof/>
            <w:lang w:val="en-US"/>
          </w:rPr>
          <w:t>2.7 Targets for improvements of the situation on Low carbon development</w:t>
        </w:r>
        <w:r w:rsidR="00B00C66">
          <w:rPr>
            <w:noProof/>
            <w:webHidden/>
          </w:rPr>
          <w:tab/>
        </w:r>
        <w:r>
          <w:rPr>
            <w:noProof/>
            <w:webHidden/>
          </w:rPr>
          <w:fldChar w:fldCharType="begin"/>
        </w:r>
        <w:r w:rsidR="00B00C66">
          <w:rPr>
            <w:noProof/>
            <w:webHidden/>
          </w:rPr>
          <w:instrText xml:space="preserve"> PAGEREF _Toc362272199 \h </w:instrText>
        </w:r>
        <w:r>
          <w:rPr>
            <w:noProof/>
            <w:webHidden/>
          </w:rPr>
        </w:r>
        <w:r>
          <w:rPr>
            <w:noProof/>
            <w:webHidden/>
          </w:rPr>
          <w:fldChar w:fldCharType="separate"/>
        </w:r>
        <w:r w:rsidR="001C2623">
          <w:rPr>
            <w:noProof/>
            <w:webHidden/>
          </w:rPr>
          <w:t>13</w:t>
        </w:r>
        <w:r>
          <w:rPr>
            <w:noProof/>
            <w:webHidden/>
          </w:rPr>
          <w:fldChar w:fldCharType="end"/>
        </w:r>
      </w:hyperlink>
    </w:p>
    <w:p w:rsidR="00B00C66" w:rsidRDefault="00203B53">
      <w:pPr>
        <w:pStyle w:val="Sommario1"/>
        <w:tabs>
          <w:tab w:val="right" w:leader="dot" w:pos="9062"/>
        </w:tabs>
        <w:rPr>
          <w:rFonts w:asciiTheme="minorHAnsi" w:eastAsiaTheme="minorEastAsia" w:hAnsiTheme="minorHAnsi" w:cstheme="minorBidi"/>
          <w:b w:val="0"/>
          <w:bCs w:val="0"/>
          <w:i w:val="0"/>
          <w:iCs w:val="0"/>
          <w:noProof/>
          <w:sz w:val="22"/>
          <w:szCs w:val="22"/>
          <w:lang w:val="it-IT" w:eastAsia="it-IT"/>
        </w:rPr>
      </w:pPr>
      <w:hyperlink w:anchor="_Toc362272200" w:history="1">
        <w:r w:rsidR="00B00C66" w:rsidRPr="00036FE3">
          <w:rPr>
            <w:rStyle w:val="Collegamentoipertestuale"/>
            <w:noProof/>
            <w:lang w:val="en-US"/>
          </w:rPr>
          <w:t>3. Adaptation/Resilience to climate change</w:t>
        </w:r>
        <w:r w:rsidR="00B00C66">
          <w:rPr>
            <w:noProof/>
            <w:webHidden/>
          </w:rPr>
          <w:tab/>
        </w:r>
        <w:r>
          <w:rPr>
            <w:noProof/>
            <w:webHidden/>
          </w:rPr>
          <w:fldChar w:fldCharType="begin"/>
        </w:r>
        <w:r w:rsidR="00B00C66">
          <w:rPr>
            <w:noProof/>
            <w:webHidden/>
          </w:rPr>
          <w:instrText xml:space="preserve"> PAGEREF _Toc362272200 \h </w:instrText>
        </w:r>
        <w:r>
          <w:rPr>
            <w:noProof/>
            <w:webHidden/>
          </w:rPr>
        </w:r>
        <w:r>
          <w:rPr>
            <w:noProof/>
            <w:webHidden/>
          </w:rPr>
          <w:fldChar w:fldCharType="separate"/>
        </w:r>
        <w:r w:rsidR="001C2623">
          <w:rPr>
            <w:noProof/>
            <w:webHidden/>
          </w:rPr>
          <w:t>15</w:t>
        </w:r>
        <w:r>
          <w:rPr>
            <w:noProof/>
            <w:webHidden/>
          </w:rPr>
          <w:fldChar w:fldCharType="end"/>
        </w:r>
      </w:hyperlink>
    </w:p>
    <w:p w:rsidR="00B00C66" w:rsidRDefault="00203B53">
      <w:pPr>
        <w:pStyle w:val="Sommario2"/>
        <w:tabs>
          <w:tab w:val="right" w:leader="dot" w:pos="9062"/>
        </w:tabs>
        <w:rPr>
          <w:rFonts w:asciiTheme="minorHAnsi" w:eastAsiaTheme="minorEastAsia" w:hAnsiTheme="minorHAnsi" w:cstheme="minorBidi"/>
          <w:b w:val="0"/>
          <w:bCs w:val="0"/>
          <w:noProof/>
          <w:lang w:val="it-IT" w:eastAsia="it-IT"/>
        </w:rPr>
      </w:pPr>
      <w:hyperlink w:anchor="_Toc362272201" w:history="1">
        <w:r w:rsidR="00B00C66" w:rsidRPr="00036FE3">
          <w:rPr>
            <w:rStyle w:val="Collegamentoipertestuale"/>
            <w:noProof/>
            <w:lang w:val="en-US"/>
          </w:rPr>
          <w:t>3.1 stakeholders consultation</w:t>
        </w:r>
        <w:r w:rsidR="00B00C66">
          <w:rPr>
            <w:noProof/>
            <w:webHidden/>
          </w:rPr>
          <w:tab/>
        </w:r>
        <w:r>
          <w:rPr>
            <w:noProof/>
            <w:webHidden/>
          </w:rPr>
          <w:fldChar w:fldCharType="begin"/>
        </w:r>
        <w:r w:rsidR="00B00C66">
          <w:rPr>
            <w:noProof/>
            <w:webHidden/>
          </w:rPr>
          <w:instrText xml:space="preserve"> PAGEREF _Toc362272201 \h </w:instrText>
        </w:r>
        <w:r>
          <w:rPr>
            <w:noProof/>
            <w:webHidden/>
          </w:rPr>
        </w:r>
        <w:r>
          <w:rPr>
            <w:noProof/>
            <w:webHidden/>
          </w:rPr>
          <w:fldChar w:fldCharType="separate"/>
        </w:r>
        <w:r w:rsidR="001C2623">
          <w:rPr>
            <w:noProof/>
            <w:webHidden/>
          </w:rPr>
          <w:t>15</w:t>
        </w:r>
        <w:r>
          <w:rPr>
            <w:noProof/>
            <w:webHidden/>
          </w:rPr>
          <w:fldChar w:fldCharType="end"/>
        </w:r>
      </w:hyperlink>
    </w:p>
    <w:p w:rsidR="00B00C66" w:rsidRDefault="00203B53">
      <w:pPr>
        <w:pStyle w:val="Sommario2"/>
        <w:tabs>
          <w:tab w:val="right" w:leader="dot" w:pos="9062"/>
        </w:tabs>
        <w:rPr>
          <w:rFonts w:asciiTheme="minorHAnsi" w:eastAsiaTheme="minorEastAsia" w:hAnsiTheme="minorHAnsi" w:cstheme="minorBidi"/>
          <w:b w:val="0"/>
          <w:bCs w:val="0"/>
          <w:noProof/>
          <w:lang w:val="it-IT" w:eastAsia="it-IT"/>
        </w:rPr>
      </w:pPr>
      <w:hyperlink w:anchor="_Toc362272202" w:history="1">
        <w:r w:rsidR="00B00C66" w:rsidRPr="00036FE3">
          <w:rPr>
            <w:rStyle w:val="Collegamentoipertestuale"/>
            <w:noProof/>
            <w:lang w:val="en-US"/>
          </w:rPr>
          <w:t>3.2 Climate data management/modeling &amp; sharing</w:t>
        </w:r>
        <w:r w:rsidR="00B00C66">
          <w:rPr>
            <w:noProof/>
            <w:webHidden/>
          </w:rPr>
          <w:tab/>
        </w:r>
        <w:r>
          <w:rPr>
            <w:noProof/>
            <w:webHidden/>
          </w:rPr>
          <w:fldChar w:fldCharType="begin"/>
        </w:r>
        <w:r w:rsidR="00B00C66">
          <w:rPr>
            <w:noProof/>
            <w:webHidden/>
          </w:rPr>
          <w:instrText xml:space="preserve"> PAGEREF _Toc362272202 \h </w:instrText>
        </w:r>
        <w:r>
          <w:rPr>
            <w:noProof/>
            <w:webHidden/>
          </w:rPr>
        </w:r>
        <w:r>
          <w:rPr>
            <w:noProof/>
            <w:webHidden/>
          </w:rPr>
          <w:fldChar w:fldCharType="separate"/>
        </w:r>
        <w:r w:rsidR="001C2623">
          <w:rPr>
            <w:noProof/>
            <w:webHidden/>
          </w:rPr>
          <w:t>16</w:t>
        </w:r>
        <w:r>
          <w:rPr>
            <w:noProof/>
            <w:webHidden/>
          </w:rPr>
          <w:fldChar w:fldCharType="end"/>
        </w:r>
      </w:hyperlink>
    </w:p>
    <w:p w:rsidR="00B00C66" w:rsidRDefault="00203B53">
      <w:pPr>
        <w:pStyle w:val="Sommario2"/>
        <w:tabs>
          <w:tab w:val="right" w:leader="dot" w:pos="9062"/>
        </w:tabs>
        <w:rPr>
          <w:rFonts w:asciiTheme="minorHAnsi" w:eastAsiaTheme="minorEastAsia" w:hAnsiTheme="minorHAnsi" w:cstheme="minorBidi"/>
          <w:b w:val="0"/>
          <w:bCs w:val="0"/>
          <w:noProof/>
          <w:lang w:val="it-IT" w:eastAsia="it-IT"/>
        </w:rPr>
      </w:pPr>
      <w:hyperlink w:anchor="_Toc362272203" w:history="1">
        <w:r w:rsidR="00B00C66" w:rsidRPr="00036FE3">
          <w:rPr>
            <w:rStyle w:val="Collegamentoipertestuale"/>
            <w:noProof/>
            <w:lang w:val="en-US"/>
          </w:rPr>
          <w:t>3.2 Socio-economic data related to climate change</w:t>
        </w:r>
        <w:r w:rsidR="00B00C66">
          <w:rPr>
            <w:noProof/>
            <w:webHidden/>
          </w:rPr>
          <w:tab/>
        </w:r>
        <w:r>
          <w:rPr>
            <w:noProof/>
            <w:webHidden/>
          </w:rPr>
          <w:fldChar w:fldCharType="begin"/>
        </w:r>
        <w:r w:rsidR="00B00C66">
          <w:rPr>
            <w:noProof/>
            <w:webHidden/>
          </w:rPr>
          <w:instrText xml:space="preserve"> PAGEREF _Toc362272203 \h </w:instrText>
        </w:r>
        <w:r>
          <w:rPr>
            <w:noProof/>
            <w:webHidden/>
          </w:rPr>
        </w:r>
        <w:r>
          <w:rPr>
            <w:noProof/>
            <w:webHidden/>
          </w:rPr>
          <w:fldChar w:fldCharType="separate"/>
        </w:r>
        <w:r w:rsidR="001C2623">
          <w:rPr>
            <w:noProof/>
            <w:webHidden/>
          </w:rPr>
          <w:t>17</w:t>
        </w:r>
        <w:r>
          <w:rPr>
            <w:noProof/>
            <w:webHidden/>
          </w:rPr>
          <w:fldChar w:fldCharType="end"/>
        </w:r>
      </w:hyperlink>
    </w:p>
    <w:p w:rsidR="00B00C66" w:rsidRDefault="00203B53">
      <w:pPr>
        <w:pStyle w:val="Sommario2"/>
        <w:tabs>
          <w:tab w:val="left" w:pos="800"/>
          <w:tab w:val="right" w:leader="dot" w:pos="9062"/>
        </w:tabs>
        <w:rPr>
          <w:rFonts w:asciiTheme="minorHAnsi" w:eastAsiaTheme="minorEastAsia" w:hAnsiTheme="minorHAnsi" w:cstheme="minorBidi"/>
          <w:b w:val="0"/>
          <w:bCs w:val="0"/>
          <w:noProof/>
          <w:lang w:val="it-IT" w:eastAsia="it-IT"/>
        </w:rPr>
      </w:pPr>
      <w:hyperlink w:anchor="_Toc362272204" w:history="1">
        <w:r w:rsidR="00B00C66" w:rsidRPr="00036FE3">
          <w:rPr>
            <w:rStyle w:val="Collegamentoipertestuale"/>
            <w:noProof/>
            <w:lang w:val="en-US"/>
          </w:rPr>
          <w:t>3.3</w:t>
        </w:r>
        <w:r w:rsidR="00B00C66">
          <w:rPr>
            <w:rFonts w:asciiTheme="minorHAnsi" w:eastAsiaTheme="minorEastAsia" w:hAnsiTheme="minorHAnsi" w:cstheme="minorBidi"/>
            <w:b w:val="0"/>
            <w:bCs w:val="0"/>
            <w:noProof/>
            <w:lang w:val="it-IT" w:eastAsia="it-IT"/>
          </w:rPr>
          <w:tab/>
        </w:r>
        <w:r w:rsidR="00B00C66" w:rsidRPr="00036FE3">
          <w:rPr>
            <w:rStyle w:val="Collegamentoipertestuale"/>
            <w:noProof/>
            <w:lang w:val="en-US"/>
          </w:rPr>
          <w:t>Vulnerability assessment</w:t>
        </w:r>
        <w:r w:rsidR="00B00C66">
          <w:rPr>
            <w:noProof/>
            <w:webHidden/>
          </w:rPr>
          <w:tab/>
        </w:r>
        <w:r>
          <w:rPr>
            <w:noProof/>
            <w:webHidden/>
          </w:rPr>
          <w:fldChar w:fldCharType="begin"/>
        </w:r>
        <w:r w:rsidR="00B00C66">
          <w:rPr>
            <w:noProof/>
            <w:webHidden/>
          </w:rPr>
          <w:instrText xml:space="preserve"> PAGEREF _Toc362272204 \h </w:instrText>
        </w:r>
        <w:r>
          <w:rPr>
            <w:noProof/>
            <w:webHidden/>
          </w:rPr>
        </w:r>
        <w:r>
          <w:rPr>
            <w:noProof/>
            <w:webHidden/>
          </w:rPr>
          <w:fldChar w:fldCharType="separate"/>
        </w:r>
        <w:r w:rsidR="001C2623">
          <w:rPr>
            <w:noProof/>
            <w:webHidden/>
          </w:rPr>
          <w:t>18</w:t>
        </w:r>
        <w:r>
          <w:rPr>
            <w:noProof/>
            <w:webHidden/>
          </w:rPr>
          <w:fldChar w:fldCharType="end"/>
        </w:r>
      </w:hyperlink>
    </w:p>
    <w:p w:rsidR="00B00C66" w:rsidRDefault="00203B53">
      <w:pPr>
        <w:pStyle w:val="Sommario2"/>
        <w:tabs>
          <w:tab w:val="right" w:leader="dot" w:pos="9062"/>
        </w:tabs>
        <w:rPr>
          <w:rFonts w:asciiTheme="minorHAnsi" w:eastAsiaTheme="minorEastAsia" w:hAnsiTheme="minorHAnsi" w:cstheme="minorBidi"/>
          <w:b w:val="0"/>
          <w:bCs w:val="0"/>
          <w:noProof/>
          <w:lang w:val="it-IT" w:eastAsia="it-IT"/>
        </w:rPr>
      </w:pPr>
      <w:hyperlink w:anchor="_Toc362272205" w:history="1">
        <w:r w:rsidR="00B00C66" w:rsidRPr="00036FE3">
          <w:rPr>
            <w:rStyle w:val="Collegamentoipertestuale"/>
            <w:noProof/>
            <w:lang w:val="en-US"/>
          </w:rPr>
          <w:t>3.4 Adaptation to climate change</w:t>
        </w:r>
        <w:r w:rsidR="00B00C66">
          <w:rPr>
            <w:noProof/>
            <w:webHidden/>
          </w:rPr>
          <w:tab/>
        </w:r>
        <w:r>
          <w:rPr>
            <w:noProof/>
            <w:webHidden/>
          </w:rPr>
          <w:fldChar w:fldCharType="begin"/>
        </w:r>
        <w:r w:rsidR="00B00C66">
          <w:rPr>
            <w:noProof/>
            <w:webHidden/>
          </w:rPr>
          <w:instrText xml:space="preserve"> PAGEREF _Toc362272205 \h </w:instrText>
        </w:r>
        <w:r>
          <w:rPr>
            <w:noProof/>
            <w:webHidden/>
          </w:rPr>
        </w:r>
        <w:r>
          <w:rPr>
            <w:noProof/>
            <w:webHidden/>
          </w:rPr>
          <w:fldChar w:fldCharType="separate"/>
        </w:r>
        <w:r w:rsidR="001C2623">
          <w:rPr>
            <w:noProof/>
            <w:webHidden/>
          </w:rPr>
          <w:t>18</w:t>
        </w:r>
        <w:r>
          <w:rPr>
            <w:noProof/>
            <w:webHidden/>
          </w:rPr>
          <w:fldChar w:fldCharType="end"/>
        </w:r>
      </w:hyperlink>
    </w:p>
    <w:p w:rsidR="00B00C66" w:rsidRDefault="00203B53">
      <w:pPr>
        <w:pStyle w:val="Sommario2"/>
        <w:tabs>
          <w:tab w:val="right" w:leader="dot" w:pos="9062"/>
        </w:tabs>
        <w:rPr>
          <w:rFonts w:asciiTheme="minorHAnsi" w:eastAsiaTheme="minorEastAsia" w:hAnsiTheme="minorHAnsi" w:cstheme="minorBidi"/>
          <w:b w:val="0"/>
          <w:bCs w:val="0"/>
          <w:noProof/>
          <w:lang w:val="it-IT" w:eastAsia="it-IT"/>
        </w:rPr>
      </w:pPr>
      <w:hyperlink w:anchor="_Toc362272206" w:history="1">
        <w:r w:rsidR="00B00C66" w:rsidRPr="00036FE3">
          <w:rPr>
            <w:rStyle w:val="Collegamentoipertestuale"/>
            <w:noProof/>
            <w:lang w:val="en-US"/>
          </w:rPr>
          <w:t>3.5 Access to finance for adaptation to climate change</w:t>
        </w:r>
        <w:r w:rsidR="00B00C66">
          <w:rPr>
            <w:noProof/>
            <w:webHidden/>
          </w:rPr>
          <w:tab/>
        </w:r>
        <w:r>
          <w:rPr>
            <w:noProof/>
            <w:webHidden/>
          </w:rPr>
          <w:fldChar w:fldCharType="begin"/>
        </w:r>
        <w:r w:rsidR="00B00C66">
          <w:rPr>
            <w:noProof/>
            <w:webHidden/>
          </w:rPr>
          <w:instrText xml:space="preserve"> PAGEREF _Toc362272206 \h </w:instrText>
        </w:r>
        <w:r>
          <w:rPr>
            <w:noProof/>
            <w:webHidden/>
          </w:rPr>
        </w:r>
        <w:r>
          <w:rPr>
            <w:noProof/>
            <w:webHidden/>
          </w:rPr>
          <w:fldChar w:fldCharType="separate"/>
        </w:r>
        <w:r w:rsidR="001C2623">
          <w:rPr>
            <w:noProof/>
            <w:webHidden/>
          </w:rPr>
          <w:t>21</w:t>
        </w:r>
        <w:r>
          <w:rPr>
            <w:noProof/>
            <w:webHidden/>
          </w:rPr>
          <w:fldChar w:fldCharType="end"/>
        </w:r>
      </w:hyperlink>
    </w:p>
    <w:p w:rsidR="00B00C66" w:rsidRDefault="00203B53">
      <w:pPr>
        <w:pStyle w:val="Sommario2"/>
        <w:tabs>
          <w:tab w:val="right" w:leader="dot" w:pos="9062"/>
        </w:tabs>
        <w:rPr>
          <w:rFonts w:asciiTheme="minorHAnsi" w:eastAsiaTheme="minorEastAsia" w:hAnsiTheme="minorHAnsi" w:cstheme="minorBidi"/>
          <w:b w:val="0"/>
          <w:bCs w:val="0"/>
          <w:noProof/>
          <w:lang w:val="it-IT" w:eastAsia="it-IT"/>
        </w:rPr>
      </w:pPr>
      <w:hyperlink w:anchor="_Toc362272207" w:history="1">
        <w:r w:rsidR="00B00C66" w:rsidRPr="00036FE3">
          <w:rPr>
            <w:rStyle w:val="Collegamentoipertestuale"/>
            <w:noProof/>
            <w:lang w:val="en-US"/>
          </w:rPr>
          <w:t>3.6 Stakeholders awareness to adaptation to CC</w:t>
        </w:r>
        <w:r w:rsidR="00B00C66">
          <w:rPr>
            <w:noProof/>
            <w:webHidden/>
          </w:rPr>
          <w:tab/>
        </w:r>
        <w:r>
          <w:rPr>
            <w:noProof/>
            <w:webHidden/>
          </w:rPr>
          <w:fldChar w:fldCharType="begin"/>
        </w:r>
        <w:r w:rsidR="00B00C66">
          <w:rPr>
            <w:noProof/>
            <w:webHidden/>
          </w:rPr>
          <w:instrText xml:space="preserve"> PAGEREF _Toc362272207 \h </w:instrText>
        </w:r>
        <w:r>
          <w:rPr>
            <w:noProof/>
            <w:webHidden/>
          </w:rPr>
        </w:r>
        <w:r>
          <w:rPr>
            <w:noProof/>
            <w:webHidden/>
          </w:rPr>
          <w:fldChar w:fldCharType="separate"/>
        </w:r>
        <w:r w:rsidR="001C2623">
          <w:rPr>
            <w:noProof/>
            <w:webHidden/>
          </w:rPr>
          <w:t>22</w:t>
        </w:r>
        <w:r>
          <w:rPr>
            <w:noProof/>
            <w:webHidden/>
          </w:rPr>
          <w:fldChar w:fldCharType="end"/>
        </w:r>
      </w:hyperlink>
    </w:p>
    <w:p w:rsidR="00B00C66" w:rsidRDefault="00203B53">
      <w:pPr>
        <w:pStyle w:val="Sommario2"/>
        <w:tabs>
          <w:tab w:val="right" w:leader="dot" w:pos="9062"/>
        </w:tabs>
        <w:rPr>
          <w:rFonts w:asciiTheme="minorHAnsi" w:eastAsiaTheme="minorEastAsia" w:hAnsiTheme="minorHAnsi" w:cstheme="minorBidi"/>
          <w:b w:val="0"/>
          <w:bCs w:val="0"/>
          <w:noProof/>
          <w:lang w:val="it-IT" w:eastAsia="it-IT"/>
        </w:rPr>
      </w:pPr>
      <w:hyperlink w:anchor="_Toc362272208" w:history="1">
        <w:r w:rsidR="00B00C66" w:rsidRPr="00036FE3">
          <w:rPr>
            <w:rStyle w:val="Collegamentoipertestuale"/>
            <w:noProof/>
            <w:lang w:val="en-US"/>
          </w:rPr>
          <w:t>3.7 Mapping and synthesis of the results obtained</w:t>
        </w:r>
        <w:r w:rsidR="00B00C66">
          <w:rPr>
            <w:noProof/>
            <w:webHidden/>
          </w:rPr>
          <w:tab/>
        </w:r>
        <w:r>
          <w:rPr>
            <w:noProof/>
            <w:webHidden/>
          </w:rPr>
          <w:fldChar w:fldCharType="begin"/>
        </w:r>
        <w:r w:rsidR="00B00C66">
          <w:rPr>
            <w:noProof/>
            <w:webHidden/>
          </w:rPr>
          <w:instrText xml:space="preserve"> PAGEREF _Toc362272208 \h </w:instrText>
        </w:r>
        <w:r>
          <w:rPr>
            <w:noProof/>
            <w:webHidden/>
          </w:rPr>
        </w:r>
        <w:r>
          <w:rPr>
            <w:noProof/>
            <w:webHidden/>
          </w:rPr>
          <w:fldChar w:fldCharType="separate"/>
        </w:r>
        <w:r w:rsidR="001C2623">
          <w:rPr>
            <w:noProof/>
            <w:webHidden/>
          </w:rPr>
          <w:t>22</w:t>
        </w:r>
        <w:r>
          <w:rPr>
            <w:noProof/>
            <w:webHidden/>
          </w:rPr>
          <w:fldChar w:fldCharType="end"/>
        </w:r>
      </w:hyperlink>
    </w:p>
    <w:p w:rsidR="00B00C66" w:rsidRDefault="00203B53">
      <w:pPr>
        <w:pStyle w:val="Sommario2"/>
        <w:tabs>
          <w:tab w:val="right" w:leader="dot" w:pos="9062"/>
        </w:tabs>
        <w:rPr>
          <w:rFonts w:asciiTheme="minorHAnsi" w:eastAsiaTheme="minorEastAsia" w:hAnsiTheme="minorHAnsi" w:cstheme="minorBidi"/>
          <w:b w:val="0"/>
          <w:bCs w:val="0"/>
          <w:noProof/>
          <w:lang w:val="it-IT" w:eastAsia="it-IT"/>
        </w:rPr>
      </w:pPr>
      <w:hyperlink w:anchor="_Toc362272209" w:history="1">
        <w:r w:rsidR="00B00C66" w:rsidRPr="00036FE3">
          <w:rPr>
            <w:rStyle w:val="Collegamentoipertestuale"/>
            <w:noProof/>
            <w:lang w:val="en-US"/>
          </w:rPr>
          <w:t>3.8 Targets for improvements of the current situation on adaptation</w:t>
        </w:r>
        <w:r w:rsidR="00B00C66">
          <w:rPr>
            <w:noProof/>
            <w:webHidden/>
          </w:rPr>
          <w:tab/>
        </w:r>
        <w:r>
          <w:rPr>
            <w:noProof/>
            <w:webHidden/>
          </w:rPr>
          <w:fldChar w:fldCharType="begin"/>
        </w:r>
        <w:r w:rsidR="00B00C66">
          <w:rPr>
            <w:noProof/>
            <w:webHidden/>
          </w:rPr>
          <w:instrText xml:space="preserve"> PAGEREF _Toc362272209 \h </w:instrText>
        </w:r>
        <w:r>
          <w:rPr>
            <w:noProof/>
            <w:webHidden/>
          </w:rPr>
        </w:r>
        <w:r>
          <w:rPr>
            <w:noProof/>
            <w:webHidden/>
          </w:rPr>
          <w:fldChar w:fldCharType="separate"/>
        </w:r>
        <w:r w:rsidR="001C2623">
          <w:rPr>
            <w:noProof/>
            <w:webHidden/>
          </w:rPr>
          <w:t>23</w:t>
        </w:r>
        <w:r>
          <w:rPr>
            <w:noProof/>
            <w:webHidden/>
          </w:rPr>
          <w:fldChar w:fldCharType="end"/>
        </w:r>
      </w:hyperlink>
    </w:p>
    <w:p w:rsidR="00B00C66" w:rsidRDefault="00203B53">
      <w:pPr>
        <w:pStyle w:val="Sommario1"/>
        <w:tabs>
          <w:tab w:val="right" w:leader="dot" w:pos="9062"/>
        </w:tabs>
        <w:rPr>
          <w:rFonts w:asciiTheme="minorHAnsi" w:eastAsiaTheme="minorEastAsia" w:hAnsiTheme="minorHAnsi" w:cstheme="minorBidi"/>
          <w:b w:val="0"/>
          <w:bCs w:val="0"/>
          <w:i w:val="0"/>
          <w:iCs w:val="0"/>
          <w:noProof/>
          <w:sz w:val="22"/>
          <w:szCs w:val="22"/>
          <w:lang w:val="it-IT" w:eastAsia="it-IT"/>
        </w:rPr>
      </w:pPr>
      <w:hyperlink w:anchor="_Toc362272210" w:history="1">
        <w:r w:rsidR="00B00C66" w:rsidRPr="00036FE3">
          <w:rPr>
            <w:rStyle w:val="Collegamentoipertestuale"/>
            <w:noProof/>
            <w:lang w:val="en-GB"/>
          </w:rPr>
          <w:t>5. Conclusions</w:t>
        </w:r>
        <w:r w:rsidR="00B00C66">
          <w:rPr>
            <w:noProof/>
            <w:webHidden/>
          </w:rPr>
          <w:tab/>
        </w:r>
        <w:r>
          <w:rPr>
            <w:noProof/>
            <w:webHidden/>
          </w:rPr>
          <w:fldChar w:fldCharType="begin"/>
        </w:r>
        <w:r w:rsidR="00B00C66">
          <w:rPr>
            <w:noProof/>
            <w:webHidden/>
          </w:rPr>
          <w:instrText xml:space="preserve"> PAGEREF _Toc362272210 \h </w:instrText>
        </w:r>
        <w:r>
          <w:rPr>
            <w:noProof/>
            <w:webHidden/>
          </w:rPr>
        </w:r>
        <w:r>
          <w:rPr>
            <w:noProof/>
            <w:webHidden/>
          </w:rPr>
          <w:fldChar w:fldCharType="separate"/>
        </w:r>
        <w:r w:rsidR="001C2623">
          <w:rPr>
            <w:noProof/>
            <w:webHidden/>
          </w:rPr>
          <w:t>24</w:t>
        </w:r>
        <w:r>
          <w:rPr>
            <w:noProof/>
            <w:webHidden/>
          </w:rPr>
          <w:fldChar w:fldCharType="end"/>
        </w:r>
      </w:hyperlink>
    </w:p>
    <w:p w:rsidR="001C2623" w:rsidRPr="004F6890" w:rsidRDefault="00203B53" w:rsidP="001C2623">
      <w:pPr>
        <w:pStyle w:val="Titolo1"/>
        <w:spacing w:before="120" w:after="120" w:line="240" w:lineRule="auto"/>
        <w:rPr>
          <w:b/>
          <w:sz w:val="22"/>
          <w:szCs w:val="22"/>
          <w:lang w:val="en-US"/>
        </w:rPr>
      </w:pPr>
      <w:r>
        <w:rPr>
          <w:lang w:val="en-US"/>
        </w:rPr>
        <w:fldChar w:fldCharType="end"/>
      </w:r>
      <w:r w:rsidR="001C2623" w:rsidRPr="004F6890">
        <w:rPr>
          <w:b/>
          <w:sz w:val="22"/>
          <w:szCs w:val="22"/>
          <w:lang w:val="en-US"/>
        </w:rPr>
        <w:t>Annex 1:  LIST OF INTERVIEWED STAKEHOLDERS</w:t>
      </w:r>
    </w:p>
    <w:p w:rsidR="001C2623" w:rsidRPr="004F6890" w:rsidRDefault="001C2623" w:rsidP="001C2623">
      <w:pPr>
        <w:pStyle w:val="Titolo1"/>
        <w:spacing w:before="120" w:after="120" w:line="240" w:lineRule="auto"/>
        <w:rPr>
          <w:b/>
          <w:sz w:val="22"/>
          <w:szCs w:val="22"/>
          <w:lang w:val="en-US"/>
        </w:rPr>
      </w:pPr>
      <w:r w:rsidRPr="004F6890">
        <w:rPr>
          <w:b/>
          <w:sz w:val="22"/>
          <w:szCs w:val="22"/>
          <w:lang w:val="en-US"/>
        </w:rPr>
        <w:t>Annex 2: LIST OF COLLECTED &amp; CONSULTED DOCUMENTS</w:t>
      </w:r>
    </w:p>
    <w:p w:rsidR="001C2623" w:rsidRPr="004F6890" w:rsidRDefault="001C2623" w:rsidP="001C2623">
      <w:pPr>
        <w:pStyle w:val="Titolo1"/>
        <w:spacing w:before="120" w:after="120" w:line="240" w:lineRule="auto"/>
        <w:rPr>
          <w:b/>
          <w:sz w:val="22"/>
          <w:szCs w:val="22"/>
          <w:lang w:val="en-US"/>
        </w:rPr>
      </w:pPr>
      <w:r w:rsidRPr="004F6890">
        <w:rPr>
          <w:b/>
          <w:sz w:val="22"/>
          <w:szCs w:val="22"/>
          <w:lang w:val="en-US"/>
        </w:rPr>
        <w:t>Annex 3:  LIST OF ON-GOING CC PROJECTS</w:t>
      </w:r>
    </w:p>
    <w:p w:rsidR="001C2623" w:rsidRPr="004F6890" w:rsidRDefault="001C2623" w:rsidP="001C2623">
      <w:pPr>
        <w:pStyle w:val="Titolo1"/>
        <w:spacing w:before="120" w:after="120" w:line="240" w:lineRule="auto"/>
        <w:rPr>
          <w:b/>
          <w:sz w:val="22"/>
          <w:szCs w:val="22"/>
          <w:lang w:val="en-US"/>
        </w:rPr>
      </w:pPr>
      <w:r w:rsidRPr="004F6890">
        <w:rPr>
          <w:b/>
          <w:sz w:val="22"/>
          <w:szCs w:val="22"/>
          <w:lang w:val="en-US"/>
        </w:rPr>
        <w:t>Annex 4:  LIST OF POSSIBLE ACTIVITIES</w:t>
      </w:r>
    </w:p>
    <w:p w:rsidR="00766B9C" w:rsidRDefault="007D06DB" w:rsidP="001C2623">
      <w:pPr>
        <w:pStyle w:val="Titolo1"/>
        <w:rPr>
          <w:lang w:val="en-US"/>
        </w:rPr>
      </w:pPr>
      <w:r w:rsidRPr="00EE785E">
        <w:rPr>
          <w:lang w:val="en-US"/>
        </w:rPr>
        <w:br w:type="page"/>
      </w:r>
      <w:bookmarkStart w:id="2" w:name="_Toc357246059"/>
    </w:p>
    <w:p w:rsidR="00306583" w:rsidRPr="00EE785E" w:rsidRDefault="00306583" w:rsidP="00A21FED">
      <w:pPr>
        <w:pStyle w:val="Titolo1"/>
        <w:rPr>
          <w:lang w:val="en-US"/>
        </w:rPr>
      </w:pPr>
      <w:bookmarkStart w:id="3" w:name="_Toc362272190"/>
      <w:r w:rsidRPr="00EE785E">
        <w:rPr>
          <w:lang w:val="en-US"/>
        </w:rPr>
        <w:lastRenderedPageBreak/>
        <w:t>List of Acronyms</w:t>
      </w:r>
      <w:bookmarkEnd w:id="0"/>
      <w:bookmarkEnd w:id="1"/>
      <w:bookmarkEnd w:id="2"/>
      <w:bookmarkEnd w:id="3"/>
    </w:p>
    <w:p w:rsidR="00BE1CD5" w:rsidRPr="00EE785E" w:rsidRDefault="00BE1CD5" w:rsidP="00BE1CD5">
      <w:pPr>
        <w:autoSpaceDE w:val="0"/>
        <w:autoSpaceDN w:val="0"/>
        <w:adjustRightInd w:val="0"/>
        <w:spacing w:after="0" w:line="240" w:lineRule="auto"/>
        <w:rPr>
          <w:sz w:val="24"/>
          <w:szCs w:val="24"/>
          <w:lang w:val="en-US"/>
        </w:rPr>
      </w:pPr>
    </w:p>
    <w:p w:rsidR="008347AD" w:rsidRPr="005937D2" w:rsidRDefault="008347AD" w:rsidP="00BE1CD5">
      <w:pPr>
        <w:autoSpaceDE w:val="0"/>
        <w:autoSpaceDN w:val="0"/>
        <w:adjustRightInd w:val="0"/>
        <w:spacing w:after="0" w:line="240" w:lineRule="auto"/>
        <w:rPr>
          <w:sz w:val="22"/>
          <w:szCs w:val="22"/>
          <w:lang w:val="en-US"/>
        </w:rPr>
      </w:pPr>
    </w:p>
    <w:p w:rsidR="00E66676" w:rsidRDefault="00E66676" w:rsidP="00BE1CD5">
      <w:pPr>
        <w:autoSpaceDE w:val="0"/>
        <w:autoSpaceDN w:val="0"/>
        <w:adjustRightInd w:val="0"/>
        <w:spacing w:after="0" w:line="240" w:lineRule="auto"/>
        <w:rPr>
          <w:sz w:val="22"/>
          <w:szCs w:val="22"/>
          <w:lang w:val="en-US"/>
        </w:rPr>
      </w:pPr>
    </w:p>
    <w:p w:rsidR="0067360D" w:rsidRDefault="0067360D" w:rsidP="00BE1CD5">
      <w:pPr>
        <w:autoSpaceDE w:val="0"/>
        <w:autoSpaceDN w:val="0"/>
        <w:adjustRightInd w:val="0"/>
        <w:spacing w:after="0" w:line="240" w:lineRule="auto"/>
        <w:rPr>
          <w:sz w:val="22"/>
          <w:szCs w:val="22"/>
          <w:lang w:val="en-US"/>
        </w:rPr>
      </w:pPr>
      <w:r>
        <w:rPr>
          <w:sz w:val="22"/>
          <w:szCs w:val="22"/>
          <w:lang w:val="en-US"/>
        </w:rPr>
        <w:t>CBS</w:t>
      </w:r>
      <w:r>
        <w:rPr>
          <w:sz w:val="22"/>
          <w:szCs w:val="22"/>
          <w:lang w:val="en-US"/>
        </w:rPr>
        <w:tab/>
      </w:r>
      <w:r>
        <w:rPr>
          <w:sz w:val="22"/>
          <w:szCs w:val="22"/>
          <w:lang w:val="en-US"/>
        </w:rPr>
        <w:tab/>
      </w:r>
      <w:r>
        <w:rPr>
          <w:sz w:val="22"/>
          <w:szCs w:val="22"/>
          <w:lang w:val="en-US"/>
        </w:rPr>
        <w:tab/>
        <w:t>Central Bureau of Statistics</w:t>
      </w:r>
    </w:p>
    <w:p w:rsidR="00BE1CD5" w:rsidRPr="005937D2" w:rsidRDefault="00BE1CD5" w:rsidP="00BE1CD5">
      <w:pPr>
        <w:autoSpaceDE w:val="0"/>
        <w:autoSpaceDN w:val="0"/>
        <w:adjustRightInd w:val="0"/>
        <w:spacing w:after="0" w:line="240" w:lineRule="auto"/>
        <w:rPr>
          <w:sz w:val="22"/>
          <w:szCs w:val="22"/>
          <w:lang w:val="en-US"/>
        </w:rPr>
      </w:pPr>
      <w:r w:rsidRPr="005937D2">
        <w:rPr>
          <w:sz w:val="22"/>
          <w:szCs w:val="22"/>
          <w:lang w:val="en-US"/>
        </w:rPr>
        <w:t>CC</w:t>
      </w:r>
      <w:r w:rsidRPr="005937D2">
        <w:rPr>
          <w:sz w:val="22"/>
          <w:szCs w:val="22"/>
          <w:lang w:val="en-US"/>
        </w:rPr>
        <w:tab/>
      </w:r>
      <w:r w:rsidRPr="005937D2">
        <w:rPr>
          <w:sz w:val="22"/>
          <w:szCs w:val="22"/>
          <w:lang w:val="en-US"/>
        </w:rPr>
        <w:tab/>
      </w:r>
      <w:r w:rsidR="00C65B86" w:rsidRPr="005937D2">
        <w:rPr>
          <w:sz w:val="22"/>
          <w:szCs w:val="22"/>
          <w:lang w:val="en-US"/>
        </w:rPr>
        <w:tab/>
      </w:r>
      <w:r w:rsidRPr="005937D2">
        <w:rPr>
          <w:sz w:val="22"/>
          <w:szCs w:val="22"/>
          <w:lang w:val="en-US"/>
        </w:rPr>
        <w:t>Climate Change</w:t>
      </w:r>
    </w:p>
    <w:p w:rsidR="00BE1CD5" w:rsidRPr="005937D2" w:rsidRDefault="00BE1CD5" w:rsidP="00BE1CD5">
      <w:pPr>
        <w:spacing w:after="0"/>
        <w:rPr>
          <w:sz w:val="22"/>
          <w:szCs w:val="22"/>
          <w:lang w:val="en-US"/>
        </w:rPr>
      </w:pPr>
      <w:r w:rsidRPr="005937D2">
        <w:rPr>
          <w:sz w:val="22"/>
          <w:szCs w:val="22"/>
          <w:lang w:val="en-US"/>
        </w:rPr>
        <w:t xml:space="preserve">CDM                 </w:t>
      </w:r>
      <w:r w:rsidR="00620EC3" w:rsidRPr="005937D2">
        <w:rPr>
          <w:sz w:val="22"/>
          <w:szCs w:val="22"/>
          <w:lang w:val="en-US"/>
        </w:rPr>
        <w:tab/>
      </w:r>
      <w:r w:rsidR="00C65B86" w:rsidRPr="005937D2">
        <w:rPr>
          <w:sz w:val="22"/>
          <w:szCs w:val="22"/>
          <w:lang w:val="en-US"/>
        </w:rPr>
        <w:tab/>
      </w:r>
      <w:r w:rsidRPr="005937D2">
        <w:rPr>
          <w:sz w:val="22"/>
          <w:szCs w:val="22"/>
          <w:lang w:val="en-US"/>
        </w:rPr>
        <w:t xml:space="preserve">Clean Development Mechanism </w:t>
      </w:r>
    </w:p>
    <w:p w:rsidR="00BE1CD5" w:rsidRPr="005937D2" w:rsidRDefault="00BE1CD5" w:rsidP="00BE1CD5">
      <w:pPr>
        <w:spacing w:after="0"/>
        <w:rPr>
          <w:sz w:val="22"/>
          <w:szCs w:val="22"/>
          <w:lang w:val="en-US"/>
        </w:rPr>
      </w:pPr>
      <w:r w:rsidRPr="005937D2">
        <w:rPr>
          <w:sz w:val="22"/>
          <w:szCs w:val="22"/>
          <w:lang w:val="en-US"/>
        </w:rPr>
        <w:t xml:space="preserve">ENPI                  </w:t>
      </w:r>
      <w:r w:rsidR="00C65B86" w:rsidRPr="005937D2">
        <w:rPr>
          <w:sz w:val="22"/>
          <w:szCs w:val="22"/>
          <w:lang w:val="en-US"/>
        </w:rPr>
        <w:tab/>
      </w:r>
      <w:r w:rsidR="00620EC3" w:rsidRPr="005937D2">
        <w:rPr>
          <w:sz w:val="22"/>
          <w:szCs w:val="22"/>
          <w:lang w:val="en-US"/>
        </w:rPr>
        <w:tab/>
      </w:r>
      <w:r w:rsidRPr="005937D2">
        <w:rPr>
          <w:sz w:val="22"/>
          <w:szCs w:val="22"/>
          <w:lang w:val="en-US"/>
        </w:rPr>
        <w:t xml:space="preserve">European </w:t>
      </w:r>
      <w:r w:rsidR="008347AD" w:rsidRPr="005937D2">
        <w:rPr>
          <w:sz w:val="22"/>
          <w:szCs w:val="22"/>
          <w:lang w:val="en-US"/>
        </w:rPr>
        <w:t>Neighborhood</w:t>
      </w:r>
      <w:r w:rsidRPr="005937D2">
        <w:rPr>
          <w:sz w:val="22"/>
          <w:szCs w:val="22"/>
          <w:lang w:val="en-US"/>
        </w:rPr>
        <w:t xml:space="preserve"> Policy Instrument</w:t>
      </w:r>
    </w:p>
    <w:p w:rsidR="00BE1CD5" w:rsidRPr="005937D2" w:rsidRDefault="00BE1CD5" w:rsidP="00BE1CD5">
      <w:pPr>
        <w:spacing w:after="0"/>
        <w:rPr>
          <w:sz w:val="22"/>
          <w:szCs w:val="22"/>
          <w:lang w:val="en-US"/>
        </w:rPr>
      </w:pPr>
      <w:r w:rsidRPr="005937D2">
        <w:rPr>
          <w:sz w:val="22"/>
          <w:szCs w:val="22"/>
          <w:lang w:val="en-US"/>
        </w:rPr>
        <w:t xml:space="preserve">ERs                    </w:t>
      </w:r>
      <w:r w:rsidR="00C65B86" w:rsidRPr="005937D2">
        <w:rPr>
          <w:sz w:val="22"/>
          <w:szCs w:val="22"/>
          <w:lang w:val="en-US"/>
        </w:rPr>
        <w:tab/>
      </w:r>
      <w:r w:rsidR="00620EC3" w:rsidRPr="005937D2">
        <w:rPr>
          <w:sz w:val="22"/>
          <w:szCs w:val="22"/>
          <w:lang w:val="en-US"/>
        </w:rPr>
        <w:tab/>
      </w:r>
      <w:r w:rsidRPr="005937D2">
        <w:rPr>
          <w:sz w:val="22"/>
          <w:szCs w:val="22"/>
          <w:lang w:val="en-US"/>
        </w:rPr>
        <w:t>Emission reductions</w:t>
      </w:r>
    </w:p>
    <w:p w:rsidR="00BE1CD5" w:rsidRPr="005937D2" w:rsidRDefault="00BE1CD5" w:rsidP="00BE1CD5">
      <w:pPr>
        <w:autoSpaceDE w:val="0"/>
        <w:autoSpaceDN w:val="0"/>
        <w:adjustRightInd w:val="0"/>
        <w:spacing w:after="0" w:line="240" w:lineRule="auto"/>
        <w:rPr>
          <w:sz w:val="22"/>
          <w:szCs w:val="22"/>
          <w:lang w:val="en-US"/>
        </w:rPr>
      </w:pPr>
      <w:r w:rsidRPr="005937D2">
        <w:rPr>
          <w:sz w:val="22"/>
          <w:szCs w:val="22"/>
          <w:lang w:val="en-US"/>
        </w:rPr>
        <w:t>EU</w:t>
      </w:r>
      <w:r w:rsidRPr="005937D2">
        <w:rPr>
          <w:sz w:val="22"/>
          <w:szCs w:val="22"/>
          <w:lang w:val="en-US"/>
        </w:rPr>
        <w:tab/>
      </w:r>
      <w:r w:rsidRPr="005937D2">
        <w:rPr>
          <w:sz w:val="22"/>
          <w:szCs w:val="22"/>
          <w:lang w:val="en-US"/>
        </w:rPr>
        <w:tab/>
      </w:r>
      <w:r w:rsidR="00C65B86" w:rsidRPr="005937D2">
        <w:rPr>
          <w:sz w:val="22"/>
          <w:szCs w:val="22"/>
          <w:lang w:val="en-US"/>
        </w:rPr>
        <w:tab/>
      </w:r>
      <w:r w:rsidRPr="005937D2">
        <w:rPr>
          <w:sz w:val="22"/>
          <w:szCs w:val="22"/>
          <w:lang w:val="en-US"/>
        </w:rPr>
        <w:t>European Union</w:t>
      </w:r>
    </w:p>
    <w:p w:rsidR="0067360D" w:rsidRPr="00B00C66" w:rsidRDefault="0067360D" w:rsidP="00BE1CD5">
      <w:pPr>
        <w:spacing w:after="0"/>
        <w:rPr>
          <w:sz w:val="22"/>
          <w:szCs w:val="22"/>
          <w:lang w:val="en-GB"/>
        </w:rPr>
      </w:pPr>
      <w:r w:rsidRPr="00B00C66">
        <w:rPr>
          <w:sz w:val="22"/>
          <w:szCs w:val="22"/>
          <w:lang w:val="en-GB"/>
        </w:rPr>
        <w:t>ICCIC</w:t>
      </w:r>
      <w:r w:rsidRPr="00B00C66">
        <w:rPr>
          <w:sz w:val="22"/>
          <w:szCs w:val="22"/>
          <w:lang w:val="en-GB"/>
        </w:rPr>
        <w:tab/>
      </w:r>
      <w:r w:rsidRPr="00B00C66">
        <w:rPr>
          <w:sz w:val="22"/>
          <w:szCs w:val="22"/>
          <w:lang w:val="en-GB"/>
        </w:rPr>
        <w:tab/>
      </w:r>
      <w:r w:rsidRPr="00B00C66">
        <w:rPr>
          <w:sz w:val="22"/>
          <w:szCs w:val="22"/>
          <w:lang w:val="en-GB"/>
        </w:rPr>
        <w:tab/>
        <w:t xml:space="preserve">Israel Climate Change Information </w:t>
      </w:r>
      <w:proofErr w:type="spellStart"/>
      <w:r w:rsidRPr="00B00C66">
        <w:rPr>
          <w:sz w:val="22"/>
          <w:szCs w:val="22"/>
          <w:lang w:val="en-GB"/>
        </w:rPr>
        <w:t>Center</w:t>
      </w:r>
      <w:proofErr w:type="spellEnd"/>
    </w:p>
    <w:p w:rsidR="00BE1CD5" w:rsidRPr="005937D2" w:rsidRDefault="00BE1CD5" w:rsidP="00BE1CD5">
      <w:pPr>
        <w:spacing w:after="0"/>
        <w:rPr>
          <w:sz w:val="22"/>
          <w:szCs w:val="22"/>
          <w:lang w:val="en-US"/>
        </w:rPr>
      </w:pPr>
      <w:r w:rsidRPr="005937D2">
        <w:rPr>
          <w:sz w:val="22"/>
          <w:szCs w:val="22"/>
          <w:lang w:val="en-US"/>
        </w:rPr>
        <w:t xml:space="preserve">LEDS                  </w:t>
      </w:r>
      <w:r w:rsidR="00C65B86" w:rsidRPr="005937D2">
        <w:rPr>
          <w:sz w:val="22"/>
          <w:szCs w:val="22"/>
          <w:lang w:val="en-US"/>
        </w:rPr>
        <w:tab/>
      </w:r>
      <w:r w:rsidR="005937D2">
        <w:rPr>
          <w:sz w:val="22"/>
          <w:szCs w:val="22"/>
          <w:lang w:val="en-US"/>
        </w:rPr>
        <w:tab/>
      </w:r>
      <w:r w:rsidRPr="005937D2">
        <w:rPr>
          <w:sz w:val="22"/>
          <w:szCs w:val="22"/>
          <w:lang w:val="en-US"/>
        </w:rPr>
        <w:t>Low Emission Development Strategy</w:t>
      </w:r>
    </w:p>
    <w:p w:rsidR="0067360D" w:rsidRDefault="0067360D" w:rsidP="00BE1CD5">
      <w:pPr>
        <w:spacing w:after="0"/>
        <w:rPr>
          <w:sz w:val="22"/>
          <w:szCs w:val="22"/>
          <w:lang w:val="en-US"/>
        </w:rPr>
      </w:pPr>
      <w:r>
        <w:rPr>
          <w:sz w:val="22"/>
          <w:szCs w:val="22"/>
          <w:lang w:val="en-US"/>
        </w:rPr>
        <w:t>MEP</w:t>
      </w:r>
      <w:r>
        <w:rPr>
          <w:sz w:val="22"/>
          <w:szCs w:val="22"/>
          <w:lang w:val="en-US"/>
        </w:rPr>
        <w:tab/>
      </w:r>
      <w:r>
        <w:rPr>
          <w:sz w:val="22"/>
          <w:szCs w:val="22"/>
          <w:lang w:val="en-US"/>
        </w:rPr>
        <w:tab/>
      </w:r>
      <w:r>
        <w:rPr>
          <w:sz w:val="22"/>
          <w:szCs w:val="22"/>
          <w:lang w:val="en-US"/>
        </w:rPr>
        <w:tab/>
        <w:t>Ministry of Environmental Protection</w:t>
      </w:r>
    </w:p>
    <w:p w:rsidR="0067360D" w:rsidRDefault="0067360D" w:rsidP="00BE1CD5">
      <w:pPr>
        <w:spacing w:after="0"/>
        <w:rPr>
          <w:sz w:val="22"/>
          <w:szCs w:val="22"/>
          <w:lang w:val="en-US"/>
        </w:rPr>
      </w:pPr>
      <w:proofErr w:type="spellStart"/>
      <w:r>
        <w:rPr>
          <w:sz w:val="22"/>
          <w:szCs w:val="22"/>
          <w:lang w:val="en-US"/>
        </w:rPr>
        <w:t>MoT</w:t>
      </w:r>
      <w:proofErr w:type="spellEnd"/>
      <w:r>
        <w:rPr>
          <w:sz w:val="22"/>
          <w:szCs w:val="22"/>
          <w:lang w:val="en-US"/>
        </w:rPr>
        <w:tab/>
      </w:r>
      <w:r>
        <w:rPr>
          <w:sz w:val="22"/>
          <w:szCs w:val="22"/>
          <w:lang w:val="en-US"/>
        </w:rPr>
        <w:tab/>
      </w:r>
      <w:r>
        <w:rPr>
          <w:sz w:val="22"/>
          <w:szCs w:val="22"/>
          <w:lang w:val="en-US"/>
        </w:rPr>
        <w:tab/>
        <w:t>Ministry of Transport</w:t>
      </w:r>
    </w:p>
    <w:p w:rsidR="0067360D" w:rsidRDefault="0067360D" w:rsidP="00BE1CD5">
      <w:pPr>
        <w:spacing w:after="0"/>
        <w:rPr>
          <w:sz w:val="22"/>
          <w:szCs w:val="22"/>
          <w:lang w:val="en-US"/>
        </w:rPr>
      </w:pPr>
      <w:r>
        <w:rPr>
          <w:sz w:val="22"/>
          <w:szCs w:val="22"/>
          <w:lang w:val="en-US"/>
        </w:rPr>
        <w:t>MEWR</w:t>
      </w:r>
      <w:r>
        <w:rPr>
          <w:sz w:val="22"/>
          <w:szCs w:val="22"/>
          <w:lang w:val="en-US"/>
        </w:rPr>
        <w:tab/>
      </w:r>
      <w:r>
        <w:rPr>
          <w:sz w:val="22"/>
          <w:szCs w:val="22"/>
          <w:lang w:val="en-US"/>
        </w:rPr>
        <w:tab/>
      </w:r>
      <w:r>
        <w:rPr>
          <w:sz w:val="22"/>
          <w:szCs w:val="22"/>
          <w:lang w:val="en-US"/>
        </w:rPr>
        <w:tab/>
        <w:t>Ministry of Energy and Water Resources</w:t>
      </w:r>
    </w:p>
    <w:p w:rsidR="00BE1CD5" w:rsidRPr="005937D2" w:rsidRDefault="00BE1CD5" w:rsidP="00BE1CD5">
      <w:pPr>
        <w:spacing w:after="0"/>
        <w:rPr>
          <w:sz w:val="22"/>
          <w:szCs w:val="22"/>
          <w:lang w:val="en-US"/>
        </w:rPr>
      </w:pPr>
      <w:r w:rsidRPr="005937D2">
        <w:rPr>
          <w:sz w:val="22"/>
          <w:szCs w:val="22"/>
          <w:lang w:val="en-US"/>
        </w:rPr>
        <w:t xml:space="preserve">NAMAs             </w:t>
      </w:r>
      <w:r w:rsidR="00C65B86" w:rsidRPr="005937D2">
        <w:rPr>
          <w:sz w:val="22"/>
          <w:szCs w:val="22"/>
          <w:lang w:val="en-US"/>
        </w:rPr>
        <w:tab/>
      </w:r>
      <w:r w:rsidR="00620EC3" w:rsidRPr="005937D2">
        <w:rPr>
          <w:sz w:val="22"/>
          <w:szCs w:val="22"/>
          <w:lang w:val="en-US"/>
        </w:rPr>
        <w:tab/>
      </w:r>
      <w:r w:rsidRPr="005937D2">
        <w:rPr>
          <w:sz w:val="22"/>
          <w:szCs w:val="22"/>
          <w:lang w:val="en-US"/>
        </w:rPr>
        <w:t>Nationally Appropriate Mitigation Actions</w:t>
      </w:r>
    </w:p>
    <w:p w:rsidR="00BE1CD5" w:rsidRPr="00AA030C" w:rsidRDefault="00BE1CD5" w:rsidP="00BE1CD5">
      <w:pPr>
        <w:spacing w:after="0"/>
        <w:rPr>
          <w:sz w:val="22"/>
          <w:szCs w:val="22"/>
          <w:lang w:val="en-US"/>
        </w:rPr>
      </w:pPr>
      <w:r w:rsidRPr="00AA030C">
        <w:rPr>
          <w:sz w:val="22"/>
          <w:szCs w:val="22"/>
          <w:lang w:val="en-US"/>
        </w:rPr>
        <w:t xml:space="preserve">NMM                </w:t>
      </w:r>
      <w:r w:rsidR="00C65B86" w:rsidRPr="00AA030C">
        <w:rPr>
          <w:sz w:val="22"/>
          <w:szCs w:val="22"/>
          <w:lang w:val="en-US"/>
        </w:rPr>
        <w:tab/>
      </w:r>
      <w:r w:rsidR="00620EC3" w:rsidRPr="00AA030C">
        <w:rPr>
          <w:sz w:val="22"/>
          <w:szCs w:val="22"/>
          <w:lang w:val="en-US"/>
        </w:rPr>
        <w:tab/>
      </w:r>
      <w:r w:rsidRPr="00AA030C">
        <w:rPr>
          <w:sz w:val="22"/>
          <w:szCs w:val="22"/>
          <w:lang w:val="en-US"/>
        </w:rPr>
        <w:t>New Market Mechanism</w:t>
      </w:r>
    </w:p>
    <w:p w:rsidR="0067360D" w:rsidRPr="00AA030C" w:rsidRDefault="0067360D" w:rsidP="00BE1CD5">
      <w:pPr>
        <w:spacing w:after="0"/>
        <w:rPr>
          <w:sz w:val="24"/>
          <w:szCs w:val="24"/>
          <w:lang w:val="en-US"/>
        </w:rPr>
      </w:pPr>
      <w:r w:rsidRPr="00AA030C">
        <w:rPr>
          <w:sz w:val="24"/>
          <w:szCs w:val="24"/>
          <w:lang w:val="en-US"/>
        </w:rPr>
        <w:t>OECD</w:t>
      </w:r>
      <w:r w:rsidRPr="00AA030C">
        <w:rPr>
          <w:sz w:val="24"/>
          <w:szCs w:val="24"/>
          <w:lang w:val="en-US"/>
        </w:rPr>
        <w:tab/>
      </w:r>
      <w:r w:rsidRPr="00AA030C">
        <w:rPr>
          <w:sz w:val="24"/>
          <w:szCs w:val="24"/>
          <w:lang w:val="en-US"/>
        </w:rPr>
        <w:tab/>
      </w:r>
      <w:r w:rsidRPr="00AA030C">
        <w:rPr>
          <w:sz w:val="24"/>
          <w:szCs w:val="24"/>
          <w:lang w:val="en-US"/>
        </w:rPr>
        <w:tab/>
      </w:r>
      <w:proofErr w:type="spellStart"/>
      <w:r w:rsidRPr="00AA030C">
        <w:rPr>
          <w:sz w:val="24"/>
          <w:szCs w:val="24"/>
          <w:lang w:val="en-US"/>
        </w:rPr>
        <w:t>Organisation</w:t>
      </w:r>
      <w:proofErr w:type="spellEnd"/>
      <w:r w:rsidRPr="00AA030C">
        <w:rPr>
          <w:sz w:val="24"/>
          <w:szCs w:val="24"/>
          <w:lang w:val="en-US"/>
        </w:rPr>
        <w:t xml:space="preserve"> for Economic Co-operation and Development</w:t>
      </w:r>
    </w:p>
    <w:p w:rsidR="0067360D" w:rsidRDefault="0067360D" w:rsidP="00BE1CD5">
      <w:pPr>
        <w:spacing w:after="0"/>
        <w:rPr>
          <w:sz w:val="22"/>
          <w:szCs w:val="22"/>
          <w:lang w:val="en-US"/>
        </w:rPr>
      </w:pPr>
      <w:r w:rsidRPr="00AA030C">
        <w:rPr>
          <w:sz w:val="24"/>
          <w:szCs w:val="24"/>
          <w:lang w:val="en-US"/>
        </w:rPr>
        <w:t>PRTR</w:t>
      </w:r>
      <w:r w:rsidRPr="00AA030C">
        <w:rPr>
          <w:sz w:val="24"/>
          <w:szCs w:val="24"/>
          <w:lang w:val="en-US"/>
        </w:rPr>
        <w:tab/>
      </w:r>
      <w:r w:rsidRPr="00AA030C">
        <w:rPr>
          <w:sz w:val="24"/>
          <w:szCs w:val="24"/>
          <w:lang w:val="en-US"/>
        </w:rPr>
        <w:tab/>
      </w:r>
      <w:r w:rsidRPr="00AA030C">
        <w:rPr>
          <w:sz w:val="24"/>
          <w:szCs w:val="24"/>
          <w:lang w:val="en-US"/>
        </w:rPr>
        <w:tab/>
      </w:r>
      <w:r w:rsidRPr="0046548D">
        <w:rPr>
          <w:sz w:val="24"/>
          <w:szCs w:val="24"/>
          <w:lang w:val="en-US"/>
        </w:rPr>
        <w:t>Pollutant Release and Transfer Register</w:t>
      </w:r>
      <w:r w:rsidRPr="005937D2">
        <w:rPr>
          <w:sz w:val="22"/>
          <w:szCs w:val="22"/>
          <w:lang w:val="en-US"/>
        </w:rPr>
        <w:t xml:space="preserve"> </w:t>
      </w:r>
    </w:p>
    <w:p w:rsidR="00BE1CD5" w:rsidRPr="005937D2" w:rsidRDefault="00BE1CD5" w:rsidP="00BE1CD5">
      <w:pPr>
        <w:spacing w:after="0"/>
        <w:rPr>
          <w:sz w:val="22"/>
          <w:szCs w:val="22"/>
          <w:lang w:val="en-US"/>
        </w:rPr>
      </w:pPr>
      <w:r w:rsidRPr="005937D2">
        <w:rPr>
          <w:sz w:val="22"/>
          <w:szCs w:val="22"/>
          <w:lang w:val="en-US"/>
        </w:rPr>
        <w:t xml:space="preserve">TNA                   </w:t>
      </w:r>
      <w:r w:rsidR="00C65B86" w:rsidRPr="005937D2">
        <w:rPr>
          <w:sz w:val="22"/>
          <w:szCs w:val="22"/>
          <w:lang w:val="en-US"/>
        </w:rPr>
        <w:tab/>
      </w:r>
      <w:r w:rsidR="005937D2">
        <w:rPr>
          <w:sz w:val="22"/>
          <w:szCs w:val="22"/>
          <w:lang w:val="en-US"/>
        </w:rPr>
        <w:tab/>
      </w:r>
      <w:r w:rsidRPr="005937D2">
        <w:rPr>
          <w:sz w:val="22"/>
          <w:szCs w:val="22"/>
          <w:lang w:val="en-US"/>
        </w:rPr>
        <w:t>Technological Needs Assessment</w:t>
      </w:r>
    </w:p>
    <w:p w:rsidR="00BE1CD5" w:rsidRPr="005937D2" w:rsidRDefault="00BE1CD5" w:rsidP="00BE1CD5">
      <w:pPr>
        <w:spacing w:after="0"/>
        <w:rPr>
          <w:sz w:val="22"/>
          <w:szCs w:val="22"/>
          <w:lang w:val="en-US"/>
        </w:rPr>
      </w:pPr>
      <w:r w:rsidRPr="005937D2">
        <w:rPr>
          <w:sz w:val="22"/>
          <w:szCs w:val="22"/>
          <w:lang w:val="en-US"/>
        </w:rPr>
        <w:t xml:space="preserve">UNDP                </w:t>
      </w:r>
      <w:r w:rsidR="00C65B86" w:rsidRPr="005937D2">
        <w:rPr>
          <w:sz w:val="22"/>
          <w:szCs w:val="22"/>
          <w:lang w:val="en-US"/>
        </w:rPr>
        <w:tab/>
      </w:r>
      <w:r w:rsidR="005937D2">
        <w:rPr>
          <w:sz w:val="22"/>
          <w:szCs w:val="22"/>
          <w:lang w:val="en-US"/>
        </w:rPr>
        <w:tab/>
      </w:r>
      <w:r w:rsidRPr="005937D2">
        <w:rPr>
          <w:sz w:val="22"/>
          <w:szCs w:val="22"/>
          <w:lang w:val="en-US"/>
        </w:rPr>
        <w:t xml:space="preserve">United Nations Development </w:t>
      </w:r>
      <w:proofErr w:type="spellStart"/>
      <w:r w:rsidRPr="005937D2">
        <w:rPr>
          <w:sz w:val="22"/>
          <w:szCs w:val="22"/>
          <w:lang w:val="en-US"/>
        </w:rPr>
        <w:t>Program</w:t>
      </w:r>
      <w:r w:rsidR="00F47D0F" w:rsidRPr="005937D2">
        <w:rPr>
          <w:sz w:val="22"/>
          <w:szCs w:val="22"/>
          <w:lang w:val="en-US"/>
        </w:rPr>
        <w:t>me</w:t>
      </w:r>
      <w:proofErr w:type="spellEnd"/>
    </w:p>
    <w:p w:rsidR="00BE1CD5" w:rsidRPr="005937D2" w:rsidRDefault="00BE1CD5" w:rsidP="00BE1CD5">
      <w:pPr>
        <w:spacing w:after="0"/>
        <w:rPr>
          <w:sz w:val="22"/>
          <w:szCs w:val="22"/>
          <w:lang w:val="en-US"/>
        </w:rPr>
      </w:pPr>
      <w:r w:rsidRPr="005937D2">
        <w:rPr>
          <w:sz w:val="22"/>
          <w:szCs w:val="22"/>
          <w:lang w:val="en-US"/>
        </w:rPr>
        <w:t xml:space="preserve">UNFCCC            </w:t>
      </w:r>
      <w:r w:rsidR="00C65B86" w:rsidRPr="005937D2">
        <w:rPr>
          <w:sz w:val="22"/>
          <w:szCs w:val="22"/>
          <w:lang w:val="en-US"/>
        </w:rPr>
        <w:tab/>
      </w:r>
      <w:r w:rsidR="005937D2">
        <w:rPr>
          <w:sz w:val="22"/>
          <w:szCs w:val="22"/>
          <w:lang w:val="en-US"/>
        </w:rPr>
        <w:tab/>
      </w:r>
      <w:r w:rsidRPr="005937D2">
        <w:rPr>
          <w:sz w:val="22"/>
          <w:szCs w:val="22"/>
          <w:lang w:val="en-US"/>
        </w:rPr>
        <w:t>United Nations Framework Convention on Climate Change</w:t>
      </w:r>
    </w:p>
    <w:p w:rsidR="00BE1CD5" w:rsidRPr="005937D2" w:rsidRDefault="00BE1CD5" w:rsidP="00BE1CD5">
      <w:pPr>
        <w:spacing w:after="0"/>
        <w:rPr>
          <w:sz w:val="22"/>
          <w:szCs w:val="22"/>
          <w:lang w:val="en-US"/>
        </w:rPr>
      </w:pPr>
      <w:r w:rsidRPr="005937D2">
        <w:rPr>
          <w:sz w:val="22"/>
          <w:szCs w:val="22"/>
          <w:lang w:val="en-US"/>
        </w:rPr>
        <w:t>W</w:t>
      </w:r>
      <w:r w:rsidR="0067360D">
        <w:rPr>
          <w:sz w:val="22"/>
          <w:szCs w:val="22"/>
          <w:lang w:val="en-US"/>
        </w:rPr>
        <w:t>RI</w:t>
      </w:r>
      <w:r w:rsidRPr="005937D2">
        <w:rPr>
          <w:sz w:val="22"/>
          <w:szCs w:val="22"/>
          <w:lang w:val="en-US"/>
        </w:rPr>
        <w:tab/>
      </w:r>
      <w:r w:rsidRPr="005937D2">
        <w:rPr>
          <w:sz w:val="22"/>
          <w:szCs w:val="22"/>
          <w:lang w:val="en-US"/>
        </w:rPr>
        <w:tab/>
      </w:r>
      <w:r w:rsidR="00C65B86" w:rsidRPr="005937D2">
        <w:rPr>
          <w:sz w:val="22"/>
          <w:szCs w:val="22"/>
          <w:lang w:val="en-US"/>
        </w:rPr>
        <w:tab/>
      </w:r>
      <w:r w:rsidRPr="005937D2">
        <w:rPr>
          <w:sz w:val="22"/>
          <w:szCs w:val="22"/>
          <w:lang w:val="en-US"/>
        </w:rPr>
        <w:t xml:space="preserve">World </w:t>
      </w:r>
      <w:r w:rsidR="0067360D">
        <w:rPr>
          <w:sz w:val="22"/>
          <w:szCs w:val="22"/>
          <w:lang w:val="en-US"/>
        </w:rPr>
        <w:t>Resources Institute</w:t>
      </w:r>
    </w:p>
    <w:p w:rsidR="002832BC" w:rsidRPr="006B484C" w:rsidRDefault="007D06DB" w:rsidP="00BF2146">
      <w:pPr>
        <w:pStyle w:val="Titolo1"/>
        <w:rPr>
          <w:lang w:val="en-US"/>
        </w:rPr>
      </w:pPr>
      <w:bookmarkStart w:id="4" w:name="_Toc350703327"/>
      <w:bookmarkStart w:id="5" w:name="_Toc350703384"/>
      <w:r w:rsidRPr="005937D2">
        <w:rPr>
          <w:sz w:val="22"/>
          <w:szCs w:val="22"/>
          <w:lang w:val="en-US"/>
        </w:rPr>
        <w:br w:type="page"/>
      </w:r>
      <w:bookmarkStart w:id="6" w:name="_Toc357246060"/>
      <w:bookmarkStart w:id="7" w:name="_Toc362272191"/>
      <w:r w:rsidR="00826B6F" w:rsidRPr="006B484C">
        <w:rPr>
          <w:lang w:val="en-US"/>
        </w:rPr>
        <w:t>1. Introduction</w:t>
      </w:r>
      <w:bookmarkEnd w:id="4"/>
      <w:bookmarkEnd w:id="5"/>
      <w:bookmarkEnd w:id="6"/>
      <w:bookmarkEnd w:id="7"/>
    </w:p>
    <w:p w:rsidR="002222C1" w:rsidRPr="005937D2" w:rsidRDefault="0070746B" w:rsidP="006C5E7C">
      <w:pPr>
        <w:rPr>
          <w:sz w:val="22"/>
          <w:szCs w:val="22"/>
          <w:lang w:val="en-US"/>
        </w:rPr>
      </w:pPr>
      <w:r w:rsidRPr="005937D2">
        <w:rPr>
          <w:b/>
          <w:sz w:val="22"/>
          <w:szCs w:val="22"/>
          <w:lang w:val="en-US"/>
        </w:rPr>
        <w:t>Project name</w:t>
      </w:r>
      <w:r w:rsidR="006B484C" w:rsidRPr="005937D2">
        <w:rPr>
          <w:sz w:val="22"/>
          <w:szCs w:val="22"/>
          <w:lang w:val="en-US"/>
        </w:rPr>
        <w:t>: ENPI CLIMA-S</w:t>
      </w:r>
      <w:r w:rsidRPr="005937D2">
        <w:rPr>
          <w:sz w:val="22"/>
          <w:szCs w:val="22"/>
          <w:lang w:val="en-US"/>
        </w:rPr>
        <w:t>outh support to climate change mitigation and adaptation in</w:t>
      </w:r>
      <w:r w:rsidR="006B484C" w:rsidRPr="005937D2">
        <w:rPr>
          <w:sz w:val="22"/>
          <w:szCs w:val="22"/>
          <w:lang w:val="en-US"/>
        </w:rPr>
        <w:t xml:space="preserve"> S</w:t>
      </w:r>
      <w:r w:rsidRPr="005937D2">
        <w:rPr>
          <w:sz w:val="22"/>
          <w:szCs w:val="22"/>
          <w:lang w:val="en-US"/>
        </w:rPr>
        <w:t>outh Mediterranean countries</w:t>
      </w:r>
    </w:p>
    <w:p w:rsidR="005A353C" w:rsidRPr="005937D2" w:rsidRDefault="005A353C" w:rsidP="006C5E7C">
      <w:pPr>
        <w:rPr>
          <w:sz w:val="22"/>
          <w:szCs w:val="22"/>
          <w:lang w:val="en-US"/>
        </w:rPr>
      </w:pPr>
      <w:r w:rsidRPr="005937D2">
        <w:rPr>
          <w:b/>
          <w:sz w:val="22"/>
          <w:szCs w:val="22"/>
          <w:lang w:val="en-US"/>
        </w:rPr>
        <w:t>Location</w:t>
      </w:r>
      <w:r w:rsidRPr="005937D2">
        <w:rPr>
          <w:sz w:val="22"/>
          <w:szCs w:val="22"/>
          <w:lang w:val="en-US"/>
        </w:rPr>
        <w:t>: within the 10 south Me</w:t>
      </w:r>
      <w:r w:rsidR="00B941F2" w:rsidRPr="005937D2">
        <w:rPr>
          <w:sz w:val="22"/>
          <w:szCs w:val="22"/>
          <w:lang w:val="en-US"/>
        </w:rPr>
        <w:t xml:space="preserve">diterranean countries; </w:t>
      </w:r>
      <w:r w:rsidRPr="005937D2">
        <w:rPr>
          <w:sz w:val="22"/>
          <w:szCs w:val="22"/>
          <w:lang w:val="en-US"/>
        </w:rPr>
        <w:t xml:space="preserve">Algeria, </w:t>
      </w:r>
      <w:r w:rsidR="000F452A">
        <w:rPr>
          <w:sz w:val="22"/>
          <w:szCs w:val="22"/>
          <w:lang w:val="en-US"/>
        </w:rPr>
        <w:t xml:space="preserve">Lebanon, </w:t>
      </w:r>
      <w:r w:rsidR="00B941F2" w:rsidRPr="005937D2">
        <w:rPr>
          <w:sz w:val="22"/>
          <w:szCs w:val="22"/>
          <w:lang w:val="en-US"/>
        </w:rPr>
        <w:t xml:space="preserve">Morocco, </w:t>
      </w:r>
      <w:r w:rsidRPr="005937D2">
        <w:rPr>
          <w:sz w:val="22"/>
          <w:szCs w:val="22"/>
          <w:lang w:val="en-US"/>
        </w:rPr>
        <w:t>Tunisia</w:t>
      </w:r>
      <w:r w:rsidR="00301C41" w:rsidRPr="005937D2">
        <w:rPr>
          <w:sz w:val="22"/>
          <w:szCs w:val="22"/>
          <w:lang w:val="en-US"/>
        </w:rPr>
        <w:t>, Libya</w:t>
      </w:r>
      <w:r w:rsidRPr="005937D2">
        <w:rPr>
          <w:sz w:val="22"/>
          <w:szCs w:val="22"/>
          <w:lang w:val="en-US"/>
        </w:rPr>
        <w:t xml:space="preserve">, Egypt, </w:t>
      </w:r>
      <w:r w:rsidR="00F47D0F" w:rsidRPr="005937D2">
        <w:rPr>
          <w:sz w:val="22"/>
          <w:szCs w:val="22"/>
          <w:lang w:val="en-US"/>
        </w:rPr>
        <w:t xml:space="preserve">Israel, Jordan, Palestine </w:t>
      </w:r>
      <w:r w:rsidRPr="005937D2">
        <w:rPr>
          <w:sz w:val="22"/>
          <w:szCs w:val="22"/>
          <w:lang w:val="en-US"/>
        </w:rPr>
        <w:t>and Syria</w:t>
      </w:r>
      <w:r w:rsidR="006B484C" w:rsidRPr="005937D2">
        <w:rPr>
          <w:sz w:val="22"/>
          <w:szCs w:val="22"/>
          <w:lang w:val="en-US"/>
        </w:rPr>
        <w:t>.</w:t>
      </w:r>
    </w:p>
    <w:p w:rsidR="006C5E7C" w:rsidRPr="005937D2" w:rsidRDefault="006C5E7C" w:rsidP="006C5E7C">
      <w:pPr>
        <w:rPr>
          <w:sz w:val="22"/>
          <w:szCs w:val="22"/>
          <w:lang w:val="en-US"/>
        </w:rPr>
      </w:pPr>
      <w:r w:rsidRPr="005937D2">
        <w:rPr>
          <w:b/>
          <w:sz w:val="22"/>
          <w:szCs w:val="22"/>
          <w:lang w:val="en-US"/>
        </w:rPr>
        <w:t>Duration</w:t>
      </w:r>
      <w:r w:rsidRPr="005937D2">
        <w:rPr>
          <w:sz w:val="22"/>
          <w:szCs w:val="22"/>
          <w:lang w:val="en-US"/>
        </w:rPr>
        <w:t>: 48 months</w:t>
      </w:r>
    </w:p>
    <w:p w:rsidR="005F6997" w:rsidRDefault="003B7E8F" w:rsidP="00B133CD">
      <w:pPr>
        <w:rPr>
          <w:spacing w:val="-2"/>
          <w:sz w:val="22"/>
          <w:szCs w:val="22"/>
          <w:lang w:val="en-US"/>
        </w:rPr>
      </w:pPr>
      <w:r w:rsidRPr="005937D2">
        <w:rPr>
          <w:b/>
          <w:sz w:val="22"/>
          <w:szCs w:val="22"/>
          <w:lang w:val="en-US"/>
        </w:rPr>
        <w:t>S</w:t>
      </w:r>
      <w:r w:rsidR="00F07265" w:rsidRPr="005937D2">
        <w:rPr>
          <w:b/>
          <w:sz w:val="22"/>
          <w:szCs w:val="22"/>
          <w:lang w:val="en-US"/>
        </w:rPr>
        <w:t xml:space="preserve">tatus of the </w:t>
      </w:r>
      <w:r w:rsidR="00301C41" w:rsidRPr="005937D2">
        <w:rPr>
          <w:b/>
          <w:sz w:val="22"/>
          <w:szCs w:val="22"/>
          <w:lang w:val="en-US"/>
        </w:rPr>
        <w:t>project</w:t>
      </w:r>
      <w:r w:rsidR="002832BC" w:rsidRPr="005937D2">
        <w:rPr>
          <w:b/>
          <w:sz w:val="22"/>
          <w:szCs w:val="22"/>
          <w:lang w:val="en-US"/>
        </w:rPr>
        <w:t>:</w:t>
      </w:r>
      <w:r w:rsidR="002832BC" w:rsidRPr="005937D2">
        <w:rPr>
          <w:b/>
          <w:bCs/>
          <w:sz w:val="22"/>
          <w:szCs w:val="22"/>
          <w:lang w:val="en-US"/>
        </w:rPr>
        <w:t xml:space="preserve"> </w:t>
      </w:r>
      <w:r w:rsidR="00857667" w:rsidRPr="005937D2">
        <w:rPr>
          <w:sz w:val="22"/>
          <w:szCs w:val="22"/>
          <w:lang w:val="en-US"/>
        </w:rPr>
        <w:t xml:space="preserve">The </w:t>
      </w:r>
      <w:r w:rsidR="00F41082" w:rsidRPr="005937D2">
        <w:rPr>
          <w:sz w:val="22"/>
          <w:szCs w:val="22"/>
          <w:lang w:val="en-US"/>
        </w:rPr>
        <w:t xml:space="preserve">ENPI CLIMA SOUTH </w:t>
      </w:r>
      <w:r w:rsidR="00857667" w:rsidRPr="005937D2">
        <w:rPr>
          <w:sz w:val="22"/>
          <w:szCs w:val="22"/>
          <w:lang w:val="en-US"/>
        </w:rPr>
        <w:t xml:space="preserve">project </w:t>
      </w:r>
      <w:r w:rsidR="00B941F2" w:rsidRPr="005937D2">
        <w:rPr>
          <w:sz w:val="22"/>
          <w:szCs w:val="22"/>
          <w:lang w:val="en-US"/>
        </w:rPr>
        <w:t xml:space="preserve">started in February 2013 </w:t>
      </w:r>
      <w:r w:rsidR="00857667" w:rsidRPr="005937D2">
        <w:rPr>
          <w:sz w:val="22"/>
          <w:szCs w:val="22"/>
          <w:lang w:val="en-US"/>
        </w:rPr>
        <w:t>is</w:t>
      </w:r>
      <w:r w:rsidR="00B941F2" w:rsidRPr="005937D2">
        <w:rPr>
          <w:sz w:val="22"/>
          <w:szCs w:val="22"/>
          <w:lang w:val="en-US"/>
        </w:rPr>
        <w:t xml:space="preserve"> now</w:t>
      </w:r>
      <w:r w:rsidR="00857667" w:rsidRPr="005937D2">
        <w:rPr>
          <w:sz w:val="22"/>
          <w:szCs w:val="22"/>
          <w:lang w:val="en-US"/>
        </w:rPr>
        <w:t xml:space="preserve"> at</w:t>
      </w:r>
      <w:r w:rsidR="006C3259" w:rsidRPr="005937D2">
        <w:rPr>
          <w:sz w:val="22"/>
          <w:szCs w:val="22"/>
          <w:lang w:val="en-US"/>
        </w:rPr>
        <w:t xml:space="preserve"> </w:t>
      </w:r>
      <w:r w:rsidR="00301C41" w:rsidRPr="005937D2">
        <w:rPr>
          <w:sz w:val="22"/>
          <w:szCs w:val="22"/>
          <w:lang w:val="en-US"/>
        </w:rPr>
        <w:t>the inception</w:t>
      </w:r>
      <w:r w:rsidR="005C724D" w:rsidRPr="005937D2">
        <w:rPr>
          <w:sz w:val="22"/>
          <w:szCs w:val="22"/>
          <w:lang w:val="en-US"/>
        </w:rPr>
        <w:t xml:space="preserve"> phase</w:t>
      </w:r>
      <w:r w:rsidR="006B484C" w:rsidRPr="005937D2">
        <w:rPr>
          <w:sz w:val="22"/>
          <w:szCs w:val="22"/>
          <w:lang w:val="en-US"/>
        </w:rPr>
        <w:t xml:space="preserve"> until July 2013</w:t>
      </w:r>
      <w:r w:rsidR="005C724D" w:rsidRPr="005937D2">
        <w:rPr>
          <w:sz w:val="22"/>
          <w:szCs w:val="22"/>
          <w:lang w:val="en-US"/>
        </w:rPr>
        <w:t>.</w:t>
      </w:r>
      <w:r w:rsidR="00007B11" w:rsidRPr="005937D2">
        <w:rPr>
          <w:sz w:val="22"/>
          <w:szCs w:val="22"/>
          <w:lang w:val="en-US"/>
        </w:rPr>
        <w:t xml:space="preserve"> </w:t>
      </w:r>
      <w:r w:rsidR="00007B11" w:rsidRPr="005937D2">
        <w:rPr>
          <w:spacing w:val="-2"/>
          <w:sz w:val="22"/>
          <w:szCs w:val="22"/>
          <w:lang w:val="en-US"/>
        </w:rPr>
        <w:t xml:space="preserve">Climate change profiles were drawn up </w:t>
      </w:r>
      <w:r w:rsidR="005937D2" w:rsidRPr="005937D2">
        <w:rPr>
          <w:spacing w:val="-2"/>
          <w:sz w:val="22"/>
          <w:szCs w:val="22"/>
          <w:lang w:val="en-US"/>
        </w:rPr>
        <w:t xml:space="preserve">during the Identification Phase </w:t>
      </w:r>
      <w:r w:rsidR="00007B11" w:rsidRPr="005937D2">
        <w:rPr>
          <w:spacing w:val="-2"/>
          <w:sz w:val="22"/>
          <w:szCs w:val="22"/>
          <w:lang w:val="en-US"/>
        </w:rPr>
        <w:t>in 2011 for each country on the basis of their latest nationa</w:t>
      </w:r>
      <w:r w:rsidR="00AA030C">
        <w:rPr>
          <w:spacing w:val="-2"/>
          <w:sz w:val="22"/>
          <w:szCs w:val="22"/>
          <w:lang w:val="en-US"/>
        </w:rPr>
        <w:t>l communications to the UNFCCC</w:t>
      </w:r>
      <w:r w:rsidR="00B941F2" w:rsidRPr="005937D2">
        <w:rPr>
          <w:spacing w:val="-2"/>
          <w:sz w:val="22"/>
          <w:szCs w:val="22"/>
          <w:lang w:val="en-US"/>
        </w:rPr>
        <w:t>.</w:t>
      </w:r>
      <w:r w:rsidR="00AA030C">
        <w:rPr>
          <w:spacing w:val="-2"/>
          <w:sz w:val="22"/>
          <w:szCs w:val="22"/>
          <w:lang w:val="en-US"/>
        </w:rPr>
        <w:t xml:space="preserve"> </w:t>
      </w:r>
      <w:r w:rsidR="00FB1E06" w:rsidRPr="00B133CD">
        <w:rPr>
          <w:spacing w:val="-2"/>
          <w:sz w:val="22"/>
          <w:szCs w:val="22"/>
          <w:lang w:val="en-US"/>
        </w:rPr>
        <w:t>While the</w:t>
      </w:r>
      <w:r w:rsidR="006F63BD" w:rsidRPr="00B133CD">
        <w:rPr>
          <w:spacing w:val="-2"/>
          <w:sz w:val="22"/>
          <w:szCs w:val="22"/>
          <w:lang w:val="en-US"/>
        </w:rPr>
        <w:t xml:space="preserve"> newly established team of Key Experts</w:t>
      </w:r>
      <w:r w:rsidR="00FB1E06" w:rsidRPr="00B133CD">
        <w:rPr>
          <w:spacing w:val="-2"/>
          <w:sz w:val="22"/>
          <w:szCs w:val="22"/>
          <w:lang w:val="en-US"/>
        </w:rPr>
        <w:t xml:space="preserve"> was </w:t>
      </w:r>
      <w:r w:rsidR="00B133CD" w:rsidRPr="00B133CD">
        <w:rPr>
          <w:spacing w:val="-2"/>
          <w:sz w:val="22"/>
          <w:szCs w:val="22"/>
          <w:lang w:val="en-US"/>
        </w:rPr>
        <w:t xml:space="preserve">working in </w:t>
      </w:r>
      <w:r w:rsidR="00DB6E24">
        <w:rPr>
          <w:spacing w:val="-2"/>
          <w:sz w:val="22"/>
          <w:szCs w:val="22"/>
          <w:lang w:val="en-US"/>
        </w:rPr>
        <w:t>Tunisia and Algeria, a team of 3</w:t>
      </w:r>
      <w:r w:rsidR="00B133CD" w:rsidRPr="00B133CD">
        <w:rPr>
          <w:spacing w:val="-2"/>
          <w:sz w:val="22"/>
          <w:szCs w:val="22"/>
          <w:lang w:val="en-US"/>
        </w:rPr>
        <w:t xml:space="preserve"> short term experts (two</w:t>
      </w:r>
      <w:r w:rsidR="00B133CD">
        <w:rPr>
          <w:spacing w:val="-2"/>
          <w:sz w:val="22"/>
          <w:szCs w:val="22"/>
          <w:lang w:val="en-US"/>
        </w:rPr>
        <w:t xml:space="preserve"> internationals</w:t>
      </w:r>
      <w:r w:rsidR="00A630B1">
        <w:rPr>
          <w:spacing w:val="-2"/>
          <w:sz w:val="22"/>
          <w:szCs w:val="22"/>
          <w:lang w:val="en-US"/>
        </w:rPr>
        <w:t xml:space="preserve"> and one national based in Jerusalem</w:t>
      </w:r>
      <w:r w:rsidR="00B133CD" w:rsidRPr="00B133CD">
        <w:rPr>
          <w:spacing w:val="-2"/>
          <w:sz w:val="22"/>
          <w:szCs w:val="22"/>
          <w:lang w:val="en-US"/>
        </w:rPr>
        <w:t xml:space="preserve">) </w:t>
      </w:r>
      <w:r w:rsidR="00B133CD">
        <w:rPr>
          <w:spacing w:val="-2"/>
          <w:sz w:val="22"/>
          <w:szCs w:val="22"/>
          <w:lang w:val="en-US"/>
        </w:rPr>
        <w:t>worked in parallel</w:t>
      </w:r>
      <w:r w:rsidR="00AA030C">
        <w:rPr>
          <w:spacing w:val="-2"/>
          <w:sz w:val="22"/>
          <w:szCs w:val="22"/>
          <w:lang w:val="en-US"/>
        </w:rPr>
        <w:t xml:space="preserve"> in Israel</w:t>
      </w:r>
      <w:r w:rsidR="00B133CD">
        <w:rPr>
          <w:spacing w:val="-2"/>
          <w:sz w:val="22"/>
          <w:szCs w:val="22"/>
          <w:lang w:val="en-US"/>
        </w:rPr>
        <w:t>, to update</w:t>
      </w:r>
      <w:r w:rsidR="000A7294" w:rsidRPr="00B133CD">
        <w:rPr>
          <w:spacing w:val="-2"/>
          <w:sz w:val="22"/>
          <w:szCs w:val="22"/>
          <w:lang w:val="en-US"/>
        </w:rPr>
        <w:t xml:space="preserve"> and </w:t>
      </w:r>
      <w:r w:rsidR="00B133CD">
        <w:rPr>
          <w:spacing w:val="-2"/>
          <w:sz w:val="22"/>
          <w:szCs w:val="22"/>
          <w:lang w:val="en-US"/>
        </w:rPr>
        <w:t>expand</w:t>
      </w:r>
      <w:r w:rsidR="00B133CD" w:rsidRPr="00B133CD">
        <w:rPr>
          <w:spacing w:val="-2"/>
          <w:sz w:val="22"/>
          <w:szCs w:val="22"/>
          <w:lang w:val="en-US"/>
        </w:rPr>
        <w:t xml:space="preserve"> the</w:t>
      </w:r>
      <w:r w:rsidR="00B133CD">
        <w:rPr>
          <w:spacing w:val="-2"/>
          <w:sz w:val="22"/>
          <w:szCs w:val="22"/>
          <w:lang w:val="en-US"/>
        </w:rPr>
        <w:t xml:space="preserve"> 2011</w:t>
      </w:r>
      <w:r w:rsidR="00B133CD" w:rsidRPr="00B133CD">
        <w:rPr>
          <w:spacing w:val="-2"/>
          <w:sz w:val="22"/>
          <w:szCs w:val="22"/>
          <w:lang w:val="en-US"/>
        </w:rPr>
        <w:t xml:space="preserve"> </w:t>
      </w:r>
      <w:r w:rsidR="00AC2F5E" w:rsidRPr="00B133CD">
        <w:rPr>
          <w:spacing w:val="-2"/>
          <w:sz w:val="22"/>
          <w:szCs w:val="22"/>
          <w:lang w:val="en-US"/>
        </w:rPr>
        <w:t xml:space="preserve">country </w:t>
      </w:r>
      <w:r w:rsidR="006F63BD" w:rsidRPr="00B133CD">
        <w:rPr>
          <w:spacing w:val="-2"/>
          <w:sz w:val="22"/>
          <w:szCs w:val="22"/>
          <w:lang w:val="en-US"/>
        </w:rPr>
        <w:t>profile</w:t>
      </w:r>
      <w:r w:rsidR="00B02B50" w:rsidRPr="00B133CD">
        <w:rPr>
          <w:spacing w:val="-2"/>
          <w:sz w:val="22"/>
          <w:szCs w:val="22"/>
          <w:lang w:val="en-US"/>
        </w:rPr>
        <w:t xml:space="preserve"> during th</w:t>
      </w:r>
      <w:r w:rsidR="00B133CD" w:rsidRPr="00B133CD">
        <w:rPr>
          <w:spacing w:val="-2"/>
          <w:sz w:val="22"/>
          <w:szCs w:val="22"/>
          <w:lang w:val="en-US"/>
        </w:rPr>
        <w:t>is</w:t>
      </w:r>
      <w:r w:rsidR="004D2738" w:rsidRPr="00B133CD">
        <w:rPr>
          <w:spacing w:val="-2"/>
          <w:sz w:val="22"/>
          <w:szCs w:val="22"/>
          <w:lang w:val="en-US"/>
        </w:rPr>
        <w:t xml:space="preserve"> inception phase</w:t>
      </w:r>
      <w:r w:rsidR="00B133CD">
        <w:rPr>
          <w:spacing w:val="-2"/>
          <w:sz w:val="22"/>
          <w:szCs w:val="22"/>
          <w:lang w:val="en-US"/>
        </w:rPr>
        <w:t xml:space="preserve"> according to </w:t>
      </w:r>
      <w:r w:rsidR="006F63BD" w:rsidRPr="00B133CD">
        <w:rPr>
          <w:spacing w:val="-2"/>
          <w:sz w:val="22"/>
          <w:szCs w:val="22"/>
          <w:lang w:val="en-US"/>
        </w:rPr>
        <w:t>the most recent</w:t>
      </w:r>
      <w:r w:rsidR="004D2738" w:rsidRPr="00B133CD">
        <w:rPr>
          <w:spacing w:val="-2"/>
          <w:sz w:val="22"/>
          <w:szCs w:val="22"/>
          <w:lang w:val="en-US"/>
        </w:rPr>
        <w:t xml:space="preserve"> documents and reports</w:t>
      </w:r>
      <w:r w:rsidR="008E1827" w:rsidRPr="00B133CD">
        <w:rPr>
          <w:spacing w:val="-2"/>
          <w:sz w:val="22"/>
          <w:szCs w:val="22"/>
          <w:lang w:val="en-US"/>
        </w:rPr>
        <w:t xml:space="preserve"> in consultation with stakeholders interviewed </w:t>
      </w:r>
      <w:r w:rsidR="00B133CD">
        <w:rPr>
          <w:spacing w:val="-2"/>
          <w:sz w:val="22"/>
          <w:szCs w:val="22"/>
          <w:lang w:val="en-US"/>
        </w:rPr>
        <w:t>during the</w:t>
      </w:r>
      <w:r w:rsidR="00007B11" w:rsidRPr="00B133CD">
        <w:rPr>
          <w:spacing w:val="-2"/>
          <w:sz w:val="22"/>
          <w:szCs w:val="22"/>
          <w:lang w:val="en-US"/>
        </w:rPr>
        <w:t xml:space="preserve"> mission </w:t>
      </w:r>
      <w:r w:rsidR="00AA030C">
        <w:rPr>
          <w:spacing w:val="-2"/>
          <w:sz w:val="22"/>
          <w:szCs w:val="22"/>
          <w:lang w:val="en-US"/>
        </w:rPr>
        <w:t>held in May in Jerusalem, Tel Aviv and Haifa</w:t>
      </w:r>
      <w:r w:rsidR="00933E1C" w:rsidRPr="00B133CD">
        <w:rPr>
          <w:spacing w:val="-2"/>
          <w:sz w:val="22"/>
          <w:szCs w:val="22"/>
          <w:lang w:val="en-US"/>
        </w:rPr>
        <w:t xml:space="preserve"> (</w:t>
      </w:r>
      <w:proofErr w:type="spellStart"/>
      <w:r w:rsidR="00933E1C" w:rsidRPr="00B133CD">
        <w:rPr>
          <w:spacing w:val="-2"/>
          <w:sz w:val="22"/>
          <w:szCs w:val="22"/>
          <w:lang w:val="en-US"/>
        </w:rPr>
        <w:t>cf</w:t>
      </w:r>
      <w:proofErr w:type="spellEnd"/>
      <w:r w:rsidR="00933E1C" w:rsidRPr="00B133CD">
        <w:rPr>
          <w:spacing w:val="-2"/>
          <w:sz w:val="22"/>
          <w:szCs w:val="22"/>
          <w:lang w:val="en-US"/>
        </w:rPr>
        <w:t xml:space="preserve"> </w:t>
      </w:r>
      <w:r w:rsidR="00045E04">
        <w:rPr>
          <w:spacing w:val="-2"/>
          <w:sz w:val="22"/>
          <w:szCs w:val="22"/>
          <w:lang w:val="en-US"/>
        </w:rPr>
        <w:t>Annex 1</w:t>
      </w:r>
      <w:r w:rsidR="008E1827" w:rsidRPr="00B133CD">
        <w:rPr>
          <w:spacing w:val="-2"/>
          <w:sz w:val="22"/>
          <w:szCs w:val="22"/>
          <w:lang w:val="en-US"/>
        </w:rPr>
        <w:t xml:space="preserve"> List of person interviewed).</w:t>
      </w:r>
      <w:r w:rsidR="004D2738" w:rsidRPr="00B133CD">
        <w:rPr>
          <w:spacing w:val="-2"/>
          <w:sz w:val="22"/>
          <w:szCs w:val="22"/>
          <w:lang w:val="en-US"/>
        </w:rPr>
        <w:t xml:space="preserve"> </w:t>
      </w:r>
      <w:r w:rsidR="00E910C5">
        <w:rPr>
          <w:spacing w:val="-2"/>
          <w:sz w:val="22"/>
          <w:szCs w:val="22"/>
          <w:lang w:val="en-US"/>
        </w:rPr>
        <w:t xml:space="preserve"> </w:t>
      </w:r>
      <w:r w:rsidR="00DA6D1C" w:rsidRPr="00045E04">
        <w:rPr>
          <w:spacing w:val="-2"/>
          <w:sz w:val="22"/>
          <w:szCs w:val="22"/>
          <w:lang w:val="en-US"/>
        </w:rPr>
        <w:t xml:space="preserve">Table (1) below summarizes the results obtained for Israel. </w:t>
      </w:r>
    </w:p>
    <w:p w:rsidR="00462E1F" w:rsidRPr="00462E1F" w:rsidRDefault="00462E1F" w:rsidP="00462E1F">
      <w:pPr>
        <w:pStyle w:val="NormaleWeb"/>
        <w:rPr>
          <w:rFonts w:asciiTheme="minorHAnsi" w:hAnsiTheme="minorHAnsi"/>
          <w:sz w:val="22"/>
          <w:szCs w:val="22"/>
          <w:lang w:val="en-US"/>
        </w:rPr>
      </w:pPr>
      <w:r w:rsidRPr="00462E1F">
        <w:rPr>
          <w:rFonts w:asciiTheme="minorHAnsi" w:hAnsiTheme="minorHAnsi"/>
          <w:sz w:val="22"/>
          <w:szCs w:val="22"/>
          <w:lang w:val="en-US"/>
        </w:rPr>
        <w:t xml:space="preserve">Israel has the status of Non-Annex 1 country under the UNFCCC, however after joining the Organization for Economic Co-operation and Development (OECD), Israel is committed to </w:t>
      </w:r>
      <w:r w:rsidRPr="00462E1F">
        <w:rPr>
          <w:rFonts w:asciiTheme="minorHAnsi" w:hAnsiTheme="minorHAnsi"/>
          <w:b/>
          <w:bCs/>
          <w:sz w:val="22"/>
          <w:szCs w:val="22"/>
          <w:lang w:val="en-US"/>
        </w:rPr>
        <w:t>modify its status</w:t>
      </w:r>
      <w:r w:rsidRPr="00462E1F">
        <w:rPr>
          <w:rFonts w:asciiTheme="minorHAnsi" w:hAnsiTheme="minorHAnsi"/>
          <w:sz w:val="22"/>
          <w:szCs w:val="22"/>
          <w:lang w:val="en-US"/>
        </w:rPr>
        <w:t xml:space="preserve"> in the CC process, shifting to Annex 1 like status, or a post-2012 equivalents.</w:t>
      </w:r>
    </w:p>
    <w:p w:rsidR="00DA6D1C" w:rsidRPr="000F452A" w:rsidRDefault="00AA030C" w:rsidP="000C6A7C">
      <w:pPr>
        <w:spacing w:after="0"/>
        <w:rPr>
          <w:b/>
          <w:spacing w:val="-2"/>
          <w:lang w:val="en-US"/>
        </w:rPr>
      </w:pPr>
      <w:r w:rsidRPr="000F452A">
        <w:rPr>
          <w:b/>
          <w:spacing w:val="-2"/>
          <w:lang w:val="en-US"/>
        </w:rPr>
        <w:t xml:space="preserve">Table (1) </w:t>
      </w:r>
      <w:r w:rsidR="00142A3E" w:rsidRPr="000F452A">
        <w:rPr>
          <w:b/>
          <w:spacing w:val="-2"/>
          <w:lang w:val="en-US"/>
        </w:rPr>
        <w:t>Israel -</w:t>
      </w:r>
      <w:r w:rsidR="005F6997" w:rsidRPr="000F452A">
        <w:rPr>
          <w:b/>
          <w:spacing w:val="-2"/>
          <w:lang w:val="en-US"/>
        </w:rPr>
        <w:t xml:space="preserve"> 2011 Country profile summary</w:t>
      </w:r>
    </w:p>
    <w:tbl>
      <w:tblPr>
        <w:tblStyle w:val="Sfondochiaro-Colore2"/>
        <w:tblW w:w="9180" w:type="dxa"/>
        <w:tblLook w:val="06A0"/>
      </w:tblPr>
      <w:tblGrid>
        <w:gridCol w:w="2667"/>
        <w:gridCol w:w="2290"/>
        <w:gridCol w:w="2463"/>
        <w:gridCol w:w="1760"/>
      </w:tblGrid>
      <w:tr w:rsidR="005F6997" w:rsidTr="00852B50">
        <w:trPr>
          <w:cnfStyle w:val="100000000000"/>
        </w:trPr>
        <w:tc>
          <w:tcPr>
            <w:cnfStyle w:val="001000000000"/>
            <w:tcW w:w="2667" w:type="dxa"/>
          </w:tcPr>
          <w:p w:rsidR="005F6997" w:rsidRPr="00EF5D2A" w:rsidRDefault="005F6997" w:rsidP="00C13612">
            <w:pPr>
              <w:spacing w:after="0"/>
              <w:rPr>
                <w:spacing w:val="-2"/>
              </w:rPr>
            </w:pPr>
            <w:r w:rsidRPr="00EF5D2A">
              <w:rPr>
                <w:spacing w:val="-2"/>
              </w:rPr>
              <w:t xml:space="preserve">GHG </w:t>
            </w:r>
            <w:proofErr w:type="spellStart"/>
            <w:r w:rsidRPr="00EF5D2A">
              <w:rPr>
                <w:spacing w:val="-2"/>
              </w:rPr>
              <w:t>emissions</w:t>
            </w:r>
            <w:proofErr w:type="spellEnd"/>
            <w:r w:rsidRPr="00EF5D2A">
              <w:rPr>
                <w:spacing w:val="-2"/>
              </w:rPr>
              <w:t xml:space="preserve"> (net):</w:t>
            </w:r>
          </w:p>
        </w:tc>
        <w:tc>
          <w:tcPr>
            <w:tcW w:w="2290" w:type="dxa"/>
          </w:tcPr>
          <w:p w:rsidR="005F6997" w:rsidRPr="00EF5D2A" w:rsidRDefault="005F6997" w:rsidP="00C13612">
            <w:pPr>
              <w:spacing w:after="0"/>
              <w:ind w:left="62"/>
              <w:cnfStyle w:val="100000000000"/>
              <w:rPr>
                <w:spacing w:val="-2"/>
              </w:rPr>
            </w:pPr>
            <w:r w:rsidRPr="00EF5D2A">
              <w:rPr>
                <w:spacing w:val="-2"/>
              </w:rPr>
              <w:t>1996: 62.7 MtCO2eq</w:t>
            </w:r>
          </w:p>
          <w:p w:rsidR="005F6997" w:rsidRPr="00EF5D2A" w:rsidRDefault="005F6997" w:rsidP="00C13612">
            <w:pPr>
              <w:spacing w:after="0"/>
              <w:ind w:left="62"/>
              <w:cnfStyle w:val="100000000000"/>
              <w:rPr>
                <w:spacing w:val="-2"/>
              </w:rPr>
            </w:pPr>
            <w:r w:rsidRPr="00EF5D2A">
              <w:rPr>
                <w:spacing w:val="-2"/>
              </w:rPr>
              <w:t>2007: 76.8 MtCO2eq</w:t>
            </w:r>
          </w:p>
        </w:tc>
        <w:tc>
          <w:tcPr>
            <w:tcW w:w="2463" w:type="dxa"/>
          </w:tcPr>
          <w:p w:rsidR="005F6997" w:rsidRPr="00EF5D2A" w:rsidRDefault="000D0C29" w:rsidP="000D0C29">
            <w:pPr>
              <w:spacing w:after="0"/>
              <w:ind w:left="62"/>
              <w:jc w:val="left"/>
              <w:cnfStyle w:val="100000000000"/>
              <w:rPr>
                <w:spacing w:val="-2"/>
              </w:rPr>
            </w:pPr>
            <w:r w:rsidRPr="00EF5D2A">
              <w:rPr>
                <w:spacing w:val="-2"/>
              </w:rPr>
              <w:t xml:space="preserve">GHG </w:t>
            </w:r>
            <w:proofErr w:type="spellStart"/>
            <w:r w:rsidR="005F6997" w:rsidRPr="00EF5D2A">
              <w:rPr>
                <w:spacing w:val="-2"/>
              </w:rPr>
              <w:t>emission</w:t>
            </w:r>
            <w:proofErr w:type="spellEnd"/>
            <w:r w:rsidR="005F6997" w:rsidRPr="00EF5D2A">
              <w:rPr>
                <w:spacing w:val="-2"/>
              </w:rPr>
              <w:t xml:space="preserve"> </w:t>
            </w:r>
            <w:proofErr w:type="spellStart"/>
            <w:r w:rsidR="005F6997" w:rsidRPr="00EF5D2A">
              <w:rPr>
                <w:spacing w:val="-2"/>
              </w:rPr>
              <w:t>growth</w:t>
            </w:r>
            <w:proofErr w:type="spellEnd"/>
            <w:r w:rsidR="005F6997" w:rsidRPr="00EF5D2A">
              <w:rPr>
                <w:spacing w:val="-2"/>
              </w:rPr>
              <w:t xml:space="preserve"> rate:</w:t>
            </w:r>
          </w:p>
        </w:tc>
        <w:tc>
          <w:tcPr>
            <w:tcW w:w="1760" w:type="dxa"/>
          </w:tcPr>
          <w:p w:rsidR="005F6997" w:rsidRPr="00EF5D2A" w:rsidRDefault="005F6997" w:rsidP="000D0C29">
            <w:pPr>
              <w:spacing w:after="0"/>
              <w:ind w:left="62"/>
              <w:jc w:val="left"/>
              <w:cnfStyle w:val="100000000000"/>
              <w:rPr>
                <w:spacing w:val="-2"/>
              </w:rPr>
            </w:pPr>
            <w:r w:rsidRPr="00EF5D2A">
              <w:rPr>
                <w:spacing w:val="-2"/>
              </w:rPr>
              <w:t>1.9% (1996-2007)</w:t>
            </w:r>
          </w:p>
        </w:tc>
      </w:tr>
      <w:tr w:rsidR="005F6997" w:rsidRPr="00462E1F" w:rsidTr="00852B50">
        <w:tc>
          <w:tcPr>
            <w:cnfStyle w:val="001000000000"/>
            <w:tcW w:w="2667" w:type="dxa"/>
          </w:tcPr>
          <w:p w:rsidR="005F6997" w:rsidRPr="0036610E" w:rsidRDefault="005F6997" w:rsidP="00C13612">
            <w:pPr>
              <w:spacing w:after="0"/>
              <w:rPr>
                <w:bCs w:val="0"/>
                <w:spacing w:val="-2"/>
              </w:rPr>
            </w:pPr>
            <w:r w:rsidRPr="0036610E">
              <w:rPr>
                <w:spacing w:val="-2"/>
              </w:rPr>
              <w:t xml:space="preserve">Main GHG </w:t>
            </w:r>
            <w:proofErr w:type="spellStart"/>
            <w:r w:rsidRPr="0036610E">
              <w:rPr>
                <w:spacing w:val="-2"/>
              </w:rPr>
              <w:t>emitting</w:t>
            </w:r>
            <w:proofErr w:type="spellEnd"/>
            <w:r w:rsidRPr="0036610E">
              <w:rPr>
                <w:spacing w:val="-2"/>
              </w:rPr>
              <w:t xml:space="preserve"> </w:t>
            </w:r>
            <w:proofErr w:type="spellStart"/>
            <w:r w:rsidRPr="0036610E">
              <w:rPr>
                <w:spacing w:val="-2"/>
              </w:rPr>
              <w:t>sectors</w:t>
            </w:r>
            <w:proofErr w:type="spellEnd"/>
            <w:r w:rsidRPr="0036610E">
              <w:rPr>
                <w:spacing w:val="-2"/>
              </w:rPr>
              <w:t>:</w:t>
            </w:r>
          </w:p>
        </w:tc>
        <w:tc>
          <w:tcPr>
            <w:tcW w:w="6513" w:type="dxa"/>
            <w:gridSpan w:val="3"/>
          </w:tcPr>
          <w:p w:rsidR="005F6997" w:rsidRPr="00C13612" w:rsidRDefault="005F6997" w:rsidP="00C13612">
            <w:pPr>
              <w:spacing w:after="0"/>
              <w:ind w:left="62"/>
              <w:cnfStyle w:val="000000000000"/>
              <w:rPr>
                <w:spacing w:val="-2"/>
                <w:lang w:val="en-US"/>
              </w:rPr>
            </w:pPr>
            <w:r w:rsidRPr="00C13612">
              <w:rPr>
                <w:spacing w:val="-2"/>
                <w:lang w:val="en-US"/>
              </w:rPr>
              <w:t xml:space="preserve">Energy (85%), Waste (8%), Agriculture (4%), Industrial processes (3). Within energy, manufacturing industries and transport are important subsectors. All data are for 2007. Percentages are based on total net emissions. </w:t>
            </w:r>
          </w:p>
        </w:tc>
      </w:tr>
      <w:tr w:rsidR="005F6997" w:rsidRPr="00036330" w:rsidTr="00852B50">
        <w:tc>
          <w:tcPr>
            <w:cnfStyle w:val="001000000000"/>
            <w:tcW w:w="2667" w:type="dxa"/>
          </w:tcPr>
          <w:p w:rsidR="005F6997" w:rsidRPr="0036610E" w:rsidRDefault="005F6997" w:rsidP="000D0C29">
            <w:pPr>
              <w:spacing w:after="0"/>
              <w:jc w:val="left"/>
              <w:rPr>
                <w:bCs w:val="0"/>
                <w:spacing w:val="-2"/>
              </w:rPr>
            </w:pPr>
            <w:proofErr w:type="spellStart"/>
            <w:r w:rsidRPr="0036610E">
              <w:rPr>
                <w:spacing w:val="-2"/>
              </w:rPr>
              <w:t>Special</w:t>
            </w:r>
            <w:proofErr w:type="spellEnd"/>
            <w:r w:rsidRPr="0036610E">
              <w:rPr>
                <w:spacing w:val="-2"/>
              </w:rPr>
              <w:t xml:space="preserve"> national </w:t>
            </w:r>
            <w:proofErr w:type="spellStart"/>
            <w:r w:rsidRPr="0036610E">
              <w:rPr>
                <w:spacing w:val="-2"/>
              </w:rPr>
              <w:t>circumstances</w:t>
            </w:r>
            <w:proofErr w:type="spellEnd"/>
            <w:r w:rsidRPr="0036610E">
              <w:rPr>
                <w:spacing w:val="-2"/>
              </w:rPr>
              <w:t>:</w:t>
            </w:r>
          </w:p>
        </w:tc>
        <w:tc>
          <w:tcPr>
            <w:tcW w:w="6513" w:type="dxa"/>
            <w:gridSpan w:val="3"/>
          </w:tcPr>
          <w:p w:rsidR="005F6997" w:rsidRDefault="005F6997" w:rsidP="00C13612">
            <w:pPr>
              <w:spacing w:after="0"/>
              <w:ind w:left="62"/>
              <w:cnfStyle w:val="000000000000"/>
              <w:rPr>
                <w:spacing w:val="-2"/>
                <w:lang w:val="en-US"/>
              </w:rPr>
            </w:pPr>
            <w:r w:rsidRPr="00C13612">
              <w:rPr>
                <w:spacing w:val="-2"/>
                <w:lang w:val="en-US"/>
              </w:rPr>
              <w:t xml:space="preserve">92% of Israel’s population lives on 40% of Israel’s land. The population density in especially the Tel Aviv district is extremely high (over 7000/km2). </w:t>
            </w:r>
            <w:r w:rsidR="00A73268">
              <w:rPr>
                <w:spacing w:val="-2"/>
                <w:lang w:val="en-US"/>
              </w:rPr>
              <w:t xml:space="preserve">  </w:t>
            </w:r>
          </w:p>
          <w:p w:rsidR="00036330" w:rsidRDefault="00A73268" w:rsidP="00036330">
            <w:pPr>
              <w:numPr>
                <w:ilvl w:val="0"/>
                <w:numId w:val="23"/>
              </w:numPr>
              <w:spacing w:after="0" w:line="240" w:lineRule="auto"/>
              <w:ind w:left="1267"/>
              <w:contextualSpacing/>
              <w:jc w:val="left"/>
              <w:textAlignment w:val="baseline"/>
              <w:cnfStyle w:val="000000000000"/>
              <w:rPr>
                <w:spacing w:val="-2"/>
                <w:lang w:val="en-US"/>
              </w:rPr>
            </w:pPr>
            <w:r w:rsidRPr="00036330">
              <w:rPr>
                <w:spacing w:val="-2"/>
                <w:lang w:val="en-US"/>
              </w:rPr>
              <w:t xml:space="preserve">High GDP growth rate, </w:t>
            </w:r>
          </w:p>
          <w:p w:rsidR="00036330" w:rsidRDefault="00A73268" w:rsidP="00036330">
            <w:pPr>
              <w:numPr>
                <w:ilvl w:val="0"/>
                <w:numId w:val="23"/>
              </w:numPr>
              <w:spacing w:after="0" w:line="240" w:lineRule="auto"/>
              <w:ind w:left="1267"/>
              <w:contextualSpacing/>
              <w:jc w:val="left"/>
              <w:textAlignment w:val="baseline"/>
              <w:cnfStyle w:val="000000000000"/>
              <w:rPr>
                <w:spacing w:val="-2"/>
                <w:lang w:val="en-US"/>
              </w:rPr>
            </w:pPr>
            <w:r w:rsidRPr="00036330">
              <w:rPr>
                <w:spacing w:val="-2"/>
                <w:lang w:val="en-US"/>
              </w:rPr>
              <w:t xml:space="preserve">Limited renewable resources, water shortages </w:t>
            </w:r>
          </w:p>
          <w:p w:rsidR="00036330" w:rsidRDefault="00A73268" w:rsidP="00036330">
            <w:pPr>
              <w:numPr>
                <w:ilvl w:val="0"/>
                <w:numId w:val="23"/>
              </w:numPr>
              <w:spacing w:after="0" w:line="240" w:lineRule="auto"/>
              <w:ind w:left="1267"/>
              <w:contextualSpacing/>
              <w:jc w:val="left"/>
              <w:textAlignment w:val="baseline"/>
              <w:cnfStyle w:val="000000000000"/>
              <w:rPr>
                <w:spacing w:val="-2"/>
                <w:lang w:val="en-US"/>
              </w:rPr>
            </w:pPr>
            <w:r w:rsidRPr="00036330">
              <w:rPr>
                <w:spacing w:val="-2"/>
                <w:lang w:val="en-US"/>
              </w:rPr>
              <w:t>Land scarcity</w:t>
            </w:r>
            <w:r w:rsidR="0063263E" w:rsidRPr="00036330">
              <w:rPr>
                <w:spacing w:val="-2"/>
                <w:lang w:val="en-US"/>
              </w:rPr>
              <w:t xml:space="preserve">, </w:t>
            </w:r>
          </w:p>
          <w:p w:rsidR="00A73268" w:rsidRPr="00036330" w:rsidRDefault="00036330" w:rsidP="00036330">
            <w:pPr>
              <w:numPr>
                <w:ilvl w:val="0"/>
                <w:numId w:val="23"/>
              </w:numPr>
              <w:spacing w:after="0" w:line="240" w:lineRule="auto"/>
              <w:ind w:left="1267"/>
              <w:contextualSpacing/>
              <w:jc w:val="left"/>
              <w:textAlignment w:val="baseline"/>
              <w:cnfStyle w:val="000000000000"/>
              <w:rPr>
                <w:spacing w:val="-2"/>
                <w:lang w:val="en-US"/>
              </w:rPr>
            </w:pPr>
            <w:r>
              <w:rPr>
                <w:spacing w:val="-2"/>
                <w:lang w:val="en-US"/>
              </w:rPr>
              <w:t>H</w:t>
            </w:r>
            <w:r w:rsidR="0063263E" w:rsidRPr="00036330">
              <w:rPr>
                <w:spacing w:val="-2"/>
                <w:lang w:val="en-US"/>
              </w:rPr>
              <w:t>igh population growth, immigration</w:t>
            </w:r>
          </w:p>
        </w:tc>
      </w:tr>
      <w:tr w:rsidR="005F6997" w:rsidTr="00852B50">
        <w:tc>
          <w:tcPr>
            <w:cnfStyle w:val="001000000000"/>
            <w:tcW w:w="2667" w:type="dxa"/>
          </w:tcPr>
          <w:p w:rsidR="000C6A7C" w:rsidRPr="0036610E" w:rsidRDefault="000C6A7C" w:rsidP="00C13612">
            <w:pPr>
              <w:spacing w:after="0"/>
              <w:rPr>
                <w:spacing w:val="-2"/>
                <w:lang w:val="en-US"/>
              </w:rPr>
            </w:pPr>
          </w:p>
          <w:p w:rsidR="005F6997" w:rsidRPr="0036610E" w:rsidRDefault="005F6997" w:rsidP="00C13612">
            <w:pPr>
              <w:spacing w:after="0"/>
              <w:rPr>
                <w:bCs w:val="0"/>
                <w:spacing w:val="-2"/>
              </w:rPr>
            </w:pPr>
            <w:r w:rsidRPr="0036610E">
              <w:rPr>
                <w:spacing w:val="-2"/>
              </w:rPr>
              <w:t>Main adaptation challenges:</w:t>
            </w:r>
          </w:p>
        </w:tc>
        <w:tc>
          <w:tcPr>
            <w:tcW w:w="6513" w:type="dxa"/>
            <w:gridSpan w:val="3"/>
          </w:tcPr>
          <w:p w:rsidR="005F6997" w:rsidRPr="00C13612" w:rsidRDefault="005F6997" w:rsidP="00DB1F55">
            <w:pPr>
              <w:pStyle w:val="Paragrafoelenco"/>
              <w:numPr>
                <w:ilvl w:val="0"/>
                <w:numId w:val="7"/>
              </w:numPr>
              <w:spacing w:after="0" w:line="240" w:lineRule="auto"/>
              <w:ind w:left="345" w:hanging="142"/>
              <w:cnfStyle w:val="000000000000"/>
              <w:rPr>
                <w:spacing w:val="-2"/>
                <w:lang w:val="en-US"/>
              </w:rPr>
            </w:pPr>
            <w:r w:rsidRPr="00C13612">
              <w:rPr>
                <w:spacing w:val="-2"/>
                <w:lang w:val="en-US"/>
              </w:rPr>
              <w:t>educ</w:t>
            </w:r>
            <w:r w:rsidR="000F452A">
              <w:rPr>
                <w:spacing w:val="-2"/>
                <w:lang w:val="en-US"/>
              </w:rPr>
              <w:t>a</w:t>
            </w:r>
            <w:r w:rsidRPr="00C13612">
              <w:rPr>
                <w:spacing w:val="-2"/>
                <w:lang w:val="en-US"/>
              </w:rPr>
              <w:t>tion in water availability and quality</w:t>
            </w:r>
          </w:p>
          <w:p w:rsidR="005F6997" w:rsidRPr="00036330" w:rsidRDefault="005F6997" w:rsidP="00DB1F55">
            <w:pPr>
              <w:pStyle w:val="Paragrafoelenco"/>
              <w:numPr>
                <w:ilvl w:val="0"/>
                <w:numId w:val="7"/>
              </w:numPr>
              <w:spacing w:after="0" w:line="240" w:lineRule="auto"/>
              <w:ind w:left="345" w:hanging="142"/>
              <w:cnfStyle w:val="000000000000"/>
              <w:rPr>
                <w:spacing w:val="-2"/>
                <w:lang w:val="en-US"/>
              </w:rPr>
            </w:pPr>
            <w:r w:rsidRPr="00036330">
              <w:rPr>
                <w:spacing w:val="-2"/>
                <w:lang w:val="en-US"/>
              </w:rPr>
              <w:t xml:space="preserve">Expected reduction in agricultural productivity </w:t>
            </w:r>
          </w:p>
          <w:p w:rsidR="005F6997" w:rsidRPr="00C13612" w:rsidRDefault="005F6997" w:rsidP="00DB1F55">
            <w:pPr>
              <w:pStyle w:val="Paragrafoelenco"/>
              <w:numPr>
                <w:ilvl w:val="0"/>
                <w:numId w:val="7"/>
              </w:numPr>
              <w:spacing w:after="0" w:line="240" w:lineRule="auto"/>
              <w:ind w:left="345" w:hanging="142"/>
              <w:cnfStyle w:val="000000000000"/>
              <w:rPr>
                <w:spacing w:val="-2"/>
                <w:lang w:val="en-US"/>
              </w:rPr>
            </w:pPr>
            <w:r w:rsidRPr="00C13612">
              <w:rPr>
                <w:spacing w:val="-2"/>
                <w:lang w:val="en-US"/>
              </w:rPr>
              <w:t>Increases in the occurrence of extreme weather events and floods</w:t>
            </w:r>
          </w:p>
          <w:p w:rsidR="005F6997" w:rsidRPr="00036330" w:rsidRDefault="005F6997" w:rsidP="00DB1F55">
            <w:pPr>
              <w:pStyle w:val="Paragrafoelenco"/>
              <w:numPr>
                <w:ilvl w:val="0"/>
                <w:numId w:val="7"/>
              </w:numPr>
              <w:spacing w:after="0" w:line="240" w:lineRule="auto"/>
              <w:ind w:left="345" w:hanging="142"/>
              <w:cnfStyle w:val="000000000000"/>
              <w:rPr>
                <w:spacing w:val="-2"/>
                <w:lang w:val="en-US"/>
              </w:rPr>
            </w:pPr>
            <w:r w:rsidRPr="00036330">
              <w:rPr>
                <w:spacing w:val="-2"/>
                <w:lang w:val="en-US"/>
              </w:rPr>
              <w:t>Impacts on ecosystems</w:t>
            </w:r>
          </w:p>
        </w:tc>
      </w:tr>
      <w:tr w:rsidR="005F6997" w:rsidRPr="00462E1F" w:rsidTr="00852B50">
        <w:tc>
          <w:tcPr>
            <w:cnfStyle w:val="001000000000"/>
            <w:tcW w:w="2667" w:type="dxa"/>
          </w:tcPr>
          <w:p w:rsidR="005F6997" w:rsidRPr="0036610E" w:rsidRDefault="005F6997" w:rsidP="00C13612">
            <w:pPr>
              <w:spacing w:after="0"/>
              <w:rPr>
                <w:bCs w:val="0"/>
                <w:spacing w:val="-2"/>
              </w:rPr>
            </w:pPr>
            <w:r w:rsidRPr="0036610E">
              <w:rPr>
                <w:spacing w:val="-2"/>
              </w:rPr>
              <w:t>Mitigation:</w:t>
            </w:r>
          </w:p>
        </w:tc>
        <w:tc>
          <w:tcPr>
            <w:tcW w:w="6513" w:type="dxa"/>
            <w:gridSpan w:val="3"/>
          </w:tcPr>
          <w:p w:rsidR="005F6997" w:rsidRPr="00C13612" w:rsidRDefault="005F6997">
            <w:pPr>
              <w:autoSpaceDE w:val="0"/>
              <w:autoSpaceDN w:val="0"/>
              <w:adjustRightInd w:val="0"/>
              <w:spacing w:after="0"/>
              <w:ind w:left="64"/>
              <w:cnfStyle w:val="000000000000"/>
              <w:rPr>
                <w:color w:val="auto"/>
                <w:spacing w:val="-2"/>
                <w:lang w:val="en-US"/>
              </w:rPr>
            </w:pPr>
            <w:r w:rsidRPr="00C13612">
              <w:rPr>
                <w:spacing w:val="-2"/>
                <w:lang w:val="en-US"/>
              </w:rPr>
              <w:t xml:space="preserve">Israel has set </w:t>
            </w:r>
            <w:r w:rsidRPr="00C13612">
              <w:rPr>
                <w:rFonts w:cs="MyriadPro-Regular"/>
                <w:lang w:val="en-US"/>
              </w:rPr>
              <w:t xml:space="preserve">a target of 20% reduction in GHG emissions by 2020 compared to a business as usual scenario. Among the main measures to mitigate greenhouse gas emissions is </w:t>
            </w:r>
            <w:r w:rsidR="00A73268">
              <w:rPr>
                <w:rFonts w:cs="MyriadPro-Regular"/>
                <w:lang w:val="en-US"/>
              </w:rPr>
              <w:t xml:space="preserve">energy efficiency, </w:t>
            </w:r>
            <w:r w:rsidRPr="00C13612">
              <w:rPr>
                <w:rFonts w:cs="MyriadPro-Regular"/>
                <w:lang w:val="en-US"/>
              </w:rPr>
              <w:t>the promotion of renewable energy, with most of the mitigation potential in energy efficiency, green buildings and transport.</w:t>
            </w:r>
          </w:p>
        </w:tc>
      </w:tr>
    </w:tbl>
    <w:p w:rsidR="00884CFE" w:rsidRDefault="005F6997" w:rsidP="00480C8D">
      <w:pPr>
        <w:rPr>
          <w:spacing w:val="-2"/>
          <w:sz w:val="24"/>
          <w:szCs w:val="24"/>
          <w:lang w:val="en-US"/>
        </w:rPr>
      </w:pPr>
      <w:r>
        <w:rPr>
          <w:spacing w:val="-2"/>
          <w:sz w:val="24"/>
          <w:szCs w:val="24"/>
          <w:lang w:val="en-US"/>
        </w:rPr>
        <w:t>The 2011</w:t>
      </w:r>
      <w:r w:rsidR="00E910C5">
        <w:rPr>
          <w:spacing w:val="-2"/>
          <w:sz w:val="24"/>
          <w:szCs w:val="24"/>
          <w:lang w:val="en-US"/>
        </w:rPr>
        <w:t xml:space="preserve"> </w:t>
      </w:r>
      <w:r>
        <w:rPr>
          <w:spacing w:val="-2"/>
          <w:sz w:val="24"/>
          <w:szCs w:val="24"/>
          <w:lang w:val="en-US"/>
        </w:rPr>
        <w:t xml:space="preserve">findings </w:t>
      </w:r>
      <w:r w:rsidR="00A73268">
        <w:rPr>
          <w:spacing w:val="-2"/>
          <w:sz w:val="24"/>
          <w:szCs w:val="24"/>
          <w:lang w:val="en-US"/>
        </w:rPr>
        <w:t xml:space="preserve">were </w:t>
      </w:r>
      <w:r>
        <w:rPr>
          <w:spacing w:val="-2"/>
          <w:sz w:val="24"/>
          <w:szCs w:val="24"/>
          <w:lang w:val="en-US"/>
        </w:rPr>
        <w:t xml:space="preserve">updated during the 2013 mission and </w:t>
      </w:r>
      <w:r w:rsidR="00E910C5">
        <w:rPr>
          <w:spacing w:val="-2"/>
          <w:sz w:val="24"/>
          <w:szCs w:val="24"/>
          <w:lang w:val="en-US"/>
        </w:rPr>
        <w:t xml:space="preserve">provide </w:t>
      </w:r>
      <w:r w:rsidR="00E910C5" w:rsidRPr="000A7294">
        <w:rPr>
          <w:spacing w:val="-2"/>
          <w:sz w:val="24"/>
          <w:szCs w:val="24"/>
          <w:lang w:val="en-US"/>
        </w:rPr>
        <w:t>a starting point for the identification tool de</w:t>
      </w:r>
      <w:r w:rsidR="00E910C5">
        <w:rPr>
          <w:spacing w:val="-2"/>
          <w:sz w:val="24"/>
          <w:szCs w:val="24"/>
          <w:lang w:val="en-US"/>
        </w:rPr>
        <w:t>scribed below</w:t>
      </w:r>
      <w:r w:rsidR="00E910C5" w:rsidRPr="00933E1C">
        <w:rPr>
          <w:spacing w:val="-2"/>
          <w:sz w:val="24"/>
          <w:szCs w:val="24"/>
          <w:lang w:val="en-US"/>
        </w:rPr>
        <w:t>.</w:t>
      </w:r>
      <w:r w:rsidR="00E910C5">
        <w:rPr>
          <w:spacing w:val="-2"/>
          <w:sz w:val="24"/>
          <w:szCs w:val="24"/>
          <w:lang w:val="en-US"/>
        </w:rPr>
        <w:t xml:space="preserve"> The profiles obtained for each country will be</w:t>
      </w:r>
      <w:r w:rsidR="00E910C5" w:rsidRPr="000A7294">
        <w:rPr>
          <w:spacing w:val="-2"/>
          <w:sz w:val="24"/>
          <w:szCs w:val="24"/>
          <w:lang w:val="en-US"/>
        </w:rPr>
        <w:t xml:space="preserve"> updated during the course of t</w:t>
      </w:r>
      <w:r w:rsidR="00E910C5">
        <w:rPr>
          <w:spacing w:val="-2"/>
          <w:sz w:val="24"/>
          <w:szCs w:val="24"/>
          <w:lang w:val="en-US"/>
        </w:rPr>
        <w:t xml:space="preserve">he project implementation as monitoring and evaluation process. They will also be declined at </w:t>
      </w:r>
      <w:r w:rsidR="00480C8D">
        <w:rPr>
          <w:spacing w:val="-2"/>
          <w:sz w:val="24"/>
          <w:szCs w:val="24"/>
          <w:lang w:val="en-US"/>
        </w:rPr>
        <w:t>the regional or thematic levels.</w:t>
      </w:r>
    </w:p>
    <w:p w:rsidR="00884CFE" w:rsidRDefault="00884CFE">
      <w:pPr>
        <w:spacing w:after="0" w:line="240" w:lineRule="auto"/>
        <w:jc w:val="left"/>
        <w:rPr>
          <w:spacing w:val="-2"/>
          <w:sz w:val="24"/>
          <w:szCs w:val="24"/>
          <w:lang w:val="en-US"/>
        </w:rPr>
      </w:pPr>
      <w:r>
        <w:rPr>
          <w:spacing w:val="-2"/>
          <w:sz w:val="24"/>
          <w:szCs w:val="24"/>
          <w:lang w:val="en-US"/>
        </w:rPr>
        <w:br w:type="page"/>
      </w:r>
    </w:p>
    <w:p w:rsidR="00AA030C" w:rsidRPr="00B133CD" w:rsidRDefault="00AA030C" w:rsidP="00480C8D">
      <w:pPr>
        <w:rPr>
          <w:spacing w:val="-2"/>
          <w:sz w:val="22"/>
          <w:szCs w:val="22"/>
          <w:lang w:val="en-US"/>
        </w:rPr>
      </w:pPr>
    </w:p>
    <w:p w:rsidR="006F678B" w:rsidRPr="005937D2" w:rsidRDefault="00F41082" w:rsidP="000C6A7C">
      <w:pPr>
        <w:shd w:val="clear" w:color="auto" w:fill="F2DBDB" w:themeFill="accent2" w:themeFillTint="33"/>
        <w:tabs>
          <w:tab w:val="left" w:pos="709"/>
          <w:tab w:val="right" w:leader="dot" w:pos="8505"/>
        </w:tabs>
        <w:spacing w:after="0"/>
        <w:ind w:left="360"/>
        <w:jc w:val="center"/>
        <w:rPr>
          <w:b/>
          <w:caps/>
          <w:spacing w:val="-6"/>
          <w:sz w:val="24"/>
          <w:szCs w:val="24"/>
          <w:lang w:val="en-US"/>
        </w:rPr>
      </w:pPr>
      <w:r w:rsidRPr="005937D2">
        <w:rPr>
          <w:b/>
          <w:caps/>
          <w:spacing w:val="-6"/>
          <w:sz w:val="24"/>
          <w:szCs w:val="24"/>
          <w:lang w:val="en-US"/>
        </w:rPr>
        <w:t xml:space="preserve">CC </w:t>
      </w:r>
      <w:r w:rsidR="00FB1E06">
        <w:rPr>
          <w:b/>
          <w:caps/>
          <w:spacing w:val="-6"/>
          <w:sz w:val="24"/>
          <w:szCs w:val="24"/>
          <w:lang w:val="en-US"/>
        </w:rPr>
        <w:t>capacity assessement</w:t>
      </w:r>
      <w:r w:rsidR="007A57C8">
        <w:rPr>
          <w:b/>
          <w:caps/>
          <w:spacing w:val="-6"/>
          <w:sz w:val="24"/>
          <w:szCs w:val="24"/>
          <w:lang w:val="en-US"/>
        </w:rPr>
        <w:t xml:space="preserve"> &amp; </w:t>
      </w:r>
      <w:r w:rsidRPr="005937D2">
        <w:rPr>
          <w:b/>
          <w:caps/>
          <w:spacing w:val="-6"/>
          <w:sz w:val="24"/>
          <w:szCs w:val="24"/>
          <w:lang w:val="en-US"/>
        </w:rPr>
        <w:t>Activities</w:t>
      </w:r>
      <w:r w:rsidR="007A57C8">
        <w:rPr>
          <w:b/>
          <w:caps/>
          <w:spacing w:val="-6"/>
          <w:sz w:val="24"/>
          <w:szCs w:val="24"/>
          <w:lang w:val="en-US"/>
        </w:rPr>
        <w:t xml:space="preserve"> identification</w:t>
      </w:r>
      <w:r w:rsidRPr="005937D2">
        <w:rPr>
          <w:b/>
          <w:caps/>
          <w:spacing w:val="-6"/>
          <w:sz w:val="24"/>
          <w:szCs w:val="24"/>
          <w:lang w:val="en-US"/>
        </w:rPr>
        <w:t xml:space="preserve"> Tool</w:t>
      </w:r>
    </w:p>
    <w:p w:rsidR="00F41082" w:rsidRPr="00F41082" w:rsidRDefault="00F41082" w:rsidP="00931B40">
      <w:pPr>
        <w:shd w:val="clear" w:color="auto" w:fill="F2DBDB" w:themeFill="accent2" w:themeFillTint="33"/>
        <w:tabs>
          <w:tab w:val="left" w:pos="709"/>
          <w:tab w:val="right" w:leader="dot" w:pos="8505"/>
        </w:tabs>
        <w:spacing w:after="0"/>
        <w:ind w:left="360"/>
        <w:jc w:val="center"/>
        <w:rPr>
          <w:b/>
          <w:spacing w:val="-6"/>
          <w:sz w:val="24"/>
          <w:szCs w:val="24"/>
          <w:lang w:val="en-US"/>
        </w:rPr>
      </w:pPr>
    </w:p>
    <w:p w:rsidR="006F678B" w:rsidRPr="00255190" w:rsidRDefault="006F678B" w:rsidP="00931B40">
      <w:pPr>
        <w:shd w:val="clear" w:color="auto" w:fill="F2DBDB" w:themeFill="accent2" w:themeFillTint="33"/>
        <w:tabs>
          <w:tab w:val="left" w:pos="709"/>
          <w:tab w:val="right" w:leader="dot" w:pos="8505"/>
        </w:tabs>
        <w:spacing w:after="0"/>
        <w:ind w:left="360"/>
        <w:rPr>
          <w:spacing w:val="-6"/>
          <w:sz w:val="22"/>
          <w:szCs w:val="22"/>
          <w:lang w:val="en-US"/>
        </w:rPr>
      </w:pPr>
      <w:r w:rsidRPr="00255190">
        <w:rPr>
          <w:spacing w:val="-6"/>
          <w:sz w:val="22"/>
          <w:szCs w:val="22"/>
          <w:lang w:val="en-US"/>
        </w:rPr>
        <w:t>The ENPI CLIMA-South is implemented in a dynamic region, with rapidly changing social and political environments. At the same time, climate change is at a critical stage of the international negotiations in which new developments may be expected. Flexibility is therefore of the utmost importance and an approach is needed that can be rapidly adapted on the basis of the changing needs and moving opportunities. This situation was taken into account with the development of a simple, flexible and participatory tool allowing the visualization of issues to agree on means and ways to address them.</w:t>
      </w:r>
    </w:p>
    <w:p w:rsidR="006F678B" w:rsidRPr="00255190" w:rsidRDefault="006F678B" w:rsidP="00931B40">
      <w:pPr>
        <w:shd w:val="clear" w:color="auto" w:fill="F2DBDB" w:themeFill="accent2" w:themeFillTint="33"/>
        <w:tabs>
          <w:tab w:val="left" w:pos="709"/>
          <w:tab w:val="right" w:leader="dot" w:pos="8505"/>
        </w:tabs>
        <w:spacing w:after="0"/>
        <w:ind w:left="360"/>
        <w:rPr>
          <w:spacing w:val="-6"/>
          <w:sz w:val="22"/>
          <w:szCs w:val="22"/>
          <w:lang w:val="en-US"/>
        </w:rPr>
      </w:pPr>
    </w:p>
    <w:p w:rsidR="006F678B" w:rsidRPr="00255190" w:rsidRDefault="006F678B" w:rsidP="00931B40">
      <w:pPr>
        <w:shd w:val="clear" w:color="auto" w:fill="F2DBDB" w:themeFill="accent2" w:themeFillTint="33"/>
        <w:tabs>
          <w:tab w:val="left" w:pos="709"/>
          <w:tab w:val="right" w:leader="dot" w:pos="8505"/>
        </w:tabs>
        <w:spacing w:after="0"/>
        <w:ind w:left="360"/>
        <w:rPr>
          <w:spacing w:val="-6"/>
          <w:sz w:val="22"/>
          <w:szCs w:val="22"/>
          <w:lang w:val="en-US"/>
        </w:rPr>
      </w:pPr>
      <w:r w:rsidRPr="00255190">
        <w:rPr>
          <w:spacing w:val="-6"/>
          <w:sz w:val="22"/>
          <w:szCs w:val="22"/>
          <w:lang w:val="en-US"/>
        </w:rPr>
        <w:t>The assessment tool used for this project is based on Key Experts’ analysis of the situation described in climate change relevant documentation and the results obtained during interviews and discussions using a set of questionnaires prepared on mitigation, adaptation and communication related issues (see column 1 of each Table). The current situation of a country is assessed and scored fro</w:t>
      </w:r>
      <w:r w:rsidR="005937D2" w:rsidRPr="00255190">
        <w:rPr>
          <w:spacing w:val="-6"/>
          <w:sz w:val="22"/>
          <w:szCs w:val="22"/>
          <w:lang w:val="en-US"/>
        </w:rPr>
        <w:t xml:space="preserve">m 1 </w:t>
      </w:r>
      <w:r w:rsidRPr="00255190">
        <w:rPr>
          <w:spacing w:val="-6"/>
          <w:sz w:val="22"/>
          <w:szCs w:val="22"/>
          <w:lang w:val="en-US"/>
        </w:rPr>
        <w:t xml:space="preserve">to 5 </w:t>
      </w:r>
      <w:r w:rsidRPr="00255190">
        <w:rPr>
          <w:rStyle w:val="Rimandonotaapidipagina"/>
          <w:rFonts w:ascii="Calibri" w:hAnsi="Calibri"/>
          <w:spacing w:val="-6"/>
          <w:szCs w:val="22"/>
          <w:lang w:val="en-US"/>
        </w:rPr>
        <w:footnoteReference w:id="1"/>
      </w:r>
      <w:r w:rsidR="005937D2" w:rsidRPr="00255190">
        <w:rPr>
          <w:spacing w:val="-6"/>
          <w:sz w:val="22"/>
          <w:szCs w:val="22"/>
          <w:lang w:val="en-US"/>
        </w:rPr>
        <w:t>,</w:t>
      </w:r>
      <w:r w:rsidRPr="00255190">
        <w:rPr>
          <w:spacing w:val="-6"/>
          <w:sz w:val="22"/>
          <w:szCs w:val="22"/>
          <w:lang w:val="en-US"/>
        </w:rPr>
        <w:t xml:space="preserve">indicating that the country’s situation with respect to that particular intervention area is completely satisfactory (where capacities equal needs).  </w:t>
      </w:r>
    </w:p>
    <w:p w:rsidR="006F678B" w:rsidRPr="005937D2" w:rsidRDefault="006F678B" w:rsidP="00931B40">
      <w:pPr>
        <w:shd w:val="clear" w:color="auto" w:fill="F2DBDB" w:themeFill="accent2" w:themeFillTint="33"/>
        <w:tabs>
          <w:tab w:val="left" w:pos="709"/>
          <w:tab w:val="right" w:leader="dot" w:pos="8505"/>
        </w:tabs>
        <w:spacing w:after="0"/>
        <w:ind w:left="360"/>
        <w:rPr>
          <w:spacing w:val="-6"/>
          <w:sz w:val="22"/>
          <w:szCs w:val="22"/>
          <w:lang w:val="en-US"/>
        </w:rPr>
      </w:pPr>
    </w:p>
    <w:p w:rsidR="006F678B" w:rsidRDefault="006F678B" w:rsidP="00931B40">
      <w:pPr>
        <w:shd w:val="clear" w:color="auto" w:fill="F2DBDB" w:themeFill="accent2" w:themeFillTint="33"/>
        <w:tabs>
          <w:tab w:val="left" w:pos="709"/>
          <w:tab w:val="right" w:leader="dot" w:pos="8505"/>
        </w:tabs>
        <w:spacing w:after="0"/>
        <w:ind w:left="360"/>
        <w:rPr>
          <w:spacing w:val="-6"/>
          <w:sz w:val="22"/>
          <w:szCs w:val="22"/>
          <w:lang w:val="en-US"/>
        </w:rPr>
      </w:pPr>
      <w:r w:rsidRPr="005937D2">
        <w:rPr>
          <w:spacing w:val="-6"/>
          <w:sz w:val="22"/>
          <w:szCs w:val="22"/>
          <w:lang w:val="en-US"/>
        </w:rPr>
        <w:t>The results obtained are converted in a visual representation of ‘spider chart’; several possible intervention areas are charted on the spokes of the diagram. The number of spokes can be increased and more intervention areas can be added according to questions asked. The Key Expert Adaptation for example has developed a specific one with more adaptation parameters. This method can be best illustrated using an example of the application of th</w:t>
      </w:r>
      <w:r w:rsidR="005F6997">
        <w:rPr>
          <w:spacing w:val="-6"/>
          <w:sz w:val="22"/>
          <w:szCs w:val="22"/>
          <w:lang w:val="en-US"/>
        </w:rPr>
        <w:t xml:space="preserve">e tool as in the figure below. </w:t>
      </w:r>
    </w:p>
    <w:p w:rsidR="005F6997" w:rsidRPr="005937D2" w:rsidRDefault="005F6997" w:rsidP="00931B40">
      <w:pPr>
        <w:shd w:val="clear" w:color="auto" w:fill="F2DBDB" w:themeFill="accent2" w:themeFillTint="33"/>
        <w:tabs>
          <w:tab w:val="left" w:pos="709"/>
          <w:tab w:val="right" w:leader="dot" w:pos="8505"/>
        </w:tabs>
        <w:spacing w:after="0"/>
        <w:ind w:left="360"/>
        <w:rPr>
          <w:spacing w:val="-6"/>
          <w:sz w:val="22"/>
          <w:szCs w:val="22"/>
          <w:lang w:val="en-US"/>
        </w:rPr>
      </w:pPr>
    </w:p>
    <w:p w:rsidR="006F678B" w:rsidRPr="005937D2" w:rsidRDefault="003B0B10" w:rsidP="00931B40">
      <w:pPr>
        <w:keepNext/>
        <w:shd w:val="clear" w:color="auto" w:fill="F2DBDB" w:themeFill="accent2" w:themeFillTint="33"/>
        <w:tabs>
          <w:tab w:val="left" w:pos="709"/>
          <w:tab w:val="right" w:leader="dot" w:pos="8505"/>
        </w:tabs>
        <w:spacing w:after="0"/>
        <w:ind w:left="360"/>
        <w:jc w:val="center"/>
        <w:rPr>
          <w:sz w:val="22"/>
          <w:szCs w:val="22"/>
        </w:rPr>
      </w:pPr>
      <w:r>
        <w:rPr>
          <w:noProof/>
          <w:spacing w:val="-6"/>
          <w:sz w:val="22"/>
          <w:szCs w:val="22"/>
          <w:lang w:val="it-IT" w:eastAsia="it-IT"/>
        </w:rPr>
        <w:drawing>
          <wp:inline distT="0" distB="0" distL="0" distR="0">
            <wp:extent cx="5210175" cy="2466975"/>
            <wp:effectExtent l="0" t="0" r="0" b="0"/>
            <wp:docPr id="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F678B" w:rsidRPr="00394DDA" w:rsidRDefault="006F678B" w:rsidP="00931B40">
      <w:pPr>
        <w:pStyle w:val="Didascalia"/>
        <w:shd w:val="clear" w:color="auto" w:fill="F2DBDB" w:themeFill="accent2" w:themeFillTint="33"/>
        <w:ind w:left="360"/>
        <w:jc w:val="center"/>
        <w:rPr>
          <w:caps w:val="0"/>
          <w:spacing w:val="-6"/>
          <w:sz w:val="20"/>
          <w:szCs w:val="20"/>
          <w:lang w:val="en-US"/>
        </w:rPr>
      </w:pPr>
      <w:r w:rsidRPr="00394DDA">
        <w:rPr>
          <w:caps w:val="0"/>
          <w:sz w:val="20"/>
          <w:szCs w:val="20"/>
          <w:lang w:val="en-US"/>
        </w:rPr>
        <w:t xml:space="preserve">Figure </w:t>
      </w:r>
      <w:r w:rsidR="00203B53" w:rsidRPr="00394DDA">
        <w:rPr>
          <w:caps w:val="0"/>
          <w:sz w:val="20"/>
          <w:szCs w:val="20"/>
        </w:rPr>
        <w:fldChar w:fldCharType="begin"/>
      </w:r>
      <w:r w:rsidRPr="00394DDA">
        <w:rPr>
          <w:caps w:val="0"/>
          <w:sz w:val="20"/>
          <w:szCs w:val="20"/>
          <w:lang w:val="en-US"/>
        </w:rPr>
        <w:instrText xml:space="preserve"> SEQ Figure \* ARABIC </w:instrText>
      </w:r>
      <w:r w:rsidR="00203B53" w:rsidRPr="00394DDA">
        <w:rPr>
          <w:caps w:val="0"/>
          <w:sz w:val="20"/>
          <w:szCs w:val="20"/>
        </w:rPr>
        <w:fldChar w:fldCharType="separate"/>
      </w:r>
      <w:r w:rsidR="002548C8">
        <w:rPr>
          <w:caps w:val="0"/>
          <w:noProof/>
          <w:sz w:val="20"/>
          <w:szCs w:val="20"/>
          <w:lang w:val="en-US"/>
        </w:rPr>
        <w:t>1</w:t>
      </w:r>
      <w:r w:rsidR="00203B53" w:rsidRPr="00394DDA">
        <w:rPr>
          <w:caps w:val="0"/>
          <w:sz w:val="20"/>
          <w:szCs w:val="20"/>
        </w:rPr>
        <w:fldChar w:fldCharType="end"/>
      </w:r>
      <w:r w:rsidRPr="00394DDA">
        <w:rPr>
          <w:caps w:val="0"/>
          <w:sz w:val="20"/>
          <w:szCs w:val="20"/>
          <w:lang w:val="en-US"/>
        </w:rPr>
        <w:t>.Example of a current status assessment of climate change capacities versus needs</w:t>
      </w:r>
    </w:p>
    <w:p w:rsidR="006F678B" w:rsidRPr="005937D2" w:rsidRDefault="006F678B" w:rsidP="008845CF">
      <w:pPr>
        <w:shd w:val="clear" w:color="auto" w:fill="F2DBDB" w:themeFill="accent2" w:themeFillTint="33"/>
        <w:tabs>
          <w:tab w:val="left" w:pos="709"/>
          <w:tab w:val="right" w:leader="dot" w:pos="8505"/>
        </w:tabs>
        <w:spacing w:after="0"/>
        <w:ind w:left="360"/>
        <w:rPr>
          <w:spacing w:val="-6"/>
          <w:sz w:val="22"/>
          <w:szCs w:val="22"/>
          <w:lang w:val="en-US"/>
        </w:rPr>
      </w:pPr>
      <w:r w:rsidRPr="005937D2">
        <w:rPr>
          <w:spacing w:val="-6"/>
          <w:sz w:val="22"/>
          <w:szCs w:val="22"/>
          <w:lang w:val="en-US"/>
        </w:rPr>
        <w:t>In this example, the country is doing very well on mitigation option identification but poor on climate modeling and adaptation plan formulation</w:t>
      </w:r>
      <w:r w:rsidR="00A73268">
        <w:rPr>
          <w:spacing w:val="-6"/>
          <w:sz w:val="22"/>
          <w:szCs w:val="22"/>
          <w:lang w:val="en-US"/>
        </w:rPr>
        <w:t xml:space="preserve"> </w:t>
      </w:r>
      <w:r w:rsidRPr="005937D2">
        <w:rPr>
          <w:spacing w:val="-6"/>
          <w:sz w:val="22"/>
          <w:szCs w:val="22"/>
          <w:lang w:val="en-US"/>
        </w:rPr>
        <w:t>and very poor on carbon finance mechanisms. This suggests a direction for priority interventions. The idea is to ‘</w:t>
      </w:r>
      <w:r w:rsidRPr="005937D2">
        <w:rPr>
          <w:i/>
          <w:spacing w:val="-6"/>
          <w:sz w:val="22"/>
          <w:szCs w:val="22"/>
          <w:lang w:val="en-US"/>
        </w:rPr>
        <w:t>stretch the web</w:t>
      </w:r>
      <w:r w:rsidRPr="005937D2">
        <w:rPr>
          <w:spacing w:val="-6"/>
          <w:sz w:val="22"/>
          <w:szCs w:val="22"/>
          <w:lang w:val="en-US"/>
        </w:rPr>
        <w:t>’, in order to smoothen out the indentures in the graph through possible interventions.</w:t>
      </w:r>
    </w:p>
    <w:p w:rsidR="00AA030C" w:rsidRDefault="00AA030C" w:rsidP="00931B40">
      <w:pPr>
        <w:shd w:val="clear" w:color="auto" w:fill="F2DBDB" w:themeFill="accent2" w:themeFillTint="33"/>
        <w:tabs>
          <w:tab w:val="left" w:pos="709"/>
          <w:tab w:val="right" w:leader="dot" w:pos="8505"/>
        </w:tabs>
        <w:spacing w:after="0"/>
        <w:ind w:left="360"/>
        <w:rPr>
          <w:spacing w:val="-6"/>
          <w:sz w:val="22"/>
          <w:szCs w:val="22"/>
          <w:lang w:val="en-US"/>
        </w:rPr>
      </w:pPr>
    </w:p>
    <w:p w:rsidR="00AA030C" w:rsidRDefault="00AA030C" w:rsidP="00931B40">
      <w:pPr>
        <w:shd w:val="clear" w:color="auto" w:fill="F2DBDB" w:themeFill="accent2" w:themeFillTint="33"/>
        <w:tabs>
          <w:tab w:val="left" w:pos="709"/>
          <w:tab w:val="right" w:leader="dot" w:pos="8505"/>
        </w:tabs>
        <w:spacing w:after="0"/>
        <w:ind w:left="360"/>
        <w:rPr>
          <w:spacing w:val="-6"/>
          <w:sz w:val="22"/>
          <w:szCs w:val="22"/>
          <w:lang w:val="en-US"/>
        </w:rPr>
      </w:pPr>
    </w:p>
    <w:p w:rsidR="00F101E3" w:rsidRDefault="00F101E3" w:rsidP="00931B40">
      <w:pPr>
        <w:shd w:val="clear" w:color="auto" w:fill="F2DBDB" w:themeFill="accent2" w:themeFillTint="33"/>
        <w:tabs>
          <w:tab w:val="left" w:pos="709"/>
          <w:tab w:val="right" w:leader="dot" w:pos="8505"/>
        </w:tabs>
        <w:spacing w:after="0"/>
        <w:ind w:left="360"/>
        <w:rPr>
          <w:spacing w:val="-6"/>
          <w:sz w:val="22"/>
          <w:szCs w:val="22"/>
          <w:lang w:val="en-US"/>
        </w:rPr>
      </w:pPr>
    </w:p>
    <w:p w:rsidR="00F101E3" w:rsidRDefault="00F101E3" w:rsidP="00931B40">
      <w:pPr>
        <w:shd w:val="clear" w:color="auto" w:fill="F2DBDB" w:themeFill="accent2" w:themeFillTint="33"/>
        <w:tabs>
          <w:tab w:val="left" w:pos="709"/>
          <w:tab w:val="right" w:leader="dot" w:pos="8505"/>
        </w:tabs>
        <w:spacing w:after="0"/>
        <w:ind w:left="360"/>
        <w:rPr>
          <w:spacing w:val="-6"/>
          <w:sz w:val="22"/>
          <w:szCs w:val="22"/>
          <w:lang w:val="en-US"/>
        </w:rPr>
      </w:pPr>
    </w:p>
    <w:p w:rsidR="005F6997" w:rsidRPr="005F6997" w:rsidRDefault="00203B53" w:rsidP="00931B40">
      <w:pPr>
        <w:shd w:val="clear" w:color="auto" w:fill="F2DBDB" w:themeFill="accent2" w:themeFillTint="33"/>
        <w:tabs>
          <w:tab w:val="left" w:pos="709"/>
          <w:tab w:val="right" w:leader="dot" w:pos="8505"/>
        </w:tabs>
        <w:spacing w:after="0"/>
        <w:ind w:left="360"/>
        <w:jc w:val="center"/>
        <w:rPr>
          <w:spacing w:val="-6"/>
          <w:sz w:val="22"/>
          <w:szCs w:val="22"/>
          <w:lang w:val="en-US"/>
        </w:rPr>
      </w:pPr>
      <w:r w:rsidRPr="00203B53">
        <w:rPr>
          <w:noProof/>
          <w:spacing w:val="-6"/>
          <w:sz w:val="22"/>
          <w:szCs w:val="22"/>
        </w:rPr>
        <w:pict>
          <v:shapetype id="_x0000_t32" coordsize="21600,21600" o:spt="32" o:oned="t" path="m,l21600,21600e" filled="f">
            <v:path arrowok="t" fillok="f" o:connecttype="none"/>
            <o:lock v:ext="edit" shapetype="t"/>
          </v:shapetype>
          <v:shape id="AutoShape 35" o:spid="_x0000_s1039" type="#_x0000_t32" style="position:absolute;left:0;text-align:left;margin-left:199.05pt;margin-top:99.15pt;width:11.2pt;height: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iOwIAAGI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" strokecolor="red">
            <v:stroke endarrow="block"/>
          </v:shape>
        </w:pict>
      </w:r>
      <w:r w:rsidRPr="00203B53">
        <w:rPr>
          <w:noProof/>
          <w:spacing w:val="-6"/>
          <w:sz w:val="22"/>
          <w:szCs w:val="22"/>
        </w:rPr>
        <w:pict>
          <v:shape id="AutoShape 33" o:spid="_x0000_s1038" type="#_x0000_t32" style="position:absolute;left:0;text-align:left;margin-left:145.8pt;margin-top:50.4pt;width:17.3pt;height:20.2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" strokecolor="red">
            <v:stroke endarrow="block"/>
          </v:shape>
        </w:pict>
      </w:r>
      <w:r w:rsidRPr="00203B53">
        <w:rPr>
          <w:noProof/>
          <w:spacing w:val="-6"/>
          <w:sz w:val="22"/>
          <w:szCs w:val="22"/>
        </w:rPr>
        <w:pict>
          <v:shape id="AutoShape 34" o:spid="_x0000_s1037" type="#_x0000_t32" style="position:absolute;left:0;text-align:left;margin-left:204.3pt;margin-top:75.15pt;width:15pt;height:2.2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" strokecolor="red">
            <v:stroke endarrow="block"/>
          </v:shape>
        </w:pict>
      </w:r>
      <w:r w:rsidR="003B0B10">
        <w:rPr>
          <w:noProof/>
          <w:spacing w:val="-6"/>
          <w:sz w:val="22"/>
          <w:szCs w:val="22"/>
          <w:lang w:val="it-IT" w:eastAsia="it-IT"/>
        </w:rPr>
        <w:drawing>
          <wp:inline distT="0" distB="0" distL="0" distR="0">
            <wp:extent cx="5045887" cy="2124075"/>
            <wp:effectExtent l="0" t="0" r="2363" b="0"/>
            <wp:docPr id="2"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F678B" w:rsidRPr="003D3BB8" w:rsidRDefault="006F678B" w:rsidP="00931B40">
      <w:pPr>
        <w:pStyle w:val="Didascalia"/>
        <w:shd w:val="clear" w:color="auto" w:fill="F2DBDB" w:themeFill="accent2" w:themeFillTint="33"/>
        <w:ind w:left="360"/>
        <w:jc w:val="center"/>
        <w:rPr>
          <w:b w:val="0"/>
          <w:caps w:val="0"/>
          <w:spacing w:val="-6"/>
          <w:sz w:val="20"/>
          <w:szCs w:val="20"/>
          <w:lang w:val="en-US"/>
        </w:rPr>
      </w:pPr>
      <w:r w:rsidRPr="003D3BB8">
        <w:rPr>
          <w:b w:val="0"/>
          <w:caps w:val="0"/>
          <w:sz w:val="20"/>
          <w:szCs w:val="20"/>
          <w:lang w:val="en-US"/>
        </w:rPr>
        <w:t>Figure 2.Stretching the web - identified targeted improvements from current situation</w:t>
      </w:r>
    </w:p>
    <w:p w:rsidR="006F678B" w:rsidRPr="005937D2" w:rsidRDefault="006F678B" w:rsidP="00931B40">
      <w:pPr>
        <w:shd w:val="clear" w:color="auto" w:fill="F2DBDB" w:themeFill="accent2" w:themeFillTint="33"/>
        <w:tabs>
          <w:tab w:val="left" w:pos="709"/>
          <w:tab w:val="right" w:leader="dot" w:pos="8505"/>
        </w:tabs>
        <w:spacing w:after="0" w:line="240" w:lineRule="auto"/>
        <w:ind w:left="360"/>
        <w:rPr>
          <w:spacing w:val="-6"/>
          <w:sz w:val="22"/>
          <w:szCs w:val="22"/>
          <w:lang w:val="en-US"/>
        </w:rPr>
      </w:pPr>
      <w:r w:rsidRPr="005937D2">
        <w:rPr>
          <w:spacing w:val="-6"/>
          <w:sz w:val="22"/>
          <w:szCs w:val="22"/>
          <w:lang w:val="en-US"/>
        </w:rPr>
        <w:t>Schematically, this process involves the following steps:</w:t>
      </w:r>
      <w:r w:rsidRPr="005937D2">
        <w:rPr>
          <w:sz w:val="22"/>
          <w:szCs w:val="22"/>
          <w:lang w:val="en-US"/>
        </w:rPr>
        <w:t xml:space="preserve">   </w:t>
      </w:r>
    </w:p>
    <w:p w:rsidR="00991058" w:rsidRDefault="00991058" w:rsidP="00931B40">
      <w:pPr>
        <w:shd w:val="clear" w:color="auto" w:fill="F2DBDB" w:themeFill="accent2" w:themeFillTint="33"/>
        <w:spacing w:after="0" w:line="240" w:lineRule="auto"/>
        <w:ind w:left="360"/>
        <w:rPr>
          <w:b/>
          <w:i/>
          <w:sz w:val="22"/>
          <w:szCs w:val="22"/>
          <w:lang w:val="en-US"/>
        </w:rPr>
      </w:pPr>
    </w:p>
    <w:p w:rsidR="006F678B" w:rsidRPr="005937D2" w:rsidRDefault="006F678B" w:rsidP="00931B40">
      <w:pPr>
        <w:shd w:val="clear" w:color="auto" w:fill="F2DBDB" w:themeFill="accent2" w:themeFillTint="33"/>
        <w:spacing w:after="0" w:line="240" w:lineRule="auto"/>
        <w:ind w:left="360"/>
        <w:rPr>
          <w:sz w:val="22"/>
          <w:szCs w:val="22"/>
          <w:lang w:val="en-US"/>
        </w:rPr>
      </w:pPr>
      <w:r w:rsidRPr="005937D2">
        <w:rPr>
          <w:b/>
          <w:i/>
          <w:sz w:val="22"/>
          <w:szCs w:val="22"/>
          <w:lang w:val="en-US"/>
        </w:rPr>
        <w:t>Pre-condition</w:t>
      </w:r>
      <w:r w:rsidRPr="005937D2">
        <w:rPr>
          <w:sz w:val="22"/>
          <w:szCs w:val="22"/>
          <w:lang w:val="en-US"/>
        </w:rPr>
        <w:t>:</w:t>
      </w:r>
    </w:p>
    <w:p w:rsidR="006F678B" w:rsidRPr="005937D2" w:rsidRDefault="006F678B" w:rsidP="00931B40">
      <w:pPr>
        <w:shd w:val="clear" w:color="auto" w:fill="F2DBDB" w:themeFill="accent2" w:themeFillTint="33"/>
        <w:spacing w:after="0" w:line="240" w:lineRule="auto"/>
        <w:ind w:left="360"/>
        <w:rPr>
          <w:sz w:val="22"/>
          <w:szCs w:val="22"/>
          <w:lang w:val="en-US"/>
        </w:rPr>
      </w:pPr>
      <w:r w:rsidRPr="005937D2">
        <w:rPr>
          <w:sz w:val="22"/>
          <w:szCs w:val="22"/>
          <w:lang w:val="en-US"/>
        </w:rPr>
        <w:t xml:space="preserve">    The national counterpart is clearly identified to discuss it      </w:t>
      </w:r>
    </w:p>
    <w:p w:rsidR="006F678B" w:rsidRPr="005937D2" w:rsidRDefault="006F678B" w:rsidP="00931B40">
      <w:pPr>
        <w:shd w:val="clear" w:color="auto" w:fill="F2DBDB" w:themeFill="accent2" w:themeFillTint="33"/>
        <w:spacing w:after="0" w:line="240" w:lineRule="auto"/>
        <w:ind w:left="360"/>
        <w:rPr>
          <w:b/>
          <w:i/>
          <w:sz w:val="22"/>
          <w:szCs w:val="22"/>
          <w:lang w:val="en-US"/>
        </w:rPr>
      </w:pPr>
      <w:r w:rsidRPr="005937D2">
        <w:rPr>
          <w:b/>
          <w:i/>
          <w:sz w:val="22"/>
          <w:szCs w:val="22"/>
          <w:lang w:val="en-US"/>
        </w:rPr>
        <w:t>Assessment of needs should be based on:</w:t>
      </w:r>
    </w:p>
    <w:p w:rsidR="006F678B" w:rsidRPr="005937D2" w:rsidRDefault="006F678B" w:rsidP="00931B40">
      <w:pPr>
        <w:shd w:val="clear" w:color="auto" w:fill="F2DBDB" w:themeFill="accent2" w:themeFillTint="33"/>
        <w:spacing w:after="0" w:line="240" w:lineRule="auto"/>
        <w:ind w:left="360"/>
        <w:rPr>
          <w:sz w:val="22"/>
          <w:szCs w:val="22"/>
          <w:lang w:val="en-US"/>
        </w:rPr>
      </w:pPr>
      <w:r w:rsidRPr="005937D2">
        <w:rPr>
          <w:sz w:val="22"/>
          <w:szCs w:val="22"/>
          <w:lang w:val="en-US"/>
        </w:rPr>
        <w:t xml:space="preserve">    Views of national government stakeholders</w:t>
      </w:r>
    </w:p>
    <w:p w:rsidR="006F678B" w:rsidRPr="005937D2" w:rsidRDefault="006F678B" w:rsidP="00931B40">
      <w:pPr>
        <w:shd w:val="clear" w:color="auto" w:fill="F2DBDB" w:themeFill="accent2" w:themeFillTint="33"/>
        <w:spacing w:after="0" w:line="240" w:lineRule="auto"/>
        <w:ind w:left="360"/>
        <w:rPr>
          <w:sz w:val="22"/>
          <w:szCs w:val="22"/>
          <w:lang w:val="en-US"/>
        </w:rPr>
      </w:pPr>
      <w:r w:rsidRPr="005937D2">
        <w:rPr>
          <w:sz w:val="22"/>
          <w:szCs w:val="22"/>
          <w:lang w:val="en-US"/>
        </w:rPr>
        <w:t xml:space="preserve">    Views of expert community</w:t>
      </w:r>
    </w:p>
    <w:p w:rsidR="006F678B" w:rsidRPr="005937D2" w:rsidRDefault="006F678B" w:rsidP="00931B40">
      <w:pPr>
        <w:shd w:val="clear" w:color="auto" w:fill="F2DBDB" w:themeFill="accent2" w:themeFillTint="33"/>
        <w:spacing w:after="0" w:line="240" w:lineRule="auto"/>
        <w:ind w:left="360"/>
        <w:rPr>
          <w:sz w:val="22"/>
          <w:szCs w:val="22"/>
          <w:lang w:val="en-US"/>
        </w:rPr>
      </w:pPr>
      <w:r w:rsidRPr="005937D2">
        <w:rPr>
          <w:sz w:val="22"/>
          <w:szCs w:val="22"/>
          <w:lang w:val="en-US"/>
        </w:rPr>
        <w:t xml:space="preserve">    Objective indicators (when possible)</w:t>
      </w:r>
    </w:p>
    <w:p w:rsidR="006F678B" w:rsidRPr="005937D2" w:rsidRDefault="006F678B" w:rsidP="00931B40">
      <w:pPr>
        <w:shd w:val="clear" w:color="auto" w:fill="F2DBDB" w:themeFill="accent2" w:themeFillTint="33"/>
        <w:spacing w:after="0" w:line="240" w:lineRule="auto"/>
        <w:ind w:left="360"/>
        <w:rPr>
          <w:sz w:val="22"/>
          <w:szCs w:val="22"/>
          <w:lang w:val="en-US"/>
        </w:rPr>
      </w:pPr>
      <w:r w:rsidRPr="005937D2">
        <w:rPr>
          <w:b/>
          <w:i/>
          <w:sz w:val="22"/>
          <w:szCs w:val="22"/>
          <w:lang w:val="en-US"/>
        </w:rPr>
        <w:t xml:space="preserve">The assessment of the current status should be based on the same sources of information </w:t>
      </w:r>
      <w:r w:rsidRPr="005937D2">
        <w:rPr>
          <w:sz w:val="22"/>
          <w:szCs w:val="22"/>
          <w:lang w:val="en-US"/>
        </w:rPr>
        <w:t xml:space="preserve">    </w:t>
      </w:r>
    </w:p>
    <w:p w:rsidR="006F678B" w:rsidRPr="005937D2" w:rsidRDefault="006F678B" w:rsidP="00931B40">
      <w:pPr>
        <w:shd w:val="clear" w:color="auto" w:fill="F2DBDB" w:themeFill="accent2" w:themeFillTint="33"/>
        <w:spacing w:after="0" w:line="240" w:lineRule="auto"/>
        <w:ind w:left="360"/>
        <w:rPr>
          <w:sz w:val="22"/>
          <w:szCs w:val="22"/>
          <w:lang w:val="en-US"/>
        </w:rPr>
      </w:pPr>
      <w:r w:rsidRPr="005937D2">
        <w:rPr>
          <w:sz w:val="22"/>
          <w:szCs w:val="22"/>
          <w:lang w:val="en-US"/>
        </w:rPr>
        <w:t xml:space="preserve">    Views of national government stakeholders</w:t>
      </w:r>
    </w:p>
    <w:p w:rsidR="006F678B" w:rsidRPr="005937D2" w:rsidRDefault="006F678B" w:rsidP="00931B40">
      <w:pPr>
        <w:shd w:val="clear" w:color="auto" w:fill="F2DBDB" w:themeFill="accent2" w:themeFillTint="33"/>
        <w:spacing w:after="0" w:line="240" w:lineRule="auto"/>
        <w:ind w:left="360"/>
        <w:rPr>
          <w:sz w:val="22"/>
          <w:szCs w:val="22"/>
          <w:lang w:val="en-US"/>
        </w:rPr>
      </w:pPr>
      <w:r w:rsidRPr="005937D2">
        <w:rPr>
          <w:sz w:val="22"/>
          <w:szCs w:val="22"/>
          <w:lang w:val="en-US"/>
        </w:rPr>
        <w:t xml:space="preserve">    Views of expert community</w:t>
      </w:r>
    </w:p>
    <w:p w:rsidR="006F678B" w:rsidRPr="005937D2" w:rsidRDefault="006F678B" w:rsidP="00931B40">
      <w:pPr>
        <w:shd w:val="clear" w:color="auto" w:fill="F2DBDB" w:themeFill="accent2" w:themeFillTint="33"/>
        <w:spacing w:after="0" w:line="240" w:lineRule="auto"/>
        <w:ind w:left="360"/>
        <w:rPr>
          <w:sz w:val="22"/>
          <w:szCs w:val="22"/>
          <w:lang w:val="en-US"/>
        </w:rPr>
      </w:pPr>
      <w:r w:rsidRPr="005937D2">
        <w:rPr>
          <w:sz w:val="22"/>
          <w:szCs w:val="22"/>
          <w:lang w:val="en-US"/>
        </w:rPr>
        <w:t xml:space="preserve">    Objective indicators (when possible)</w:t>
      </w:r>
    </w:p>
    <w:p w:rsidR="006F678B" w:rsidRPr="003B2039" w:rsidRDefault="006F678B" w:rsidP="00931B40">
      <w:pPr>
        <w:shd w:val="clear" w:color="auto" w:fill="F2DBDB" w:themeFill="accent2" w:themeFillTint="33"/>
        <w:spacing w:after="0" w:line="240" w:lineRule="auto"/>
        <w:ind w:left="360"/>
        <w:rPr>
          <w:b/>
          <w:i/>
          <w:sz w:val="22"/>
          <w:szCs w:val="22"/>
          <w:lang w:val="en-US"/>
        </w:rPr>
      </w:pPr>
      <w:r w:rsidRPr="003B2039">
        <w:rPr>
          <w:b/>
          <w:i/>
          <w:sz w:val="22"/>
          <w:szCs w:val="22"/>
          <w:lang w:val="en-US"/>
        </w:rPr>
        <w:t>Other donor interventions are important to consider. Important aspects that should be reflected in the analysis are</w:t>
      </w:r>
    </w:p>
    <w:p w:rsidR="006F678B" w:rsidRPr="005937D2" w:rsidRDefault="006F678B" w:rsidP="00931B40">
      <w:pPr>
        <w:shd w:val="clear" w:color="auto" w:fill="F2DBDB" w:themeFill="accent2" w:themeFillTint="33"/>
        <w:spacing w:after="0" w:line="240" w:lineRule="auto"/>
        <w:ind w:left="360"/>
        <w:rPr>
          <w:sz w:val="22"/>
          <w:szCs w:val="22"/>
          <w:lang w:val="en-US"/>
        </w:rPr>
      </w:pPr>
      <w:r w:rsidRPr="005937D2">
        <w:rPr>
          <w:sz w:val="22"/>
          <w:szCs w:val="22"/>
          <w:lang w:val="en-US"/>
        </w:rPr>
        <w:t xml:space="preserve">    To what extent can other donors’ efforts bridge the gap between needs &amp; current status</w:t>
      </w:r>
    </w:p>
    <w:p w:rsidR="006F678B" w:rsidRPr="005937D2" w:rsidRDefault="006F678B" w:rsidP="00931B40">
      <w:pPr>
        <w:shd w:val="clear" w:color="auto" w:fill="F2DBDB" w:themeFill="accent2" w:themeFillTint="33"/>
        <w:spacing w:after="0" w:line="240" w:lineRule="auto"/>
        <w:ind w:left="360"/>
        <w:rPr>
          <w:sz w:val="22"/>
          <w:szCs w:val="22"/>
          <w:lang w:val="en-US"/>
        </w:rPr>
      </w:pPr>
      <w:r w:rsidRPr="005937D2">
        <w:rPr>
          <w:sz w:val="22"/>
          <w:szCs w:val="22"/>
          <w:lang w:val="en-US"/>
        </w:rPr>
        <w:t xml:space="preserve">    Timeline – how long will it take to achieve these gap-eliminations?</w:t>
      </w:r>
    </w:p>
    <w:p w:rsidR="006F678B" w:rsidRPr="005937D2" w:rsidRDefault="006F678B" w:rsidP="00931B40">
      <w:pPr>
        <w:shd w:val="clear" w:color="auto" w:fill="F2DBDB" w:themeFill="accent2" w:themeFillTint="33"/>
        <w:spacing w:after="0" w:line="240" w:lineRule="auto"/>
        <w:ind w:left="360"/>
        <w:rPr>
          <w:sz w:val="22"/>
          <w:szCs w:val="22"/>
          <w:lang w:val="en-US"/>
        </w:rPr>
      </w:pPr>
      <w:r w:rsidRPr="005937D2">
        <w:rPr>
          <w:sz w:val="22"/>
          <w:szCs w:val="22"/>
          <w:lang w:val="en-US"/>
        </w:rPr>
        <w:t xml:space="preserve">    How can we monitor progress?</w:t>
      </w:r>
    </w:p>
    <w:p w:rsidR="006F678B" w:rsidRPr="006E570B" w:rsidRDefault="006F678B" w:rsidP="00931B40">
      <w:pPr>
        <w:shd w:val="clear" w:color="auto" w:fill="F2DBDB" w:themeFill="accent2" w:themeFillTint="33"/>
        <w:spacing w:after="0" w:line="240" w:lineRule="auto"/>
        <w:ind w:left="360"/>
        <w:rPr>
          <w:b/>
          <w:i/>
          <w:sz w:val="22"/>
          <w:szCs w:val="22"/>
          <w:lang w:val="en-US"/>
        </w:rPr>
      </w:pPr>
      <w:r w:rsidRPr="006E570B">
        <w:rPr>
          <w:b/>
          <w:i/>
          <w:sz w:val="22"/>
          <w:szCs w:val="22"/>
          <w:lang w:val="en-US"/>
        </w:rPr>
        <w:t>Discussion with national counterparts</w:t>
      </w:r>
    </w:p>
    <w:p w:rsidR="006F678B" w:rsidRPr="005937D2" w:rsidRDefault="006F678B" w:rsidP="00931B40">
      <w:pPr>
        <w:shd w:val="clear" w:color="auto" w:fill="F2DBDB" w:themeFill="accent2" w:themeFillTint="33"/>
        <w:spacing w:after="0" w:line="240" w:lineRule="auto"/>
        <w:ind w:left="360"/>
        <w:rPr>
          <w:sz w:val="22"/>
          <w:szCs w:val="22"/>
          <w:lang w:val="en-US"/>
        </w:rPr>
      </w:pPr>
      <w:r w:rsidRPr="005937D2">
        <w:rPr>
          <w:sz w:val="22"/>
          <w:szCs w:val="22"/>
          <w:lang w:val="en-US"/>
        </w:rPr>
        <w:t xml:space="preserve">    Initial outcome of the analysis of needs vs. status vs. ongoing donor efforts: suggested</w:t>
      </w:r>
    </w:p>
    <w:p w:rsidR="006F678B" w:rsidRPr="005937D2" w:rsidRDefault="006F678B" w:rsidP="00931B40">
      <w:pPr>
        <w:shd w:val="clear" w:color="auto" w:fill="F2DBDB" w:themeFill="accent2" w:themeFillTint="33"/>
        <w:spacing w:after="0" w:line="240" w:lineRule="auto"/>
        <w:ind w:left="360"/>
        <w:rPr>
          <w:sz w:val="22"/>
          <w:szCs w:val="22"/>
          <w:lang w:val="en-US"/>
        </w:rPr>
      </w:pPr>
      <w:r w:rsidRPr="005937D2">
        <w:rPr>
          <w:sz w:val="22"/>
          <w:szCs w:val="22"/>
          <w:lang w:val="en-US"/>
        </w:rPr>
        <w:t xml:space="preserve">    priority gaps to be addressed</w:t>
      </w:r>
    </w:p>
    <w:p w:rsidR="006F678B" w:rsidRPr="005937D2" w:rsidRDefault="006F678B" w:rsidP="00931B40">
      <w:pPr>
        <w:shd w:val="clear" w:color="auto" w:fill="F2DBDB" w:themeFill="accent2" w:themeFillTint="33"/>
        <w:spacing w:after="0" w:line="240" w:lineRule="auto"/>
        <w:ind w:left="360"/>
        <w:rPr>
          <w:sz w:val="22"/>
          <w:szCs w:val="22"/>
          <w:lang w:val="en-US"/>
        </w:rPr>
      </w:pPr>
      <w:r w:rsidRPr="005937D2">
        <w:rPr>
          <w:sz w:val="22"/>
          <w:szCs w:val="22"/>
          <w:lang w:val="en-US"/>
        </w:rPr>
        <w:t xml:space="preserve">    Feedback a</w:t>
      </w:r>
      <w:r w:rsidR="00B941F2" w:rsidRPr="005937D2">
        <w:rPr>
          <w:sz w:val="22"/>
          <w:szCs w:val="22"/>
          <w:lang w:val="en-US"/>
        </w:rPr>
        <w:t>nd agreement on priority needs.</w:t>
      </w:r>
    </w:p>
    <w:p w:rsidR="00B941F2" w:rsidRPr="005937D2" w:rsidRDefault="00B941F2" w:rsidP="00931B40">
      <w:pPr>
        <w:shd w:val="clear" w:color="auto" w:fill="F2DBDB" w:themeFill="accent2" w:themeFillTint="33"/>
        <w:spacing w:after="0" w:line="240" w:lineRule="auto"/>
        <w:ind w:left="360"/>
        <w:rPr>
          <w:sz w:val="22"/>
          <w:szCs w:val="22"/>
          <w:lang w:val="en-US"/>
        </w:rPr>
      </w:pPr>
    </w:p>
    <w:p w:rsidR="000D0C29" w:rsidRDefault="007A57C8" w:rsidP="00931B40">
      <w:pPr>
        <w:shd w:val="clear" w:color="auto" w:fill="F2DBDB" w:themeFill="accent2" w:themeFillTint="33"/>
        <w:tabs>
          <w:tab w:val="left" w:pos="709"/>
          <w:tab w:val="right" w:leader="dot" w:pos="8505"/>
        </w:tabs>
        <w:spacing w:after="0"/>
        <w:ind w:left="360"/>
        <w:rPr>
          <w:spacing w:val="-6"/>
          <w:sz w:val="22"/>
          <w:szCs w:val="22"/>
          <w:lang w:val="en-US"/>
        </w:rPr>
      </w:pPr>
      <w:r>
        <w:rPr>
          <w:spacing w:val="-6"/>
          <w:sz w:val="22"/>
          <w:szCs w:val="22"/>
          <w:lang w:val="en-US"/>
        </w:rPr>
        <w:t>This process will</w:t>
      </w:r>
      <w:r w:rsidR="006F678B" w:rsidRPr="005937D2">
        <w:rPr>
          <w:spacing w:val="-6"/>
          <w:sz w:val="22"/>
          <w:szCs w:val="22"/>
          <w:lang w:val="en-US"/>
        </w:rPr>
        <w:t xml:space="preserve"> be repeated from time to time to measure progress. The tool can also be applied several times to zoom in on various topics. Interventions are formulated against needs as assessed. Eliminating the indentures in the form then means eliminating the worst gaps between the current situation and the needs of the country (or region). Major donors’ interventions on climate change can be placed to identify which areas may already be covered, or where coordination of efforts would be needed. </w:t>
      </w:r>
      <w:r w:rsidR="006F678B" w:rsidRPr="005937D2">
        <w:rPr>
          <w:sz w:val="22"/>
          <w:szCs w:val="22"/>
          <w:lang w:val="en-US"/>
        </w:rPr>
        <w:t xml:space="preserve">This analysis, and the ‘webs’ created is an excellent tool to support dialogue and communication with other donors and coordination of efforts. </w:t>
      </w:r>
      <w:r w:rsidR="006F678B" w:rsidRPr="005937D2">
        <w:rPr>
          <w:spacing w:val="-6"/>
          <w:sz w:val="22"/>
          <w:szCs w:val="22"/>
          <w:lang w:val="en-US"/>
        </w:rPr>
        <w:t>While the tool and its use is intuitively clear, constructive dialogue is necessary to make it perform well.</w:t>
      </w:r>
      <w:bookmarkStart w:id="8" w:name="_Toc357246061"/>
    </w:p>
    <w:p w:rsidR="00B53A70" w:rsidRDefault="00B53A70" w:rsidP="00931B40">
      <w:pPr>
        <w:shd w:val="clear" w:color="auto" w:fill="F2DBDB" w:themeFill="accent2" w:themeFillTint="33"/>
        <w:tabs>
          <w:tab w:val="left" w:pos="709"/>
          <w:tab w:val="right" w:leader="dot" w:pos="8505"/>
        </w:tabs>
        <w:spacing w:after="0"/>
        <w:ind w:left="360"/>
        <w:rPr>
          <w:spacing w:val="-6"/>
          <w:sz w:val="22"/>
          <w:szCs w:val="22"/>
          <w:lang w:val="en-US"/>
        </w:rPr>
      </w:pPr>
    </w:p>
    <w:p w:rsidR="00095BFF" w:rsidRPr="00095BFF" w:rsidRDefault="00095BFF" w:rsidP="00095BFF">
      <w:pPr>
        <w:rPr>
          <w:lang w:val="en-US"/>
        </w:rPr>
      </w:pPr>
    </w:p>
    <w:p w:rsidR="00884CFE" w:rsidRDefault="00884CFE">
      <w:pPr>
        <w:spacing w:after="0" w:line="240" w:lineRule="auto"/>
        <w:jc w:val="left"/>
        <w:rPr>
          <w:smallCaps/>
          <w:spacing w:val="5"/>
          <w:sz w:val="32"/>
          <w:szCs w:val="32"/>
          <w:lang w:val="en-US"/>
        </w:rPr>
      </w:pPr>
      <w:bookmarkStart w:id="9" w:name="_Toc362272192"/>
      <w:r>
        <w:rPr>
          <w:lang w:val="en-US"/>
        </w:rPr>
        <w:br w:type="page"/>
      </w:r>
    </w:p>
    <w:p w:rsidR="004F4193" w:rsidRPr="008B658F" w:rsidRDefault="008E1827" w:rsidP="00045E04">
      <w:pPr>
        <w:pStyle w:val="Titolo1"/>
        <w:rPr>
          <w:lang w:val="en-US"/>
        </w:rPr>
      </w:pPr>
      <w:r>
        <w:rPr>
          <w:lang w:val="en-US"/>
        </w:rPr>
        <w:t xml:space="preserve">2. </w:t>
      </w:r>
      <w:r w:rsidR="004F482A" w:rsidRPr="008B658F">
        <w:rPr>
          <w:lang w:val="en-US"/>
        </w:rPr>
        <w:t xml:space="preserve">GHG </w:t>
      </w:r>
      <w:r w:rsidR="008D73E1">
        <w:rPr>
          <w:lang w:val="en-US"/>
        </w:rPr>
        <w:t xml:space="preserve">policy </w:t>
      </w:r>
      <w:r w:rsidR="004F482A" w:rsidRPr="008B658F">
        <w:rPr>
          <w:lang w:val="en-US"/>
        </w:rPr>
        <w:t>Assessment</w:t>
      </w:r>
      <w:r w:rsidR="008F1C62">
        <w:rPr>
          <w:lang w:val="en-US"/>
        </w:rPr>
        <w:t xml:space="preserve"> </w:t>
      </w:r>
      <w:r w:rsidR="00D07A9E">
        <w:rPr>
          <w:lang w:val="en-US"/>
        </w:rPr>
        <w:t xml:space="preserve">up-date </w:t>
      </w:r>
      <w:r w:rsidR="008F1C62">
        <w:rPr>
          <w:lang w:val="en-US"/>
        </w:rPr>
        <w:t xml:space="preserve">in </w:t>
      </w:r>
      <w:bookmarkEnd w:id="8"/>
      <w:r w:rsidR="005F6997">
        <w:rPr>
          <w:lang w:val="en-US"/>
        </w:rPr>
        <w:t>Israe</w:t>
      </w:r>
      <w:r w:rsidR="00A630B1">
        <w:rPr>
          <w:lang w:val="en-US"/>
        </w:rPr>
        <w:t>l</w:t>
      </w:r>
      <w:bookmarkEnd w:id="9"/>
    </w:p>
    <w:p w:rsidR="004F4193" w:rsidRPr="008B658F" w:rsidRDefault="004F4193" w:rsidP="003B2039">
      <w:pPr>
        <w:pStyle w:val="Titolo2"/>
        <w:rPr>
          <w:lang w:val="en-US"/>
        </w:rPr>
      </w:pPr>
      <w:bookmarkStart w:id="10" w:name="_Toc357246062"/>
      <w:bookmarkStart w:id="11" w:name="_Toc362272193"/>
      <w:r w:rsidRPr="008B658F">
        <w:rPr>
          <w:lang w:val="en-US"/>
        </w:rPr>
        <w:t xml:space="preserve">2.1 </w:t>
      </w:r>
      <w:r w:rsidR="00A17FF4">
        <w:rPr>
          <w:lang w:val="en-US"/>
        </w:rPr>
        <w:t>The low carbon d</w:t>
      </w:r>
      <w:r w:rsidR="008B658F" w:rsidRPr="008B658F">
        <w:rPr>
          <w:lang w:val="en-US"/>
        </w:rPr>
        <w:t>evelopment</w:t>
      </w:r>
      <w:r w:rsidR="00A17FF4">
        <w:rPr>
          <w:lang w:val="en-US"/>
        </w:rPr>
        <w:t xml:space="preserve"> i</w:t>
      </w:r>
      <w:r w:rsidR="00A56DF6">
        <w:rPr>
          <w:lang w:val="en-US"/>
        </w:rPr>
        <w:t>ssues</w:t>
      </w:r>
      <w:bookmarkEnd w:id="10"/>
      <w:bookmarkEnd w:id="11"/>
    </w:p>
    <w:p w:rsidR="00F41082" w:rsidRPr="005937D2" w:rsidRDefault="00F41082" w:rsidP="003B2039">
      <w:pPr>
        <w:rPr>
          <w:sz w:val="22"/>
          <w:szCs w:val="22"/>
          <w:lang w:val="en-US"/>
        </w:rPr>
      </w:pPr>
      <w:r w:rsidRPr="005937D2">
        <w:rPr>
          <w:bCs/>
          <w:sz w:val="22"/>
          <w:szCs w:val="22"/>
          <w:lang w:val="en-US"/>
        </w:rPr>
        <w:t>Table</w:t>
      </w:r>
      <w:r w:rsidR="005937D2">
        <w:rPr>
          <w:bCs/>
          <w:sz w:val="22"/>
          <w:szCs w:val="22"/>
          <w:lang w:val="en-US"/>
        </w:rPr>
        <w:t xml:space="preserve"> (2</w:t>
      </w:r>
      <w:r w:rsidRPr="005937D2">
        <w:rPr>
          <w:bCs/>
          <w:sz w:val="22"/>
          <w:szCs w:val="22"/>
          <w:lang w:val="en-US"/>
        </w:rPr>
        <w:t>) below shows that</w:t>
      </w:r>
      <w:r w:rsidR="00497927">
        <w:rPr>
          <w:bCs/>
          <w:sz w:val="22"/>
          <w:szCs w:val="22"/>
          <w:lang w:val="en-US"/>
        </w:rPr>
        <w:t xml:space="preserve"> three countries are more active than the others</w:t>
      </w:r>
      <w:r w:rsidRPr="005937D2">
        <w:rPr>
          <w:bCs/>
          <w:sz w:val="22"/>
          <w:szCs w:val="22"/>
          <w:lang w:val="en-US"/>
        </w:rPr>
        <w:t xml:space="preserve"> </w:t>
      </w:r>
      <w:r w:rsidR="00497927">
        <w:rPr>
          <w:bCs/>
          <w:sz w:val="22"/>
          <w:szCs w:val="22"/>
          <w:lang w:val="en-US"/>
        </w:rPr>
        <w:t>(i</w:t>
      </w:r>
      <w:r w:rsidR="007A57C8">
        <w:rPr>
          <w:bCs/>
          <w:sz w:val="22"/>
          <w:szCs w:val="22"/>
          <w:lang w:val="en-US"/>
        </w:rPr>
        <w:t>.</w:t>
      </w:r>
      <w:r w:rsidR="00497927">
        <w:rPr>
          <w:bCs/>
          <w:sz w:val="22"/>
          <w:szCs w:val="22"/>
          <w:lang w:val="en-US"/>
        </w:rPr>
        <w:t>e</w:t>
      </w:r>
      <w:r w:rsidR="007A57C8">
        <w:rPr>
          <w:bCs/>
          <w:sz w:val="22"/>
          <w:szCs w:val="22"/>
          <w:lang w:val="en-US"/>
        </w:rPr>
        <w:t>.</w:t>
      </w:r>
      <w:r w:rsidR="00497927">
        <w:rPr>
          <w:bCs/>
          <w:sz w:val="22"/>
          <w:szCs w:val="22"/>
          <w:lang w:val="en-US"/>
        </w:rPr>
        <w:t xml:space="preserve"> </w:t>
      </w:r>
      <w:r w:rsidRPr="005937D2">
        <w:rPr>
          <w:bCs/>
          <w:sz w:val="22"/>
          <w:szCs w:val="22"/>
          <w:lang w:val="en-US"/>
        </w:rPr>
        <w:t>Israel, Jordan and Morocco</w:t>
      </w:r>
      <w:r w:rsidR="00497927">
        <w:rPr>
          <w:bCs/>
          <w:sz w:val="22"/>
          <w:szCs w:val="22"/>
          <w:lang w:val="en-US"/>
        </w:rPr>
        <w:t>)</w:t>
      </w:r>
      <w:r w:rsidRPr="005937D2">
        <w:rPr>
          <w:bCs/>
          <w:sz w:val="22"/>
          <w:szCs w:val="22"/>
          <w:lang w:val="en-US"/>
        </w:rPr>
        <w:t>; Egypt and Tunisia</w:t>
      </w:r>
      <w:r w:rsidR="00497927">
        <w:rPr>
          <w:bCs/>
          <w:sz w:val="22"/>
          <w:szCs w:val="22"/>
          <w:lang w:val="en-US"/>
        </w:rPr>
        <w:t xml:space="preserve"> are</w:t>
      </w:r>
      <w:r w:rsidRPr="005937D2">
        <w:rPr>
          <w:bCs/>
          <w:sz w:val="22"/>
          <w:szCs w:val="22"/>
          <w:lang w:val="en-US"/>
        </w:rPr>
        <w:t xml:space="preserve"> ‘in between’ whereas Algeria, Lebano</w:t>
      </w:r>
      <w:r w:rsidR="00497927">
        <w:rPr>
          <w:bCs/>
          <w:sz w:val="22"/>
          <w:szCs w:val="22"/>
          <w:lang w:val="en-US"/>
        </w:rPr>
        <w:t>n, Libya, Palestine</w:t>
      </w:r>
      <w:r w:rsidR="00632ECA">
        <w:rPr>
          <w:bCs/>
          <w:sz w:val="22"/>
          <w:szCs w:val="22"/>
          <w:lang w:val="en-US"/>
        </w:rPr>
        <w:t xml:space="preserve"> </w:t>
      </w:r>
      <w:r w:rsidR="00497927">
        <w:rPr>
          <w:bCs/>
          <w:sz w:val="22"/>
          <w:szCs w:val="22"/>
          <w:lang w:val="en-US"/>
        </w:rPr>
        <w:t>and Syria are</w:t>
      </w:r>
      <w:r w:rsidR="00D93EF1">
        <w:rPr>
          <w:bCs/>
          <w:sz w:val="22"/>
          <w:szCs w:val="22"/>
          <w:lang w:val="en-US"/>
        </w:rPr>
        <w:t xml:space="preserve"> the least active</w:t>
      </w:r>
      <w:r w:rsidR="00A3536C">
        <w:rPr>
          <w:spacing w:val="-2"/>
          <w:sz w:val="22"/>
          <w:szCs w:val="22"/>
          <w:lang w:val="en-US"/>
        </w:rPr>
        <w:t>.</w:t>
      </w:r>
      <w:r w:rsidRPr="005937D2">
        <w:rPr>
          <w:spacing w:val="-2"/>
          <w:sz w:val="22"/>
          <w:szCs w:val="22"/>
          <w:lang w:val="en-US"/>
        </w:rPr>
        <w:t xml:space="preserve"> </w:t>
      </w:r>
    </w:p>
    <w:p w:rsidR="00F41082" w:rsidRPr="00007B11" w:rsidRDefault="0067106D" w:rsidP="00C9103F">
      <w:pPr>
        <w:shd w:val="clear" w:color="auto" w:fill="FFFFFF"/>
        <w:autoSpaceDE w:val="0"/>
        <w:autoSpaceDN w:val="0"/>
        <w:adjustRightInd w:val="0"/>
        <w:spacing w:after="0"/>
        <w:rPr>
          <w:b/>
          <w:lang w:val="en-US"/>
        </w:rPr>
      </w:pPr>
      <w:r w:rsidRPr="005F6997">
        <w:rPr>
          <w:rStyle w:val="Riferimentodelicato"/>
          <w:lang w:val="en-US"/>
        </w:rPr>
        <w:t xml:space="preserve">Table </w:t>
      </w:r>
      <w:r w:rsidR="00830A06" w:rsidRPr="005F6997">
        <w:rPr>
          <w:rStyle w:val="Riferimentodelicato"/>
          <w:lang w:val="en-US"/>
        </w:rPr>
        <w:t>(</w:t>
      </w:r>
      <w:r w:rsidR="005F6997" w:rsidRPr="005F6997">
        <w:rPr>
          <w:rStyle w:val="Riferimentodelicato"/>
          <w:lang w:val="en-US"/>
        </w:rPr>
        <w:t>2</w:t>
      </w:r>
      <w:r w:rsidR="00830A06" w:rsidRPr="005F6997">
        <w:rPr>
          <w:rStyle w:val="Riferimentodelicato"/>
          <w:lang w:val="en-US"/>
        </w:rPr>
        <w:t>)</w:t>
      </w:r>
      <w:r w:rsidRPr="008E1827">
        <w:rPr>
          <w:rStyle w:val="Riferimentodelicato"/>
          <w:lang w:val="en-US"/>
        </w:rPr>
        <w:t xml:space="preserve"> CD</w:t>
      </w:r>
      <w:r w:rsidR="008E1827" w:rsidRPr="008E1827">
        <w:rPr>
          <w:rStyle w:val="Riferimentodelicato"/>
          <w:lang w:val="en-US"/>
        </w:rPr>
        <w:t>M projects &amp;</w:t>
      </w:r>
      <w:r w:rsidR="0000105A" w:rsidRPr="008E1827">
        <w:rPr>
          <w:rStyle w:val="Riferimentodelicato"/>
          <w:lang w:val="en-US"/>
        </w:rPr>
        <w:t xml:space="preserve"> submitted NAMAs </w:t>
      </w:r>
      <w:r w:rsidRPr="008E1827">
        <w:rPr>
          <w:rStyle w:val="Riferimentodelicato"/>
          <w:lang w:val="en-US"/>
        </w:rPr>
        <w:t>in ENPI South countries</w:t>
      </w:r>
      <w:r w:rsidR="000A7294" w:rsidRPr="008E1827">
        <w:rPr>
          <w:rStyle w:val="Riferimentodelicato"/>
          <w:lang w:val="en-US"/>
        </w:rPr>
        <w:t xml:space="preserve"> in 2011</w:t>
      </w:r>
    </w:p>
    <w:tbl>
      <w:tblPr>
        <w:tblStyle w:val="Sfondochiaro-Colore2"/>
        <w:tblW w:w="9225" w:type="dxa"/>
        <w:tblLook w:val="06A0"/>
      </w:tblPr>
      <w:tblGrid>
        <w:gridCol w:w="1036"/>
        <w:gridCol w:w="2244"/>
        <w:gridCol w:w="1640"/>
        <w:gridCol w:w="978"/>
        <w:gridCol w:w="2181"/>
        <w:gridCol w:w="1146"/>
      </w:tblGrid>
      <w:tr w:rsidR="00F41082" w:rsidTr="00095BFF">
        <w:trPr>
          <w:cnfStyle w:val="100000000000"/>
        </w:trPr>
        <w:tc>
          <w:tcPr>
            <w:cnfStyle w:val="001000000000"/>
            <w:tcW w:w="1036" w:type="dxa"/>
          </w:tcPr>
          <w:p w:rsidR="00F41082" w:rsidRPr="00EF5D2A" w:rsidRDefault="00F41082" w:rsidP="00255190">
            <w:pPr>
              <w:autoSpaceDE w:val="0"/>
              <w:autoSpaceDN w:val="0"/>
              <w:adjustRightInd w:val="0"/>
              <w:spacing w:after="0"/>
              <w:rPr>
                <w:lang w:val="en-US"/>
              </w:rPr>
            </w:pPr>
            <w:r w:rsidRPr="00EF5D2A">
              <w:rPr>
                <w:lang w:val="en-US"/>
              </w:rPr>
              <w:t>Country</w:t>
            </w:r>
          </w:p>
        </w:tc>
        <w:tc>
          <w:tcPr>
            <w:tcW w:w="2244" w:type="dxa"/>
          </w:tcPr>
          <w:p w:rsidR="00F41082" w:rsidRPr="00EF5D2A" w:rsidRDefault="00F41082" w:rsidP="00255190">
            <w:pPr>
              <w:autoSpaceDE w:val="0"/>
              <w:autoSpaceDN w:val="0"/>
              <w:adjustRightInd w:val="0"/>
              <w:spacing w:after="0"/>
              <w:jc w:val="center"/>
              <w:cnfStyle w:val="100000000000"/>
              <w:rPr>
                <w:lang w:val="en-US"/>
              </w:rPr>
            </w:pPr>
            <w:r w:rsidRPr="00EF5D2A">
              <w:rPr>
                <w:lang w:val="en-US"/>
              </w:rPr>
              <w:t>No. registered CDM projects</w:t>
            </w:r>
          </w:p>
        </w:tc>
        <w:tc>
          <w:tcPr>
            <w:tcW w:w="1640" w:type="dxa"/>
          </w:tcPr>
          <w:p w:rsidR="00F41082" w:rsidRPr="00EF5D2A" w:rsidRDefault="00F41082" w:rsidP="00255190">
            <w:pPr>
              <w:autoSpaceDE w:val="0"/>
              <w:autoSpaceDN w:val="0"/>
              <w:adjustRightInd w:val="0"/>
              <w:spacing w:after="0"/>
              <w:jc w:val="center"/>
              <w:cnfStyle w:val="100000000000"/>
              <w:rPr>
                <w:lang w:val="en-US"/>
              </w:rPr>
            </w:pPr>
            <w:r w:rsidRPr="00EF5D2A">
              <w:rPr>
                <w:lang w:val="en-US"/>
              </w:rPr>
              <w:t>NAMA submission</w:t>
            </w:r>
          </w:p>
        </w:tc>
        <w:tc>
          <w:tcPr>
            <w:tcW w:w="978" w:type="dxa"/>
          </w:tcPr>
          <w:p w:rsidR="00F41082" w:rsidRPr="00EF5D2A" w:rsidRDefault="00F41082" w:rsidP="00255190">
            <w:pPr>
              <w:autoSpaceDE w:val="0"/>
              <w:autoSpaceDN w:val="0"/>
              <w:adjustRightInd w:val="0"/>
              <w:spacing w:after="0"/>
              <w:jc w:val="center"/>
              <w:cnfStyle w:val="100000000000"/>
              <w:rPr>
                <w:lang w:val="en-US"/>
              </w:rPr>
            </w:pPr>
            <w:r w:rsidRPr="00EF5D2A">
              <w:rPr>
                <w:lang w:val="en-US"/>
              </w:rPr>
              <w:t>Country</w:t>
            </w:r>
          </w:p>
        </w:tc>
        <w:tc>
          <w:tcPr>
            <w:tcW w:w="2181" w:type="dxa"/>
          </w:tcPr>
          <w:p w:rsidR="00F41082" w:rsidRPr="00EF5D2A" w:rsidRDefault="00F41082" w:rsidP="00255190">
            <w:pPr>
              <w:autoSpaceDE w:val="0"/>
              <w:autoSpaceDN w:val="0"/>
              <w:adjustRightInd w:val="0"/>
              <w:spacing w:after="0"/>
              <w:jc w:val="center"/>
              <w:cnfStyle w:val="100000000000"/>
              <w:rPr>
                <w:lang w:val="en-US"/>
              </w:rPr>
            </w:pPr>
            <w:r w:rsidRPr="00EF5D2A">
              <w:rPr>
                <w:lang w:val="en-US"/>
              </w:rPr>
              <w:t>No. registered CDM projects</w:t>
            </w:r>
          </w:p>
        </w:tc>
        <w:tc>
          <w:tcPr>
            <w:tcW w:w="1146" w:type="dxa"/>
          </w:tcPr>
          <w:p w:rsidR="00F41082" w:rsidRPr="00EF5D2A" w:rsidRDefault="00F41082" w:rsidP="00255190">
            <w:pPr>
              <w:autoSpaceDE w:val="0"/>
              <w:autoSpaceDN w:val="0"/>
              <w:adjustRightInd w:val="0"/>
              <w:spacing w:after="0"/>
              <w:jc w:val="center"/>
              <w:cnfStyle w:val="100000000000"/>
              <w:rPr>
                <w:lang w:val="en-US"/>
              </w:rPr>
            </w:pPr>
            <w:r w:rsidRPr="00EF5D2A">
              <w:rPr>
                <w:lang w:val="en-US"/>
              </w:rPr>
              <w:t>NAMA submission</w:t>
            </w:r>
          </w:p>
        </w:tc>
      </w:tr>
      <w:tr w:rsidR="00F41082" w:rsidTr="00095BFF">
        <w:tc>
          <w:tcPr>
            <w:cnfStyle w:val="001000000000"/>
            <w:tcW w:w="1036" w:type="dxa"/>
          </w:tcPr>
          <w:p w:rsidR="00F41082" w:rsidRPr="003B2039" w:rsidRDefault="00F41082" w:rsidP="00255190">
            <w:pPr>
              <w:autoSpaceDE w:val="0"/>
              <w:autoSpaceDN w:val="0"/>
              <w:adjustRightInd w:val="0"/>
              <w:spacing w:after="0"/>
              <w:rPr>
                <w:bCs w:val="0"/>
                <w:lang w:val="en-US"/>
              </w:rPr>
            </w:pPr>
            <w:r w:rsidRPr="003B2039">
              <w:rPr>
                <w:lang w:val="en-US"/>
              </w:rPr>
              <w:t>Algeria</w:t>
            </w:r>
          </w:p>
        </w:tc>
        <w:tc>
          <w:tcPr>
            <w:tcW w:w="2244" w:type="dxa"/>
          </w:tcPr>
          <w:p w:rsidR="00F41082" w:rsidRPr="003B2039" w:rsidRDefault="00F41082" w:rsidP="00255190">
            <w:pPr>
              <w:autoSpaceDE w:val="0"/>
              <w:autoSpaceDN w:val="0"/>
              <w:adjustRightInd w:val="0"/>
              <w:spacing w:after="0"/>
              <w:ind w:right="1011"/>
              <w:jc w:val="right"/>
              <w:cnfStyle w:val="000000000000"/>
              <w:rPr>
                <w:lang w:val="en-US"/>
              </w:rPr>
            </w:pPr>
            <w:r w:rsidRPr="003B2039">
              <w:rPr>
                <w:lang w:val="en-US"/>
              </w:rPr>
              <w:t>0</w:t>
            </w:r>
          </w:p>
        </w:tc>
        <w:tc>
          <w:tcPr>
            <w:tcW w:w="1640" w:type="dxa"/>
          </w:tcPr>
          <w:p w:rsidR="00F41082" w:rsidRPr="00255190" w:rsidRDefault="00F41082" w:rsidP="00255190">
            <w:pPr>
              <w:autoSpaceDE w:val="0"/>
              <w:autoSpaceDN w:val="0"/>
              <w:adjustRightInd w:val="0"/>
              <w:spacing w:after="0"/>
              <w:jc w:val="center"/>
              <w:cnfStyle w:val="000000000000"/>
              <w:rPr>
                <w:lang w:val="en-US"/>
              </w:rPr>
            </w:pPr>
            <w:r w:rsidRPr="00255190">
              <w:rPr>
                <w:lang w:val="en-US"/>
              </w:rPr>
              <w:t>Yes, not concrete</w:t>
            </w:r>
          </w:p>
        </w:tc>
        <w:tc>
          <w:tcPr>
            <w:tcW w:w="978" w:type="dxa"/>
          </w:tcPr>
          <w:p w:rsidR="00F41082" w:rsidRPr="00255190" w:rsidRDefault="00F41082" w:rsidP="00255190">
            <w:pPr>
              <w:autoSpaceDE w:val="0"/>
              <w:autoSpaceDN w:val="0"/>
              <w:adjustRightInd w:val="0"/>
              <w:spacing w:after="0"/>
              <w:cnfStyle w:val="000000000000"/>
              <w:rPr>
                <w:lang w:val="en-US"/>
              </w:rPr>
            </w:pPr>
            <w:r w:rsidRPr="00255190">
              <w:rPr>
                <w:lang w:val="en-US"/>
              </w:rPr>
              <w:t>Libya</w:t>
            </w:r>
          </w:p>
        </w:tc>
        <w:tc>
          <w:tcPr>
            <w:tcW w:w="2181" w:type="dxa"/>
          </w:tcPr>
          <w:p w:rsidR="00F41082" w:rsidRPr="00255190" w:rsidRDefault="00F41082" w:rsidP="00255190">
            <w:pPr>
              <w:autoSpaceDE w:val="0"/>
              <w:autoSpaceDN w:val="0"/>
              <w:adjustRightInd w:val="0"/>
              <w:spacing w:after="0"/>
              <w:ind w:right="1035"/>
              <w:jc w:val="right"/>
              <w:cnfStyle w:val="000000000000"/>
              <w:rPr>
                <w:lang w:val="en-US"/>
              </w:rPr>
            </w:pPr>
            <w:r w:rsidRPr="00255190">
              <w:rPr>
                <w:lang w:val="en-US"/>
              </w:rPr>
              <w:t>1</w:t>
            </w:r>
          </w:p>
        </w:tc>
        <w:tc>
          <w:tcPr>
            <w:tcW w:w="1146" w:type="dxa"/>
          </w:tcPr>
          <w:p w:rsidR="00F41082" w:rsidRPr="00255190" w:rsidRDefault="00F41082" w:rsidP="00391FBA">
            <w:pPr>
              <w:autoSpaceDE w:val="0"/>
              <w:autoSpaceDN w:val="0"/>
              <w:adjustRightInd w:val="0"/>
              <w:spacing w:after="0"/>
              <w:jc w:val="left"/>
              <w:cnfStyle w:val="000000000000"/>
              <w:rPr>
                <w:lang w:val="en-US"/>
              </w:rPr>
            </w:pPr>
            <w:r w:rsidRPr="00255190">
              <w:rPr>
                <w:lang w:val="en-US"/>
              </w:rPr>
              <w:t>No</w:t>
            </w:r>
          </w:p>
        </w:tc>
      </w:tr>
      <w:tr w:rsidR="00F41082" w:rsidTr="00095BFF">
        <w:tc>
          <w:tcPr>
            <w:cnfStyle w:val="001000000000"/>
            <w:tcW w:w="1036" w:type="dxa"/>
          </w:tcPr>
          <w:p w:rsidR="00F41082" w:rsidRPr="003B2039" w:rsidRDefault="00F41082" w:rsidP="00255190">
            <w:pPr>
              <w:autoSpaceDE w:val="0"/>
              <w:autoSpaceDN w:val="0"/>
              <w:adjustRightInd w:val="0"/>
              <w:spacing w:after="0"/>
              <w:rPr>
                <w:bCs w:val="0"/>
                <w:lang w:val="en-US"/>
              </w:rPr>
            </w:pPr>
            <w:r w:rsidRPr="003B2039">
              <w:rPr>
                <w:lang w:val="en-US"/>
              </w:rPr>
              <w:t>Egypt</w:t>
            </w:r>
          </w:p>
        </w:tc>
        <w:tc>
          <w:tcPr>
            <w:tcW w:w="2244" w:type="dxa"/>
          </w:tcPr>
          <w:p w:rsidR="00F41082" w:rsidRPr="003B2039" w:rsidRDefault="00F41082" w:rsidP="00255190">
            <w:pPr>
              <w:autoSpaceDE w:val="0"/>
              <w:autoSpaceDN w:val="0"/>
              <w:adjustRightInd w:val="0"/>
              <w:spacing w:after="0"/>
              <w:ind w:right="1011"/>
              <w:jc w:val="right"/>
              <w:cnfStyle w:val="000000000000"/>
              <w:rPr>
                <w:lang w:val="en-US"/>
              </w:rPr>
            </w:pPr>
            <w:r w:rsidRPr="003B2039">
              <w:rPr>
                <w:lang w:val="en-US"/>
              </w:rPr>
              <w:t>11</w:t>
            </w:r>
          </w:p>
        </w:tc>
        <w:tc>
          <w:tcPr>
            <w:tcW w:w="1640" w:type="dxa"/>
          </w:tcPr>
          <w:p w:rsidR="00F41082" w:rsidRPr="00255190" w:rsidRDefault="00F41082" w:rsidP="00255190">
            <w:pPr>
              <w:autoSpaceDE w:val="0"/>
              <w:autoSpaceDN w:val="0"/>
              <w:adjustRightInd w:val="0"/>
              <w:spacing w:after="0"/>
              <w:jc w:val="center"/>
              <w:cnfStyle w:val="000000000000"/>
              <w:rPr>
                <w:lang w:val="en-US"/>
              </w:rPr>
            </w:pPr>
            <w:r w:rsidRPr="00255190">
              <w:rPr>
                <w:lang w:val="en-US"/>
              </w:rPr>
              <w:t>No</w:t>
            </w:r>
          </w:p>
        </w:tc>
        <w:tc>
          <w:tcPr>
            <w:tcW w:w="978" w:type="dxa"/>
          </w:tcPr>
          <w:p w:rsidR="00F41082" w:rsidRPr="003B2039" w:rsidRDefault="00F41082" w:rsidP="00255190">
            <w:pPr>
              <w:autoSpaceDE w:val="0"/>
              <w:autoSpaceDN w:val="0"/>
              <w:adjustRightInd w:val="0"/>
              <w:spacing w:after="0"/>
              <w:cnfStyle w:val="000000000000"/>
              <w:rPr>
                <w:lang w:val="en-US"/>
              </w:rPr>
            </w:pPr>
            <w:r w:rsidRPr="003B2039">
              <w:rPr>
                <w:lang w:val="en-US"/>
              </w:rPr>
              <w:t>Morocco</w:t>
            </w:r>
          </w:p>
        </w:tc>
        <w:tc>
          <w:tcPr>
            <w:tcW w:w="2181" w:type="dxa"/>
          </w:tcPr>
          <w:p w:rsidR="00F41082" w:rsidRPr="003B2039" w:rsidRDefault="00F41082" w:rsidP="00255190">
            <w:pPr>
              <w:autoSpaceDE w:val="0"/>
              <w:autoSpaceDN w:val="0"/>
              <w:adjustRightInd w:val="0"/>
              <w:spacing w:after="0"/>
              <w:ind w:right="1035"/>
              <w:jc w:val="right"/>
              <w:cnfStyle w:val="000000000000"/>
              <w:rPr>
                <w:lang w:val="en-US"/>
              </w:rPr>
            </w:pPr>
            <w:r w:rsidRPr="003B2039">
              <w:rPr>
                <w:lang w:val="en-US"/>
              </w:rPr>
              <w:t>8</w:t>
            </w:r>
          </w:p>
        </w:tc>
        <w:tc>
          <w:tcPr>
            <w:tcW w:w="1146" w:type="dxa"/>
          </w:tcPr>
          <w:p w:rsidR="00F41082" w:rsidRPr="003B2039" w:rsidRDefault="00F41082" w:rsidP="00391FBA">
            <w:pPr>
              <w:autoSpaceDE w:val="0"/>
              <w:autoSpaceDN w:val="0"/>
              <w:adjustRightInd w:val="0"/>
              <w:spacing w:after="0"/>
              <w:jc w:val="left"/>
              <w:cnfStyle w:val="000000000000"/>
              <w:rPr>
                <w:lang w:val="en-US"/>
              </w:rPr>
            </w:pPr>
            <w:r w:rsidRPr="003B2039">
              <w:rPr>
                <w:lang w:val="en-US"/>
              </w:rPr>
              <w:t>Yes, specific</w:t>
            </w:r>
          </w:p>
        </w:tc>
      </w:tr>
      <w:tr w:rsidR="00F41082" w:rsidTr="000C6A7C">
        <w:tc>
          <w:tcPr>
            <w:cnfStyle w:val="001000000000"/>
            <w:tcW w:w="1036" w:type="dxa"/>
            <w:shd w:val="clear" w:color="auto" w:fill="D99594" w:themeFill="accent2" w:themeFillTint="99"/>
          </w:tcPr>
          <w:p w:rsidR="00F41082" w:rsidRPr="000C6A7C" w:rsidRDefault="00F41082" w:rsidP="00255190">
            <w:pPr>
              <w:autoSpaceDE w:val="0"/>
              <w:autoSpaceDN w:val="0"/>
              <w:adjustRightInd w:val="0"/>
              <w:spacing w:after="0"/>
              <w:rPr>
                <w:bCs w:val="0"/>
                <w:color w:val="FFFFFF" w:themeColor="background1"/>
                <w:lang w:val="en-US"/>
              </w:rPr>
            </w:pPr>
            <w:r w:rsidRPr="000C6A7C">
              <w:rPr>
                <w:color w:val="FFFFFF" w:themeColor="background1"/>
                <w:lang w:val="en-US"/>
              </w:rPr>
              <w:t>Israel</w:t>
            </w:r>
          </w:p>
        </w:tc>
        <w:tc>
          <w:tcPr>
            <w:tcW w:w="2244" w:type="dxa"/>
            <w:shd w:val="clear" w:color="auto" w:fill="D99594" w:themeFill="accent2" w:themeFillTint="99"/>
          </w:tcPr>
          <w:p w:rsidR="00F41082" w:rsidRPr="000C6A7C" w:rsidRDefault="00F41082" w:rsidP="00255190">
            <w:pPr>
              <w:autoSpaceDE w:val="0"/>
              <w:autoSpaceDN w:val="0"/>
              <w:adjustRightInd w:val="0"/>
              <w:spacing w:after="0"/>
              <w:ind w:right="1011"/>
              <w:jc w:val="right"/>
              <w:cnfStyle w:val="000000000000"/>
              <w:rPr>
                <w:b/>
                <w:color w:val="FFFFFF" w:themeColor="background1"/>
                <w:lang w:val="en-US"/>
              </w:rPr>
            </w:pPr>
            <w:r w:rsidRPr="000C6A7C">
              <w:rPr>
                <w:b/>
                <w:color w:val="FFFFFF" w:themeColor="background1"/>
                <w:lang w:val="en-US"/>
              </w:rPr>
              <w:t>25</w:t>
            </w:r>
          </w:p>
        </w:tc>
        <w:tc>
          <w:tcPr>
            <w:tcW w:w="1640" w:type="dxa"/>
            <w:shd w:val="clear" w:color="auto" w:fill="D99594" w:themeFill="accent2" w:themeFillTint="99"/>
          </w:tcPr>
          <w:p w:rsidR="00F41082" w:rsidRPr="000C6A7C" w:rsidRDefault="00F41082" w:rsidP="00255190">
            <w:pPr>
              <w:autoSpaceDE w:val="0"/>
              <w:autoSpaceDN w:val="0"/>
              <w:adjustRightInd w:val="0"/>
              <w:spacing w:after="0"/>
              <w:jc w:val="center"/>
              <w:cnfStyle w:val="000000000000"/>
              <w:rPr>
                <w:b/>
                <w:color w:val="FFFFFF" w:themeColor="background1"/>
                <w:lang w:val="en-US"/>
              </w:rPr>
            </w:pPr>
            <w:r w:rsidRPr="000C6A7C">
              <w:rPr>
                <w:b/>
                <w:color w:val="FFFFFF" w:themeColor="background1"/>
                <w:lang w:val="en-US"/>
              </w:rPr>
              <w:t>Yes, specific</w:t>
            </w:r>
          </w:p>
        </w:tc>
        <w:tc>
          <w:tcPr>
            <w:tcW w:w="978" w:type="dxa"/>
          </w:tcPr>
          <w:p w:rsidR="00F41082" w:rsidRPr="003B2039" w:rsidRDefault="00F41082" w:rsidP="00255190">
            <w:pPr>
              <w:autoSpaceDE w:val="0"/>
              <w:autoSpaceDN w:val="0"/>
              <w:adjustRightInd w:val="0"/>
              <w:spacing w:after="0"/>
              <w:cnfStyle w:val="000000000000"/>
              <w:rPr>
                <w:lang w:val="en-US"/>
              </w:rPr>
            </w:pPr>
            <w:r w:rsidRPr="003B2039">
              <w:rPr>
                <w:lang w:val="en-US"/>
              </w:rPr>
              <w:t>Palestine</w:t>
            </w:r>
          </w:p>
        </w:tc>
        <w:tc>
          <w:tcPr>
            <w:tcW w:w="2181" w:type="dxa"/>
          </w:tcPr>
          <w:p w:rsidR="00F41082" w:rsidRPr="003B2039" w:rsidRDefault="00F41082" w:rsidP="00255190">
            <w:pPr>
              <w:autoSpaceDE w:val="0"/>
              <w:autoSpaceDN w:val="0"/>
              <w:adjustRightInd w:val="0"/>
              <w:spacing w:after="0"/>
              <w:ind w:right="1035"/>
              <w:jc w:val="right"/>
              <w:cnfStyle w:val="000000000000"/>
              <w:rPr>
                <w:lang w:val="en-US"/>
              </w:rPr>
            </w:pPr>
            <w:r w:rsidRPr="003B2039">
              <w:rPr>
                <w:lang w:val="en-US"/>
              </w:rPr>
              <w:t>0</w:t>
            </w:r>
          </w:p>
        </w:tc>
        <w:tc>
          <w:tcPr>
            <w:tcW w:w="1146" w:type="dxa"/>
          </w:tcPr>
          <w:p w:rsidR="00F41082" w:rsidRPr="003B2039" w:rsidRDefault="00F41082" w:rsidP="00391FBA">
            <w:pPr>
              <w:autoSpaceDE w:val="0"/>
              <w:autoSpaceDN w:val="0"/>
              <w:adjustRightInd w:val="0"/>
              <w:spacing w:after="0"/>
              <w:jc w:val="left"/>
              <w:cnfStyle w:val="000000000000"/>
              <w:rPr>
                <w:lang w:val="en-US"/>
              </w:rPr>
            </w:pPr>
            <w:r w:rsidRPr="003B2039">
              <w:rPr>
                <w:lang w:val="en-US"/>
              </w:rPr>
              <w:t>No</w:t>
            </w:r>
          </w:p>
        </w:tc>
      </w:tr>
      <w:tr w:rsidR="00F41082" w:rsidTr="00095BFF">
        <w:tc>
          <w:tcPr>
            <w:cnfStyle w:val="001000000000"/>
            <w:tcW w:w="1036" w:type="dxa"/>
          </w:tcPr>
          <w:p w:rsidR="00F41082" w:rsidRPr="003B2039" w:rsidRDefault="00F41082" w:rsidP="00255190">
            <w:pPr>
              <w:autoSpaceDE w:val="0"/>
              <w:autoSpaceDN w:val="0"/>
              <w:adjustRightInd w:val="0"/>
              <w:spacing w:after="0"/>
              <w:rPr>
                <w:bCs w:val="0"/>
                <w:lang w:val="en-US"/>
              </w:rPr>
            </w:pPr>
            <w:r w:rsidRPr="003B2039">
              <w:rPr>
                <w:lang w:val="en-US"/>
              </w:rPr>
              <w:t>Jordan</w:t>
            </w:r>
          </w:p>
        </w:tc>
        <w:tc>
          <w:tcPr>
            <w:tcW w:w="2244" w:type="dxa"/>
          </w:tcPr>
          <w:p w:rsidR="00F41082" w:rsidRPr="003B2039" w:rsidRDefault="00F41082" w:rsidP="00255190">
            <w:pPr>
              <w:autoSpaceDE w:val="0"/>
              <w:autoSpaceDN w:val="0"/>
              <w:adjustRightInd w:val="0"/>
              <w:spacing w:after="0"/>
              <w:ind w:right="1011"/>
              <w:jc w:val="right"/>
              <w:cnfStyle w:val="000000000000"/>
              <w:rPr>
                <w:lang w:val="en-US"/>
              </w:rPr>
            </w:pPr>
            <w:r w:rsidRPr="003B2039">
              <w:rPr>
                <w:lang w:val="en-US"/>
              </w:rPr>
              <w:t>4</w:t>
            </w:r>
          </w:p>
        </w:tc>
        <w:tc>
          <w:tcPr>
            <w:tcW w:w="1640" w:type="dxa"/>
          </w:tcPr>
          <w:p w:rsidR="00F41082" w:rsidRPr="003B2039" w:rsidRDefault="00F41082" w:rsidP="00255190">
            <w:pPr>
              <w:autoSpaceDE w:val="0"/>
              <w:autoSpaceDN w:val="0"/>
              <w:adjustRightInd w:val="0"/>
              <w:spacing w:after="0"/>
              <w:jc w:val="center"/>
              <w:cnfStyle w:val="000000000000"/>
              <w:rPr>
                <w:lang w:val="en-US"/>
              </w:rPr>
            </w:pPr>
            <w:r w:rsidRPr="003B2039">
              <w:rPr>
                <w:lang w:val="en-US"/>
              </w:rPr>
              <w:t>Yes, specific</w:t>
            </w:r>
          </w:p>
        </w:tc>
        <w:tc>
          <w:tcPr>
            <w:tcW w:w="978" w:type="dxa"/>
          </w:tcPr>
          <w:p w:rsidR="00F41082" w:rsidRPr="003B2039" w:rsidRDefault="00F41082" w:rsidP="00255190">
            <w:pPr>
              <w:autoSpaceDE w:val="0"/>
              <w:autoSpaceDN w:val="0"/>
              <w:adjustRightInd w:val="0"/>
              <w:spacing w:after="0"/>
              <w:cnfStyle w:val="000000000000"/>
              <w:rPr>
                <w:lang w:val="en-US"/>
              </w:rPr>
            </w:pPr>
            <w:r w:rsidRPr="003B2039">
              <w:rPr>
                <w:lang w:val="en-US"/>
              </w:rPr>
              <w:t>Syria</w:t>
            </w:r>
          </w:p>
        </w:tc>
        <w:tc>
          <w:tcPr>
            <w:tcW w:w="2181" w:type="dxa"/>
          </w:tcPr>
          <w:p w:rsidR="00F41082" w:rsidRPr="003B2039" w:rsidRDefault="00F41082" w:rsidP="00255190">
            <w:pPr>
              <w:autoSpaceDE w:val="0"/>
              <w:autoSpaceDN w:val="0"/>
              <w:adjustRightInd w:val="0"/>
              <w:spacing w:after="0"/>
              <w:ind w:right="1035"/>
              <w:jc w:val="right"/>
              <w:cnfStyle w:val="000000000000"/>
              <w:rPr>
                <w:lang w:val="en-US"/>
              </w:rPr>
            </w:pPr>
            <w:r w:rsidRPr="003B2039">
              <w:rPr>
                <w:lang w:val="en-US"/>
              </w:rPr>
              <w:t>3</w:t>
            </w:r>
          </w:p>
        </w:tc>
        <w:tc>
          <w:tcPr>
            <w:tcW w:w="1146" w:type="dxa"/>
          </w:tcPr>
          <w:p w:rsidR="00F41082" w:rsidRPr="003B2039" w:rsidRDefault="00F41082" w:rsidP="00391FBA">
            <w:pPr>
              <w:autoSpaceDE w:val="0"/>
              <w:autoSpaceDN w:val="0"/>
              <w:adjustRightInd w:val="0"/>
              <w:spacing w:after="0"/>
              <w:jc w:val="left"/>
              <w:cnfStyle w:val="000000000000"/>
              <w:rPr>
                <w:lang w:val="en-US"/>
              </w:rPr>
            </w:pPr>
            <w:r w:rsidRPr="003B2039">
              <w:rPr>
                <w:lang w:val="en-US"/>
              </w:rPr>
              <w:t>No</w:t>
            </w:r>
          </w:p>
        </w:tc>
      </w:tr>
      <w:tr w:rsidR="00F41082" w:rsidTr="00095BFF">
        <w:tc>
          <w:tcPr>
            <w:cnfStyle w:val="001000000000"/>
            <w:tcW w:w="1036" w:type="dxa"/>
          </w:tcPr>
          <w:p w:rsidR="00F41082" w:rsidRPr="003B2039" w:rsidRDefault="00F41082" w:rsidP="00255190">
            <w:pPr>
              <w:autoSpaceDE w:val="0"/>
              <w:autoSpaceDN w:val="0"/>
              <w:adjustRightInd w:val="0"/>
              <w:spacing w:after="0"/>
              <w:rPr>
                <w:bCs w:val="0"/>
                <w:lang w:val="en-US"/>
              </w:rPr>
            </w:pPr>
            <w:r w:rsidRPr="003B2039">
              <w:rPr>
                <w:lang w:val="en-US"/>
              </w:rPr>
              <w:t>Lebanon</w:t>
            </w:r>
          </w:p>
        </w:tc>
        <w:tc>
          <w:tcPr>
            <w:tcW w:w="2244" w:type="dxa"/>
          </w:tcPr>
          <w:p w:rsidR="00F41082" w:rsidRPr="003B2039" w:rsidRDefault="00F41082" w:rsidP="00255190">
            <w:pPr>
              <w:autoSpaceDE w:val="0"/>
              <w:autoSpaceDN w:val="0"/>
              <w:adjustRightInd w:val="0"/>
              <w:spacing w:after="0"/>
              <w:ind w:right="1011"/>
              <w:jc w:val="right"/>
              <w:cnfStyle w:val="000000000000"/>
              <w:rPr>
                <w:lang w:val="en-US"/>
              </w:rPr>
            </w:pPr>
            <w:r w:rsidRPr="003B2039">
              <w:rPr>
                <w:lang w:val="en-US"/>
              </w:rPr>
              <w:t>0</w:t>
            </w:r>
          </w:p>
        </w:tc>
        <w:tc>
          <w:tcPr>
            <w:tcW w:w="1640" w:type="dxa"/>
          </w:tcPr>
          <w:p w:rsidR="00F41082" w:rsidRPr="003B2039" w:rsidRDefault="00F41082" w:rsidP="00255190">
            <w:pPr>
              <w:autoSpaceDE w:val="0"/>
              <w:autoSpaceDN w:val="0"/>
              <w:adjustRightInd w:val="0"/>
              <w:spacing w:after="0"/>
              <w:jc w:val="center"/>
              <w:cnfStyle w:val="000000000000"/>
              <w:rPr>
                <w:lang w:val="en-US"/>
              </w:rPr>
            </w:pPr>
            <w:r w:rsidRPr="003B2039">
              <w:rPr>
                <w:lang w:val="en-US"/>
              </w:rPr>
              <w:t>No</w:t>
            </w:r>
          </w:p>
        </w:tc>
        <w:tc>
          <w:tcPr>
            <w:tcW w:w="978" w:type="dxa"/>
          </w:tcPr>
          <w:p w:rsidR="00F41082" w:rsidRPr="00255190" w:rsidRDefault="00F41082" w:rsidP="00255190">
            <w:pPr>
              <w:autoSpaceDE w:val="0"/>
              <w:autoSpaceDN w:val="0"/>
              <w:adjustRightInd w:val="0"/>
              <w:spacing w:after="0"/>
              <w:cnfStyle w:val="000000000000"/>
              <w:rPr>
                <w:lang w:val="en-US"/>
              </w:rPr>
            </w:pPr>
            <w:r w:rsidRPr="00255190">
              <w:rPr>
                <w:lang w:val="en-US"/>
              </w:rPr>
              <w:t>Tunisia</w:t>
            </w:r>
          </w:p>
        </w:tc>
        <w:tc>
          <w:tcPr>
            <w:tcW w:w="2181" w:type="dxa"/>
          </w:tcPr>
          <w:p w:rsidR="00F41082" w:rsidRPr="00255190" w:rsidRDefault="00F41082" w:rsidP="00255190">
            <w:pPr>
              <w:autoSpaceDE w:val="0"/>
              <w:autoSpaceDN w:val="0"/>
              <w:adjustRightInd w:val="0"/>
              <w:spacing w:after="0"/>
              <w:ind w:right="1035"/>
              <w:jc w:val="right"/>
              <w:cnfStyle w:val="000000000000"/>
              <w:rPr>
                <w:lang w:val="en-US"/>
              </w:rPr>
            </w:pPr>
            <w:r w:rsidRPr="00255190">
              <w:rPr>
                <w:lang w:val="en-US"/>
              </w:rPr>
              <w:t>2</w:t>
            </w:r>
          </w:p>
        </w:tc>
        <w:tc>
          <w:tcPr>
            <w:tcW w:w="1146" w:type="dxa"/>
          </w:tcPr>
          <w:p w:rsidR="00F41082" w:rsidRPr="00255190" w:rsidRDefault="00F41082" w:rsidP="00391FBA">
            <w:pPr>
              <w:autoSpaceDE w:val="0"/>
              <w:autoSpaceDN w:val="0"/>
              <w:adjustRightInd w:val="0"/>
              <w:spacing w:after="0"/>
              <w:jc w:val="left"/>
              <w:cnfStyle w:val="000000000000"/>
              <w:rPr>
                <w:lang w:val="en-US"/>
              </w:rPr>
            </w:pPr>
            <w:r w:rsidRPr="00255190">
              <w:rPr>
                <w:lang w:val="en-US"/>
              </w:rPr>
              <w:t>Yes, specific</w:t>
            </w:r>
          </w:p>
        </w:tc>
      </w:tr>
    </w:tbl>
    <w:p w:rsidR="00F41082" w:rsidRPr="008E1827" w:rsidRDefault="00F41082" w:rsidP="00A6056D">
      <w:pPr>
        <w:shd w:val="clear" w:color="auto" w:fill="FFFFFF"/>
        <w:autoSpaceDE w:val="0"/>
        <w:autoSpaceDN w:val="0"/>
        <w:adjustRightInd w:val="0"/>
        <w:spacing w:after="0"/>
        <w:ind w:left="360"/>
        <w:jc w:val="left"/>
        <w:rPr>
          <w:rStyle w:val="Riferimentodelicato"/>
          <w:lang w:val="en-US"/>
        </w:rPr>
      </w:pPr>
    </w:p>
    <w:p w:rsidR="003B0B10" w:rsidRPr="00EE785E" w:rsidRDefault="003B0B10" w:rsidP="003B2039">
      <w:pPr>
        <w:pStyle w:val="Titolo2"/>
        <w:rPr>
          <w:rFonts w:cs="Arial"/>
          <w:lang w:val="en-US"/>
        </w:rPr>
      </w:pPr>
      <w:bookmarkStart w:id="12" w:name="_Toc357246063"/>
      <w:bookmarkStart w:id="13" w:name="_Toc362272194"/>
      <w:bookmarkStart w:id="14" w:name="_Toc350703334"/>
      <w:bookmarkStart w:id="15" w:name="_Toc350703391"/>
      <w:r w:rsidRPr="00EE785E">
        <w:rPr>
          <w:rFonts w:cs="Arial"/>
          <w:lang w:val="en-US"/>
        </w:rPr>
        <w:t>2</w:t>
      </w:r>
      <w:r w:rsidRPr="00EE785E">
        <w:rPr>
          <w:lang w:val="en-US"/>
        </w:rPr>
        <w:t>.2 GHG stakeholders consultation</w:t>
      </w:r>
      <w:r>
        <w:rPr>
          <w:lang w:val="en-US"/>
        </w:rPr>
        <w:t>s and findings</w:t>
      </w:r>
      <w:bookmarkEnd w:id="12"/>
      <w:bookmarkEnd w:id="13"/>
    </w:p>
    <w:p w:rsidR="00632ECA" w:rsidRDefault="003B0B10" w:rsidP="003B2039">
      <w:pPr>
        <w:rPr>
          <w:sz w:val="24"/>
          <w:szCs w:val="24"/>
          <w:lang w:val="en-US"/>
        </w:rPr>
      </w:pPr>
      <w:bookmarkStart w:id="16" w:name="_Toc350703330"/>
      <w:bookmarkStart w:id="17" w:name="_Toc350703387"/>
      <w:r w:rsidRPr="00B57139">
        <w:rPr>
          <w:sz w:val="24"/>
          <w:szCs w:val="24"/>
          <w:lang w:val="en-US"/>
        </w:rPr>
        <w:t>The Key expert for low carbon development conducted interviews and consultations with various climate change stakeholders, as well as specific low carbon development experts (See Annex 1). A series of interviews through consultative meetings were organized with representatives/staff of various agencies:</w:t>
      </w:r>
    </w:p>
    <w:p w:rsidR="003B0B10" w:rsidRPr="00632ECA" w:rsidRDefault="00632ECA" w:rsidP="003B2039">
      <w:pPr>
        <w:rPr>
          <w:b/>
          <w:i/>
          <w:sz w:val="24"/>
          <w:szCs w:val="24"/>
          <w:lang w:val="en-US"/>
        </w:rPr>
      </w:pPr>
      <w:r w:rsidRPr="00632ECA">
        <w:rPr>
          <w:b/>
          <w:i/>
          <w:sz w:val="24"/>
          <w:szCs w:val="24"/>
          <w:lang w:val="en-US"/>
        </w:rPr>
        <w:t>GOVERNMENT OFFICIALS</w:t>
      </w:r>
      <w:r w:rsidR="003B0B10" w:rsidRPr="00632ECA">
        <w:rPr>
          <w:b/>
          <w:i/>
          <w:sz w:val="24"/>
          <w:szCs w:val="24"/>
          <w:lang w:val="en-US"/>
        </w:rPr>
        <w:t xml:space="preserve"> </w:t>
      </w:r>
      <w:r w:rsidRPr="00632ECA">
        <w:rPr>
          <w:b/>
          <w:i/>
          <w:sz w:val="24"/>
          <w:szCs w:val="24"/>
          <w:lang w:val="en-US"/>
        </w:rPr>
        <w:t>&amp; PUBLIC SERVICES</w:t>
      </w:r>
    </w:p>
    <w:p w:rsidR="00525505" w:rsidRPr="00525505" w:rsidRDefault="003B0B10" w:rsidP="00525505">
      <w:pPr>
        <w:pStyle w:val="Paragrafoelenco"/>
        <w:numPr>
          <w:ilvl w:val="0"/>
          <w:numId w:val="25"/>
        </w:numPr>
        <w:rPr>
          <w:sz w:val="24"/>
          <w:szCs w:val="24"/>
          <w:lang w:val="en-US"/>
        </w:rPr>
      </w:pPr>
      <w:r w:rsidRPr="00525505">
        <w:rPr>
          <w:b/>
          <w:sz w:val="24"/>
          <w:szCs w:val="24"/>
          <w:lang w:val="en-US"/>
        </w:rPr>
        <w:t>Ministry of Environmental Protection (MEP</w:t>
      </w:r>
      <w:r w:rsidR="003B2039" w:rsidRPr="00525505">
        <w:rPr>
          <w:sz w:val="24"/>
          <w:szCs w:val="24"/>
          <w:lang w:val="en-US"/>
        </w:rPr>
        <w:t>),</w:t>
      </w:r>
      <w:r w:rsidRPr="00525505">
        <w:rPr>
          <w:sz w:val="24"/>
          <w:szCs w:val="24"/>
          <w:lang w:val="en-US"/>
        </w:rPr>
        <w:t xml:space="preserve"> UNFCCC Focal Point </w:t>
      </w:r>
      <w:r w:rsidR="006E570B" w:rsidRPr="00525505">
        <w:rPr>
          <w:sz w:val="24"/>
          <w:szCs w:val="24"/>
          <w:lang w:val="en-US"/>
        </w:rPr>
        <w:t xml:space="preserve">at </w:t>
      </w:r>
      <w:r w:rsidRPr="00525505">
        <w:rPr>
          <w:sz w:val="24"/>
          <w:szCs w:val="24"/>
          <w:lang w:val="en-US"/>
        </w:rPr>
        <w:t>Division of Air Quality &amp;</w:t>
      </w:r>
      <w:r w:rsidR="006E570B" w:rsidRPr="00525505">
        <w:rPr>
          <w:sz w:val="24"/>
          <w:szCs w:val="24"/>
          <w:lang w:val="en-US"/>
        </w:rPr>
        <w:t xml:space="preserve"> Climate Change</w:t>
      </w:r>
      <w:r w:rsidRPr="00525505">
        <w:rPr>
          <w:sz w:val="24"/>
          <w:szCs w:val="24"/>
          <w:lang w:val="en-US"/>
        </w:rPr>
        <w:t xml:space="preserve"> and th</w:t>
      </w:r>
      <w:r w:rsidR="006E570B" w:rsidRPr="00525505">
        <w:rPr>
          <w:sz w:val="24"/>
          <w:szCs w:val="24"/>
          <w:lang w:val="en-US"/>
        </w:rPr>
        <w:t xml:space="preserve">e Foreign Relations Coordinator </w:t>
      </w:r>
      <w:r w:rsidRPr="00525505">
        <w:rPr>
          <w:sz w:val="24"/>
          <w:szCs w:val="24"/>
          <w:lang w:val="en-US"/>
        </w:rPr>
        <w:t>(Division of International Re</w:t>
      </w:r>
      <w:r w:rsidR="006E570B" w:rsidRPr="00525505">
        <w:rPr>
          <w:sz w:val="24"/>
          <w:szCs w:val="24"/>
          <w:lang w:val="en-US"/>
        </w:rPr>
        <w:t>lations) stated</w:t>
      </w:r>
      <w:r w:rsidRPr="00525505">
        <w:rPr>
          <w:sz w:val="24"/>
          <w:szCs w:val="24"/>
          <w:lang w:val="en-US"/>
        </w:rPr>
        <w:t xml:space="preserve"> that </w:t>
      </w:r>
      <w:r w:rsidR="00796F80" w:rsidRPr="00525505">
        <w:rPr>
          <w:sz w:val="24"/>
          <w:szCs w:val="24"/>
          <w:lang w:val="en-US"/>
        </w:rPr>
        <w:t xml:space="preserve">in the last few years Israel implemented several key steps on climate change mitigation, above all the Second National Communication on Climate Change </w:t>
      </w:r>
      <w:r w:rsidR="00072861" w:rsidRPr="00525505">
        <w:rPr>
          <w:sz w:val="24"/>
          <w:szCs w:val="24"/>
          <w:lang w:val="en-US"/>
        </w:rPr>
        <w:t>that was submitted to the UNFCCC</w:t>
      </w:r>
      <w:r w:rsidR="00036330" w:rsidRPr="00525505">
        <w:rPr>
          <w:sz w:val="24"/>
          <w:szCs w:val="24"/>
          <w:lang w:val="en-US"/>
        </w:rPr>
        <w:t xml:space="preserve"> </w:t>
      </w:r>
      <w:r w:rsidR="00480C8D" w:rsidRPr="00525505">
        <w:rPr>
          <w:sz w:val="24"/>
          <w:szCs w:val="24"/>
          <w:lang w:val="en-US"/>
        </w:rPr>
        <w:t>(2010) and the Greenhouse Gas</w:t>
      </w:r>
      <w:r w:rsidR="00072861" w:rsidRPr="00525505">
        <w:rPr>
          <w:sz w:val="24"/>
          <w:szCs w:val="24"/>
          <w:lang w:val="en-US"/>
        </w:rPr>
        <w:t xml:space="preserve"> National </w:t>
      </w:r>
      <w:r w:rsidR="00796F80" w:rsidRPr="00525505">
        <w:rPr>
          <w:sz w:val="24"/>
          <w:szCs w:val="24"/>
          <w:lang w:val="en-US"/>
        </w:rPr>
        <w:t xml:space="preserve">Plan </w:t>
      </w:r>
      <w:r w:rsidR="00A73268" w:rsidRPr="00525505">
        <w:rPr>
          <w:sz w:val="24"/>
          <w:szCs w:val="24"/>
          <w:lang w:val="en-US"/>
        </w:rPr>
        <w:t xml:space="preserve">for Reducing GHG Emissions </w:t>
      </w:r>
      <w:r w:rsidR="00796F80" w:rsidRPr="00525505">
        <w:rPr>
          <w:sz w:val="24"/>
          <w:szCs w:val="24"/>
          <w:lang w:val="en-US"/>
        </w:rPr>
        <w:t>(</w:t>
      </w:r>
      <w:r w:rsidR="00A73268" w:rsidRPr="00525505">
        <w:rPr>
          <w:sz w:val="24"/>
          <w:szCs w:val="24"/>
          <w:lang w:val="en-US"/>
        </w:rPr>
        <w:t>November 2010</w:t>
      </w:r>
      <w:r w:rsidR="006E570B" w:rsidRPr="00525505">
        <w:rPr>
          <w:sz w:val="24"/>
          <w:szCs w:val="24"/>
          <w:lang w:val="en-US"/>
        </w:rPr>
        <w:t xml:space="preserve">). </w:t>
      </w:r>
      <w:r w:rsidR="00A73268" w:rsidRPr="00525505">
        <w:rPr>
          <w:sz w:val="24"/>
          <w:szCs w:val="24"/>
          <w:lang w:val="en-US"/>
        </w:rPr>
        <w:t xml:space="preserve">The Plan received a significant budget </w:t>
      </w:r>
      <w:r w:rsidR="00893A8B" w:rsidRPr="00525505">
        <w:rPr>
          <w:sz w:val="24"/>
          <w:szCs w:val="24"/>
          <w:lang w:val="en-US"/>
        </w:rPr>
        <w:t xml:space="preserve">(2.2 billion shekels, about $600 million) </w:t>
      </w:r>
      <w:r w:rsidR="00A73268" w:rsidRPr="00525505">
        <w:rPr>
          <w:sz w:val="24"/>
          <w:szCs w:val="24"/>
          <w:lang w:val="en-US"/>
        </w:rPr>
        <w:t xml:space="preserve">for implementation of mitigation measures up till 2020.  </w:t>
      </w:r>
      <w:r w:rsidR="006E570B" w:rsidRPr="00525505">
        <w:rPr>
          <w:sz w:val="24"/>
          <w:szCs w:val="24"/>
          <w:lang w:val="en-US"/>
        </w:rPr>
        <w:t>D</w:t>
      </w:r>
      <w:r w:rsidR="00796F80" w:rsidRPr="00525505">
        <w:rPr>
          <w:sz w:val="24"/>
          <w:szCs w:val="24"/>
          <w:lang w:val="en-US"/>
        </w:rPr>
        <w:t>ue to the</w:t>
      </w:r>
      <w:r w:rsidR="00A73268" w:rsidRPr="00525505">
        <w:rPr>
          <w:sz w:val="24"/>
          <w:szCs w:val="24"/>
          <w:lang w:val="en-US"/>
        </w:rPr>
        <w:t xml:space="preserve"> recent government budget cuts, the Treasury </w:t>
      </w:r>
      <w:r w:rsidR="000118CD" w:rsidRPr="00525505">
        <w:rPr>
          <w:sz w:val="24"/>
          <w:szCs w:val="24"/>
          <w:lang w:val="en-US"/>
        </w:rPr>
        <w:t xml:space="preserve">froze the Plan and a budget for 2013-2014 has not been allocated. </w:t>
      </w:r>
      <w:r w:rsidR="00796F80" w:rsidRPr="00525505">
        <w:rPr>
          <w:sz w:val="24"/>
          <w:szCs w:val="24"/>
          <w:lang w:val="en-US"/>
        </w:rPr>
        <w:t xml:space="preserve">  Israel has gained wide experience in data collection and analysis (the national GHG inventory is updated every year) and in identification of climate change mitigation measures (only the transport sector needs further work on that direction</w:t>
      </w:r>
      <w:r w:rsidR="00036330" w:rsidRPr="00525505">
        <w:rPr>
          <w:sz w:val="24"/>
          <w:szCs w:val="24"/>
          <w:lang w:val="en-US"/>
        </w:rPr>
        <w:t xml:space="preserve"> </w:t>
      </w:r>
      <w:r w:rsidR="00680EBA" w:rsidRPr="00525505">
        <w:rPr>
          <w:sz w:val="24"/>
          <w:szCs w:val="24"/>
          <w:lang w:val="en-US"/>
        </w:rPr>
        <w:t xml:space="preserve">WRI is launching a process to develop 2 new GHG Protocol guidelines for mitigation action/policy accounting and for mitigation goals accounting. Israel volunteered to join a pilot testing process that WRI is carrying out to implement the draft mitigation standard/s and </w:t>
      </w:r>
      <w:r w:rsidR="00072861" w:rsidRPr="00525505">
        <w:rPr>
          <w:sz w:val="24"/>
          <w:szCs w:val="24"/>
          <w:lang w:val="en-US"/>
        </w:rPr>
        <w:t xml:space="preserve">to then </w:t>
      </w:r>
      <w:r w:rsidR="00680EBA" w:rsidRPr="00525505">
        <w:rPr>
          <w:sz w:val="24"/>
          <w:szCs w:val="24"/>
          <w:lang w:val="en-US"/>
        </w:rPr>
        <w:t xml:space="preserve">provide feedback.   </w:t>
      </w:r>
      <w:r w:rsidR="00796F80" w:rsidRPr="00525505">
        <w:rPr>
          <w:sz w:val="24"/>
          <w:szCs w:val="24"/>
          <w:lang w:val="en-US"/>
        </w:rPr>
        <w:t xml:space="preserve">Moreover, </w:t>
      </w:r>
      <w:r w:rsidR="0046548D" w:rsidRPr="00525505">
        <w:rPr>
          <w:sz w:val="24"/>
          <w:szCs w:val="24"/>
          <w:lang w:val="en-US"/>
        </w:rPr>
        <w:t xml:space="preserve">a voluntary greenhouse gas registry was formally launched on July 1, 2010, </w:t>
      </w:r>
      <w:r w:rsidR="00680EBA" w:rsidRPr="00525505">
        <w:rPr>
          <w:sz w:val="24"/>
          <w:szCs w:val="24"/>
          <w:lang w:val="en-US"/>
        </w:rPr>
        <w:t>and to date</w:t>
      </w:r>
      <w:r w:rsidR="0046548D" w:rsidRPr="00525505">
        <w:rPr>
          <w:sz w:val="24"/>
          <w:szCs w:val="24"/>
          <w:lang w:val="en-US"/>
        </w:rPr>
        <w:t xml:space="preserve"> around 45 companies </w:t>
      </w:r>
      <w:r w:rsidR="00680EBA" w:rsidRPr="00525505">
        <w:rPr>
          <w:sz w:val="24"/>
          <w:szCs w:val="24"/>
          <w:lang w:val="en-US"/>
        </w:rPr>
        <w:t>have joined and mos</w:t>
      </w:r>
      <w:r w:rsidR="00852B50" w:rsidRPr="00525505">
        <w:rPr>
          <w:sz w:val="24"/>
          <w:szCs w:val="24"/>
          <w:lang w:val="en-US"/>
        </w:rPr>
        <w:t xml:space="preserve">t report their annual </w:t>
      </w:r>
      <w:r w:rsidR="0017109C" w:rsidRPr="00525505">
        <w:rPr>
          <w:sz w:val="24"/>
          <w:szCs w:val="24"/>
          <w:lang w:val="en-US"/>
        </w:rPr>
        <w:t>emissions</w:t>
      </w:r>
      <w:r w:rsidR="00480C8D" w:rsidRPr="00525505">
        <w:rPr>
          <w:sz w:val="24"/>
          <w:szCs w:val="24"/>
          <w:lang w:val="en-US"/>
        </w:rPr>
        <w:t xml:space="preserve">. </w:t>
      </w:r>
      <w:r w:rsidR="0024199E" w:rsidRPr="00525505">
        <w:rPr>
          <w:rFonts w:asciiTheme="minorHAnsi" w:hAnsiTheme="minorHAnsi"/>
          <w:sz w:val="22"/>
          <w:szCs w:val="22"/>
          <w:lang w:val="en-US"/>
        </w:rPr>
        <w:t>The Environmental Protection Law (Pollutant Release and Transfer - Regis</w:t>
      </w:r>
      <w:r w:rsidR="00480C8D" w:rsidRPr="00525505">
        <w:rPr>
          <w:rFonts w:asciiTheme="minorHAnsi" w:hAnsiTheme="minorHAnsi"/>
          <w:sz w:val="22"/>
          <w:szCs w:val="22"/>
          <w:lang w:val="en-US"/>
        </w:rPr>
        <w:t>tering and Reporting Obligation (</w:t>
      </w:r>
      <w:r w:rsidR="0024199E" w:rsidRPr="00525505">
        <w:rPr>
          <w:rFonts w:asciiTheme="minorHAnsi" w:hAnsiTheme="minorHAnsi"/>
          <w:sz w:val="22"/>
          <w:szCs w:val="22"/>
          <w:lang w:val="en-US"/>
        </w:rPr>
        <w:t xml:space="preserve">PRTR) was approved by the Knesset in March 2012. It </w:t>
      </w:r>
      <w:r w:rsidR="0024199E" w:rsidRPr="00525505">
        <w:rPr>
          <w:rFonts w:asciiTheme="minorHAnsi" w:hAnsiTheme="minorHAnsi"/>
          <w:sz w:val="22"/>
          <w:szCs w:val="22"/>
          <w:shd w:val="clear" w:color="auto" w:fill="FFFFFF"/>
          <w:lang w:val="en-US"/>
        </w:rPr>
        <w:t>imposes reporting obligations on facilities with significant impact on the environment, including obligations to report on the annual quantities of pollutants emitted into the air (including GHG emissions), water, land and sea and the off-site transfer of waste generated in the facility for treatment.</w:t>
      </w:r>
      <w:r w:rsidR="0024199E" w:rsidRPr="00525505">
        <w:rPr>
          <w:rFonts w:asciiTheme="minorHAnsi" w:hAnsiTheme="minorHAnsi"/>
          <w:sz w:val="22"/>
          <w:szCs w:val="22"/>
          <w:lang w:val="en-US"/>
        </w:rPr>
        <w:t xml:space="preserve"> </w:t>
      </w:r>
    </w:p>
    <w:p w:rsidR="00525505" w:rsidRDefault="003B0B10" w:rsidP="00525505">
      <w:pPr>
        <w:pStyle w:val="Paragrafoelenco"/>
        <w:numPr>
          <w:ilvl w:val="0"/>
          <w:numId w:val="25"/>
        </w:numPr>
        <w:rPr>
          <w:sz w:val="24"/>
          <w:szCs w:val="24"/>
          <w:lang w:val="en-US"/>
        </w:rPr>
      </w:pPr>
      <w:r w:rsidRPr="00525505">
        <w:rPr>
          <w:b/>
          <w:sz w:val="24"/>
          <w:szCs w:val="24"/>
          <w:lang w:val="en-US"/>
        </w:rPr>
        <w:t>Ministry of Energy &amp; Water Resources (MEWR)</w:t>
      </w:r>
      <w:r w:rsidR="00EF11CC" w:rsidRPr="00525505">
        <w:rPr>
          <w:sz w:val="24"/>
          <w:szCs w:val="24"/>
          <w:lang w:val="en-US"/>
        </w:rPr>
        <w:t>:</w:t>
      </w:r>
      <w:r w:rsidR="006E570B" w:rsidRPr="00525505">
        <w:rPr>
          <w:sz w:val="24"/>
          <w:szCs w:val="24"/>
          <w:lang w:val="en-US"/>
        </w:rPr>
        <w:t xml:space="preserve"> </w:t>
      </w:r>
      <w:r w:rsidR="001578C6" w:rsidRPr="00525505">
        <w:rPr>
          <w:sz w:val="24"/>
          <w:szCs w:val="24"/>
          <w:lang w:val="en-US"/>
        </w:rPr>
        <w:t xml:space="preserve">a detailed picture of the initiatives carried out and ongoing in Israel on energy access, </w:t>
      </w:r>
      <w:r w:rsidR="003B2039" w:rsidRPr="00525505">
        <w:rPr>
          <w:sz w:val="24"/>
          <w:szCs w:val="24"/>
          <w:lang w:val="en-US"/>
        </w:rPr>
        <w:t>energy efficiency and renewable</w:t>
      </w:r>
      <w:r w:rsidR="00EF11CC" w:rsidRPr="00525505">
        <w:rPr>
          <w:sz w:val="24"/>
          <w:szCs w:val="24"/>
          <w:lang w:val="en-US"/>
        </w:rPr>
        <w:t xml:space="preserve"> was given by the Chief Scientist</w:t>
      </w:r>
      <w:r w:rsidR="001578C6" w:rsidRPr="00525505">
        <w:rPr>
          <w:sz w:val="24"/>
          <w:szCs w:val="24"/>
          <w:lang w:val="en-US"/>
        </w:rPr>
        <w:t xml:space="preserve">. The availability of large volumes of natural gas is strongly modifying the energy policy of Israel, since it can meet the country energy demand. </w:t>
      </w:r>
      <w:r w:rsidR="006E570B" w:rsidRPr="00525505">
        <w:rPr>
          <w:sz w:val="24"/>
          <w:szCs w:val="24"/>
          <w:lang w:val="en-US"/>
        </w:rPr>
        <w:t>T</w:t>
      </w:r>
      <w:r w:rsidR="001578C6" w:rsidRPr="00525505">
        <w:rPr>
          <w:sz w:val="24"/>
          <w:szCs w:val="24"/>
          <w:lang w:val="en-US"/>
        </w:rPr>
        <w:t>he Government had set a guiding objective</w:t>
      </w:r>
      <w:r w:rsidR="006E570B" w:rsidRPr="00525505">
        <w:rPr>
          <w:sz w:val="24"/>
          <w:szCs w:val="24"/>
          <w:lang w:val="en-US"/>
        </w:rPr>
        <w:t xml:space="preserve"> in energy efficiency</w:t>
      </w:r>
      <w:r w:rsidR="001578C6" w:rsidRPr="00525505">
        <w:rPr>
          <w:sz w:val="24"/>
          <w:szCs w:val="24"/>
          <w:lang w:val="en-US"/>
        </w:rPr>
        <w:t xml:space="preserve"> to reduce electrici</w:t>
      </w:r>
      <w:r w:rsidR="006E570B" w:rsidRPr="00525505">
        <w:rPr>
          <w:sz w:val="24"/>
          <w:szCs w:val="24"/>
          <w:lang w:val="en-US"/>
        </w:rPr>
        <w:t xml:space="preserve">ty consumption by 20% until </w:t>
      </w:r>
      <w:r w:rsidR="001578C6" w:rsidRPr="00525505">
        <w:rPr>
          <w:sz w:val="24"/>
          <w:szCs w:val="24"/>
          <w:lang w:val="en-US"/>
        </w:rPr>
        <w:t xml:space="preserve">year 2020, as stated by the National Energy Efficiency </w:t>
      </w:r>
      <w:proofErr w:type="spellStart"/>
      <w:r w:rsidR="001578C6" w:rsidRPr="00525505">
        <w:rPr>
          <w:sz w:val="24"/>
          <w:szCs w:val="24"/>
          <w:lang w:val="en-US"/>
        </w:rPr>
        <w:t>Program</w:t>
      </w:r>
      <w:r w:rsidR="006E570B" w:rsidRPr="00525505">
        <w:rPr>
          <w:sz w:val="24"/>
          <w:szCs w:val="24"/>
          <w:lang w:val="en-US"/>
        </w:rPr>
        <w:t>me</w:t>
      </w:r>
      <w:proofErr w:type="spellEnd"/>
      <w:r w:rsidR="006C6428" w:rsidRPr="00525505">
        <w:rPr>
          <w:sz w:val="24"/>
          <w:szCs w:val="24"/>
          <w:lang w:val="en-US"/>
        </w:rPr>
        <w:t xml:space="preserve"> (it is a government decisions)</w:t>
      </w:r>
      <w:r w:rsidR="001578C6" w:rsidRPr="00525505">
        <w:rPr>
          <w:sz w:val="24"/>
          <w:szCs w:val="24"/>
          <w:lang w:val="en-US"/>
        </w:rPr>
        <w:t xml:space="preserve">. </w:t>
      </w:r>
      <w:r w:rsidR="006E570B" w:rsidRPr="00525505">
        <w:rPr>
          <w:sz w:val="24"/>
          <w:szCs w:val="24"/>
          <w:lang w:val="en-US"/>
        </w:rPr>
        <w:t>T</w:t>
      </w:r>
      <w:r w:rsidR="00515D7D" w:rsidRPr="00525505">
        <w:rPr>
          <w:sz w:val="24"/>
          <w:szCs w:val="24"/>
          <w:lang w:val="en-US"/>
        </w:rPr>
        <w:t xml:space="preserve">he Government issued </w:t>
      </w:r>
      <w:r w:rsidR="006E570B" w:rsidRPr="00525505">
        <w:rPr>
          <w:sz w:val="24"/>
          <w:szCs w:val="24"/>
          <w:lang w:val="en-US"/>
        </w:rPr>
        <w:t>in 2010 a policy</w:t>
      </w:r>
      <w:r w:rsidR="00515D7D" w:rsidRPr="00525505">
        <w:rPr>
          <w:sz w:val="24"/>
          <w:szCs w:val="24"/>
          <w:lang w:val="en-US"/>
        </w:rPr>
        <w:t xml:space="preserve"> </w:t>
      </w:r>
      <w:r w:rsidR="006E570B" w:rsidRPr="00525505">
        <w:rPr>
          <w:sz w:val="24"/>
          <w:szCs w:val="24"/>
          <w:lang w:val="en-US"/>
        </w:rPr>
        <w:t xml:space="preserve">paper </w:t>
      </w:r>
      <w:r w:rsidR="00515D7D" w:rsidRPr="00525505">
        <w:rPr>
          <w:sz w:val="24"/>
          <w:szCs w:val="24"/>
          <w:lang w:val="en-US"/>
        </w:rPr>
        <w:t>“Policy on the Integration of Renewable Energy Sources into the Israeli Electricity Sector”</w:t>
      </w:r>
      <w:r w:rsidR="006E570B" w:rsidRPr="00525505">
        <w:rPr>
          <w:sz w:val="24"/>
          <w:szCs w:val="24"/>
          <w:lang w:val="en-US"/>
        </w:rPr>
        <w:t xml:space="preserve"> on the use of renewable energy sources; this paper</w:t>
      </w:r>
      <w:r w:rsidR="00515D7D" w:rsidRPr="00525505">
        <w:rPr>
          <w:sz w:val="24"/>
          <w:szCs w:val="24"/>
          <w:lang w:val="en-US"/>
        </w:rPr>
        <w:t xml:space="preserve"> </w:t>
      </w:r>
      <w:r w:rsidR="00285B97" w:rsidRPr="00525505">
        <w:rPr>
          <w:sz w:val="24"/>
          <w:szCs w:val="24"/>
          <w:lang w:val="en-US"/>
        </w:rPr>
        <w:t>set</w:t>
      </w:r>
      <w:r w:rsidR="006E570B" w:rsidRPr="00525505">
        <w:rPr>
          <w:sz w:val="24"/>
          <w:szCs w:val="24"/>
          <w:lang w:val="en-US"/>
        </w:rPr>
        <w:t>s a</w:t>
      </w:r>
      <w:r w:rsidR="00285B97" w:rsidRPr="00525505">
        <w:rPr>
          <w:sz w:val="24"/>
          <w:szCs w:val="24"/>
          <w:lang w:val="en-US"/>
        </w:rPr>
        <w:t xml:space="preserve"> </w:t>
      </w:r>
      <w:r w:rsidR="006E570B" w:rsidRPr="00525505">
        <w:rPr>
          <w:sz w:val="24"/>
          <w:szCs w:val="24"/>
          <w:lang w:val="en-US"/>
        </w:rPr>
        <w:t>10%</w:t>
      </w:r>
      <w:r w:rsidR="00285B97" w:rsidRPr="00525505">
        <w:rPr>
          <w:sz w:val="24"/>
          <w:szCs w:val="24"/>
          <w:lang w:val="en-US"/>
        </w:rPr>
        <w:t xml:space="preserve"> </w:t>
      </w:r>
      <w:r w:rsidR="006E570B" w:rsidRPr="00525505">
        <w:rPr>
          <w:sz w:val="24"/>
          <w:szCs w:val="24"/>
          <w:lang w:val="en-US"/>
        </w:rPr>
        <w:t>generation target</w:t>
      </w:r>
      <w:r w:rsidR="00285B97" w:rsidRPr="00525505">
        <w:rPr>
          <w:sz w:val="24"/>
          <w:szCs w:val="24"/>
          <w:lang w:val="en-US"/>
        </w:rPr>
        <w:t xml:space="preserve"> of Israel’s</w:t>
      </w:r>
      <w:r w:rsidR="006E570B" w:rsidRPr="00525505">
        <w:rPr>
          <w:sz w:val="24"/>
          <w:szCs w:val="24"/>
          <w:lang w:val="en-US"/>
        </w:rPr>
        <w:t xml:space="preserve"> to cover</w:t>
      </w:r>
      <w:r w:rsidR="00285B97" w:rsidRPr="00525505">
        <w:rPr>
          <w:sz w:val="24"/>
          <w:szCs w:val="24"/>
          <w:lang w:val="en-US"/>
        </w:rPr>
        <w:t xml:space="preserve"> electricity needs from renewable energy sources by 2020</w:t>
      </w:r>
      <w:r w:rsidR="00515D7D" w:rsidRPr="00525505">
        <w:rPr>
          <w:sz w:val="24"/>
          <w:szCs w:val="24"/>
          <w:lang w:val="en-US"/>
        </w:rPr>
        <w:t>.</w:t>
      </w:r>
      <w:r w:rsidR="006C6428" w:rsidRPr="00525505">
        <w:rPr>
          <w:sz w:val="24"/>
          <w:szCs w:val="24"/>
          <w:lang w:val="en-US"/>
        </w:rPr>
        <w:t xml:space="preserve"> </w:t>
      </w:r>
      <w:r w:rsidR="006E570B" w:rsidRPr="00525505">
        <w:rPr>
          <w:sz w:val="24"/>
          <w:szCs w:val="24"/>
          <w:lang w:val="en-US"/>
        </w:rPr>
        <w:t>The conclusion was</w:t>
      </w:r>
      <w:r w:rsidR="00285B97" w:rsidRPr="00525505">
        <w:rPr>
          <w:sz w:val="24"/>
          <w:szCs w:val="24"/>
          <w:lang w:val="en-US"/>
        </w:rPr>
        <w:t xml:space="preserve"> that Israel is investing in energy storage and is open to develop a trilateral cooperation project on energy involving Palestine and Egypt.</w:t>
      </w:r>
      <w:r w:rsidR="006C6428" w:rsidRPr="00525505">
        <w:rPr>
          <w:sz w:val="24"/>
          <w:szCs w:val="24"/>
          <w:lang w:val="en-US"/>
        </w:rPr>
        <w:t xml:space="preserve"> </w:t>
      </w:r>
    </w:p>
    <w:p w:rsidR="00525505" w:rsidRDefault="003B0B10" w:rsidP="00525505">
      <w:pPr>
        <w:pStyle w:val="Paragrafoelenco"/>
        <w:numPr>
          <w:ilvl w:val="0"/>
          <w:numId w:val="25"/>
        </w:numPr>
        <w:rPr>
          <w:sz w:val="24"/>
          <w:szCs w:val="24"/>
          <w:lang w:val="en-US"/>
        </w:rPr>
      </w:pPr>
      <w:r w:rsidRPr="00525505">
        <w:rPr>
          <w:b/>
          <w:sz w:val="24"/>
          <w:szCs w:val="24"/>
          <w:lang w:val="en-US"/>
        </w:rPr>
        <w:t>Ministry of Transport and Road Safety (MTRS)</w:t>
      </w:r>
      <w:r w:rsidR="00EF11CC" w:rsidRPr="00525505">
        <w:rPr>
          <w:sz w:val="24"/>
          <w:szCs w:val="24"/>
          <w:lang w:val="en-US"/>
        </w:rPr>
        <w:t>: the</w:t>
      </w:r>
      <w:r w:rsidRPr="00525505">
        <w:rPr>
          <w:sz w:val="24"/>
          <w:szCs w:val="24"/>
          <w:lang w:val="en-US"/>
        </w:rPr>
        <w:t xml:space="preserve"> Head of energy, fuels and environmental protec</w:t>
      </w:r>
      <w:r w:rsidR="003B2039" w:rsidRPr="00525505">
        <w:rPr>
          <w:sz w:val="24"/>
          <w:szCs w:val="24"/>
          <w:lang w:val="en-US"/>
        </w:rPr>
        <w:t>tion department</w:t>
      </w:r>
      <w:r w:rsidR="006E570B" w:rsidRPr="00525505">
        <w:rPr>
          <w:sz w:val="24"/>
          <w:szCs w:val="24"/>
          <w:lang w:val="en-US"/>
        </w:rPr>
        <w:t>, spoke</w:t>
      </w:r>
      <w:r w:rsidR="0046548D" w:rsidRPr="00525505">
        <w:rPr>
          <w:sz w:val="24"/>
          <w:szCs w:val="24"/>
          <w:lang w:val="en-US"/>
        </w:rPr>
        <w:t xml:space="preserve"> about the recent</w:t>
      </w:r>
      <w:r w:rsidR="0046548D" w:rsidRPr="00525505">
        <w:rPr>
          <w:b/>
          <w:sz w:val="24"/>
          <w:szCs w:val="24"/>
          <w:lang w:val="en-US"/>
        </w:rPr>
        <w:t xml:space="preserve"> </w:t>
      </w:r>
      <w:r w:rsidR="0046548D" w:rsidRPr="00525505">
        <w:rPr>
          <w:sz w:val="24"/>
          <w:szCs w:val="24"/>
          <w:lang w:val="en-US"/>
        </w:rPr>
        <w:t xml:space="preserve">policies and laws entered into force in Israel to mitigate the GHG emissions in the transport sector. Such actions are related to the shift to public transport (Bus Rapid Transit, light rail, parking policies, etc.), to the use of cleaner fuels in private vehicles, to the introduction </w:t>
      </w:r>
      <w:r w:rsidR="00422DAE" w:rsidRPr="00525505">
        <w:rPr>
          <w:sz w:val="24"/>
          <w:szCs w:val="24"/>
          <w:lang w:val="en-US"/>
        </w:rPr>
        <w:t xml:space="preserve">in the coming years </w:t>
      </w:r>
      <w:r w:rsidR="0046548D" w:rsidRPr="00525505">
        <w:rPr>
          <w:sz w:val="24"/>
          <w:szCs w:val="24"/>
          <w:lang w:val="en-US"/>
        </w:rPr>
        <w:t>of less emitting fuels like CN</w:t>
      </w:r>
      <w:r w:rsidR="00EF11CC" w:rsidRPr="00525505">
        <w:rPr>
          <w:sz w:val="24"/>
          <w:szCs w:val="24"/>
          <w:lang w:val="en-US"/>
        </w:rPr>
        <w:t>G. However, there is no</w:t>
      </w:r>
      <w:r w:rsidR="0046548D" w:rsidRPr="00525505">
        <w:rPr>
          <w:sz w:val="24"/>
          <w:szCs w:val="24"/>
          <w:lang w:val="en-US"/>
        </w:rPr>
        <w:t xml:space="preserve"> yet an overall GHG emission reduction strategy for the transport sector.</w:t>
      </w:r>
      <w:r w:rsidRPr="00525505">
        <w:rPr>
          <w:sz w:val="24"/>
          <w:szCs w:val="24"/>
          <w:lang w:val="en-US"/>
        </w:rPr>
        <w:t xml:space="preserve"> </w:t>
      </w:r>
    </w:p>
    <w:p w:rsidR="003D5AE0" w:rsidRPr="00525505" w:rsidRDefault="003B0B10" w:rsidP="00525505">
      <w:pPr>
        <w:pStyle w:val="Paragrafoelenco"/>
        <w:numPr>
          <w:ilvl w:val="0"/>
          <w:numId w:val="25"/>
        </w:numPr>
        <w:rPr>
          <w:sz w:val="24"/>
          <w:szCs w:val="24"/>
          <w:lang w:val="en-US"/>
        </w:rPr>
      </w:pPr>
      <w:r w:rsidRPr="00525505">
        <w:rPr>
          <w:b/>
          <w:sz w:val="24"/>
          <w:szCs w:val="24"/>
          <w:lang w:val="en-US"/>
        </w:rPr>
        <w:t>Central Bureau of Statistics (CBS)</w:t>
      </w:r>
      <w:r w:rsidR="003B2039" w:rsidRPr="00525505">
        <w:rPr>
          <w:sz w:val="24"/>
          <w:szCs w:val="24"/>
          <w:lang w:val="en-US"/>
        </w:rPr>
        <w:t>:</w:t>
      </w:r>
      <w:r w:rsidRPr="00525505">
        <w:rPr>
          <w:sz w:val="24"/>
          <w:szCs w:val="24"/>
          <w:lang w:val="en-US"/>
        </w:rPr>
        <w:t xml:space="preserve"> </w:t>
      </w:r>
      <w:r w:rsidR="00EF11CC" w:rsidRPr="00525505">
        <w:rPr>
          <w:sz w:val="24"/>
          <w:szCs w:val="24"/>
          <w:lang w:val="en-US"/>
        </w:rPr>
        <w:t xml:space="preserve">the </w:t>
      </w:r>
      <w:r w:rsidRPr="00525505">
        <w:rPr>
          <w:sz w:val="24"/>
          <w:szCs w:val="24"/>
          <w:lang w:val="en-US"/>
        </w:rPr>
        <w:t>Head of the Agriculture and En</w:t>
      </w:r>
      <w:r w:rsidR="00EF11CC" w:rsidRPr="00525505">
        <w:rPr>
          <w:sz w:val="24"/>
          <w:szCs w:val="24"/>
          <w:lang w:val="en-US"/>
        </w:rPr>
        <w:t>vironmental Statistics Sector-</w:t>
      </w:r>
      <w:r w:rsidRPr="00525505">
        <w:rPr>
          <w:sz w:val="24"/>
          <w:szCs w:val="24"/>
          <w:lang w:val="en-US"/>
        </w:rPr>
        <w:t>Economic Infrastructure Department</w:t>
      </w:r>
      <w:r w:rsidR="003C1B04" w:rsidRPr="00525505">
        <w:rPr>
          <w:sz w:val="24"/>
          <w:szCs w:val="24"/>
          <w:lang w:val="en-US"/>
        </w:rPr>
        <w:t xml:space="preserve"> stated that CBS is in charge of preparing and updating the </w:t>
      </w:r>
      <w:r w:rsidR="00EF11CC" w:rsidRPr="00525505">
        <w:rPr>
          <w:sz w:val="24"/>
          <w:szCs w:val="24"/>
          <w:lang w:val="en-US"/>
        </w:rPr>
        <w:t>National GHG emission inventory; he is directly working on it since 2005</w:t>
      </w:r>
      <w:r w:rsidR="003C1B04" w:rsidRPr="00525505">
        <w:rPr>
          <w:sz w:val="24"/>
          <w:szCs w:val="24"/>
          <w:lang w:val="en-US"/>
        </w:rPr>
        <w:t>. The inventory covers energy, transportation, agriculture, forestry and land use, waste. The CBS is also providing support and coordination to the Municipal Authorities for the development of the city-level GHG emission inventories. He believes that the national expertise on data collection and analysis is currently very good, even though the public awareness is still low, mainly due to the fact that the National Communication is available in Englis</w:t>
      </w:r>
      <w:r w:rsidR="00EF11CC" w:rsidRPr="00525505">
        <w:rPr>
          <w:sz w:val="24"/>
          <w:szCs w:val="24"/>
          <w:lang w:val="en-US"/>
        </w:rPr>
        <w:t>h language only. He finally mentioned</w:t>
      </w:r>
      <w:r w:rsidR="003C1B04" w:rsidRPr="00525505">
        <w:rPr>
          <w:sz w:val="24"/>
          <w:szCs w:val="24"/>
          <w:lang w:val="en-US"/>
        </w:rPr>
        <w:t xml:space="preserve"> the CBS availability to participate in regional workshop for transferring the Israeli experience on GHG inventor</w:t>
      </w:r>
      <w:r w:rsidR="00EF11CC" w:rsidRPr="00525505">
        <w:rPr>
          <w:sz w:val="24"/>
          <w:szCs w:val="24"/>
          <w:lang w:val="en-US"/>
        </w:rPr>
        <w:t xml:space="preserve">ies to the other ENPI countries </w:t>
      </w:r>
      <w:r w:rsidR="003C1B04" w:rsidRPr="00525505">
        <w:rPr>
          <w:sz w:val="24"/>
          <w:szCs w:val="24"/>
          <w:lang w:val="en-US"/>
        </w:rPr>
        <w:t xml:space="preserve">and </w:t>
      </w:r>
      <w:r w:rsidR="003C1B04" w:rsidRPr="00525505">
        <w:rPr>
          <w:b/>
          <w:sz w:val="24"/>
          <w:szCs w:val="24"/>
          <w:lang w:val="en-US"/>
        </w:rPr>
        <w:t>to build a regional project for developing climate change indicators.</w:t>
      </w:r>
    </w:p>
    <w:p w:rsidR="00632ECA" w:rsidRPr="00632ECA" w:rsidRDefault="00632ECA" w:rsidP="003B2039">
      <w:pPr>
        <w:rPr>
          <w:b/>
          <w:i/>
          <w:sz w:val="24"/>
          <w:szCs w:val="24"/>
          <w:lang w:val="en-US"/>
        </w:rPr>
      </w:pPr>
      <w:r w:rsidRPr="00632ECA">
        <w:rPr>
          <w:b/>
          <w:i/>
          <w:sz w:val="24"/>
          <w:szCs w:val="24"/>
          <w:lang w:val="en-US"/>
        </w:rPr>
        <w:t>ACADEMIA &amp; CIVIL SOCIETY</w:t>
      </w:r>
    </w:p>
    <w:p w:rsidR="00525505" w:rsidRDefault="003B0B10" w:rsidP="00525505">
      <w:pPr>
        <w:pStyle w:val="Paragrafoelenco"/>
        <w:numPr>
          <w:ilvl w:val="0"/>
          <w:numId w:val="26"/>
        </w:numPr>
        <w:rPr>
          <w:sz w:val="24"/>
          <w:szCs w:val="24"/>
          <w:lang w:val="en-US"/>
        </w:rPr>
      </w:pPr>
      <w:r w:rsidRPr="00525505">
        <w:rPr>
          <w:b/>
          <w:sz w:val="24"/>
          <w:szCs w:val="24"/>
          <w:lang w:val="en-US"/>
        </w:rPr>
        <w:t>Israel Climate Change Information Center (ICCIC)</w:t>
      </w:r>
      <w:r w:rsidR="001E6586" w:rsidRPr="00525505">
        <w:rPr>
          <w:sz w:val="24"/>
          <w:szCs w:val="24"/>
          <w:lang w:val="en-US"/>
        </w:rPr>
        <w:t>:</w:t>
      </w:r>
      <w:r w:rsidR="009168C6" w:rsidRPr="00525505" w:rsidDel="009168C6">
        <w:rPr>
          <w:sz w:val="24"/>
          <w:szCs w:val="24"/>
          <w:lang w:val="en-US"/>
        </w:rPr>
        <w:t xml:space="preserve"> </w:t>
      </w:r>
      <w:r w:rsidR="006C6428" w:rsidRPr="00525505">
        <w:rPr>
          <w:sz w:val="24"/>
          <w:szCs w:val="24"/>
          <w:lang w:val="en-US"/>
        </w:rPr>
        <w:t xml:space="preserve">An Israeli Climate Change Information Center (ICCIC) was set up by the Ministry of Environmental Protection in Haifa University in March 2012. </w:t>
      </w:r>
      <w:r w:rsidR="003C1B04" w:rsidRPr="00525505">
        <w:rPr>
          <w:sz w:val="24"/>
          <w:szCs w:val="24"/>
          <w:lang w:val="en-US"/>
        </w:rPr>
        <w:t>ICCIC serves as</w:t>
      </w:r>
      <w:r w:rsidR="007077CD" w:rsidRPr="00525505">
        <w:rPr>
          <w:sz w:val="24"/>
          <w:szCs w:val="24"/>
          <w:lang w:val="en-US"/>
        </w:rPr>
        <w:t xml:space="preserve"> the Focal Point for all country</w:t>
      </w:r>
      <w:r w:rsidR="003C1B04" w:rsidRPr="00525505">
        <w:rPr>
          <w:sz w:val="24"/>
          <w:szCs w:val="24"/>
          <w:lang w:val="en-US"/>
        </w:rPr>
        <w:t xml:space="preserve"> state-of-</w:t>
      </w:r>
      <w:r w:rsidR="007077CD" w:rsidRPr="00525505">
        <w:rPr>
          <w:sz w:val="24"/>
          <w:szCs w:val="24"/>
          <w:lang w:val="en-US"/>
        </w:rPr>
        <w:t>the</w:t>
      </w:r>
      <w:r w:rsidR="00737E8F" w:rsidRPr="00525505">
        <w:rPr>
          <w:sz w:val="24"/>
          <w:szCs w:val="24"/>
          <w:lang w:val="en-US"/>
        </w:rPr>
        <w:t>-art know-how on</w:t>
      </w:r>
      <w:r w:rsidR="007077CD" w:rsidRPr="00525505">
        <w:rPr>
          <w:sz w:val="24"/>
          <w:szCs w:val="24"/>
          <w:lang w:val="en-US"/>
        </w:rPr>
        <w:t xml:space="preserve"> CC</w:t>
      </w:r>
      <w:r w:rsidR="003C1B04" w:rsidRPr="00525505">
        <w:rPr>
          <w:sz w:val="24"/>
          <w:szCs w:val="24"/>
          <w:lang w:val="en-US"/>
        </w:rPr>
        <w:t xml:space="preserve"> impacts and </w:t>
      </w:r>
      <w:r w:rsidR="00737E8F" w:rsidRPr="00525505">
        <w:rPr>
          <w:sz w:val="24"/>
          <w:szCs w:val="24"/>
          <w:lang w:val="en-US"/>
        </w:rPr>
        <w:t>adaptation options</w:t>
      </w:r>
      <w:r w:rsidR="00C75CA4" w:rsidRPr="00525505">
        <w:rPr>
          <w:sz w:val="24"/>
          <w:szCs w:val="24"/>
          <w:lang w:val="en-US"/>
        </w:rPr>
        <w:t>, e</w:t>
      </w:r>
      <w:r w:rsidR="003C1B04" w:rsidRPr="00525505">
        <w:rPr>
          <w:sz w:val="24"/>
          <w:szCs w:val="24"/>
          <w:lang w:val="en-US"/>
        </w:rPr>
        <w:t>xplor</w:t>
      </w:r>
      <w:r w:rsidR="00C75CA4" w:rsidRPr="00525505">
        <w:rPr>
          <w:sz w:val="24"/>
          <w:szCs w:val="24"/>
          <w:lang w:val="en-US"/>
        </w:rPr>
        <w:t>ing</w:t>
      </w:r>
      <w:r w:rsidR="003C1B04" w:rsidRPr="00525505">
        <w:rPr>
          <w:sz w:val="24"/>
          <w:szCs w:val="24"/>
          <w:lang w:val="en-US"/>
        </w:rPr>
        <w:t xml:space="preserve"> potential</w:t>
      </w:r>
      <w:r w:rsidR="007077CD" w:rsidRPr="00525505">
        <w:rPr>
          <w:sz w:val="24"/>
          <w:szCs w:val="24"/>
          <w:lang w:val="en-US"/>
        </w:rPr>
        <w:t>s</w:t>
      </w:r>
      <w:r w:rsidR="003C1B04" w:rsidRPr="00525505">
        <w:rPr>
          <w:sz w:val="24"/>
          <w:szCs w:val="24"/>
          <w:lang w:val="en-US"/>
        </w:rPr>
        <w:t xml:space="preserve"> for </w:t>
      </w:r>
      <w:r w:rsidR="007077CD" w:rsidRPr="00525505">
        <w:rPr>
          <w:sz w:val="24"/>
          <w:szCs w:val="24"/>
          <w:lang w:val="en-US"/>
        </w:rPr>
        <w:t>exporting experience and capacities to developing countries</w:t>
      </w:r>
      <w:r w:rsidR="003C1B04" w:rsidRPr="00525505">
        <w:rPr>
          <w:sz w:val="24"/>
          <w:szCs w:val="24"/>
          <w:lang w:val="en-US"/>
        </w:rPr>
        <w:t>.</w:t>
      </w:r>
      <w:r w:rsidR="002B0F85" w:rsidRPr="00525505">
        <w:rPr>
          <w:sz w:val="24"/>
          <w:szCs w:val="24"/>
          <w:lang w:val="en-US"/>
        </w:rPr>
        <w:t xml:space="preserve"> ICCIC is mainl</w:t>
      </w:r>
      <w:r w:rsidR="00A25397" w:rsidRPr="00525505">
        <w:rPr>
          <w:sz w:val="24"/>
          <w:szCs w:val="24"/>
          <w:lang w:val="en-US"/>
        </w:rPr>
        <w:t>y focusing</w:t>
      </w:r>
      <w:r w:rsidR="007077CD" w:rsidRPr="00525505">
        <w:rPr>
          <w:sz w:val="24"/>
          <w:szCs w:val="24"/>
          <w:lang w:val="en-US"/>
        </w:rPr>
        <w:t xml:space="preserve"> on adaptation,</w:t>
      </w:r>
      <w:r w:rsidR="001E6586" w:rsidRPr="00525505">
        <w:rPr>
          <w:sz w:val="24"/>
          <w:szCs w:val="24"/>
          <w:lang w:val="en-US"/>
        </w:rPr>
        <w:t xml:space="preserve"> on seven</w:t>
      </w:r>
      <w:r w:rsidR="002B0F85" w:rsidRPr="00525505">
        <w:rPr>
          <w:sz w:val="24"/>
          <w:szCs w:val="24"/>
          <w:lang w:val="en-US"/>
        </w:rPr>
        <w:t xml:space="preserve"> sectors and cross-cutting issues: regional and local climate scenarios, water resources, public health, biodiversity, urban planning and “green” b</w:t>
      </w:r>
      <w:r w:rsidR="00737E8F" w:rsidRPr="00525505">
        <w:rPr>
          <w:sz w:val="24"/>
          <w:szCs w:val="24"/>
          <w:lang w:val="en-US"/>
        </w:rPr>
        <w:t>uildings, geo-strategic aspects and</w:t>
      </w:r>
      <w:r w:rsidR="002B0F85" w:rsidRPr="00525505">
        <w:rPr>
          <w:sz w:val="24"/>
          <w:szCs w:val="24"/>
          <w:lang w:val="en-US"/>
        </w:rPr>
        <w:t xml:space="preserve"> economics</w:t>
      </w:r>
      <w:r w:rsidR="00737E8F" w:rsidRPr="00525505">
        <w:rPr>
          <w:sz w:val="24"/>
          <w:szCs w:val="24"/>
          <w:lang w:val="en-US"/>
        </w:rPr>
        <w:t>.</w:t>
      </w:r>
    </w:p>
    <w:p w:rsidR="00525505" w:rsidRDefault="001E6586" w:rsidP="00525505">
      <w:pPr>
        <w:pStyle w:val="Paragrafoelenco"/>
        <w:numPr>
          <w:ilvl w:val="0"/>
          <w:numId w:val="26"/>
        </w:numPr>
        <w:rPr>
          <w:sz w:val="24"/>
          <w:szCs w:val="24"/>
          <w:lang w:val="en-US"/>
        </w:rPr>
      </w:pPr>
      <w:r w:rsidRPr="00525505">
        <w:rPr>
          <w:b/>
          <w:sz w:val="24"/>
          <w:szCs w:val="24"/>
          <w:lang w:val="en-US"/>
        </w:rPr>
        <w:t xml:space="preserve">Forum15 </w:t>
      </w:r>
      <w:r w:rsidR="007077CD" w:rsidRPr="00525505">
        <w:rPr>
          <w:b/>
          <w:sz w:val="24"/>
          <w:szCs w:val="24"/>
          <w:lang w:val="en-US"/>
        </w:rPr>
        <w:t>–</w:t>
      </w:r>
      <w:r w:rsidRPr="00525505">
        <w:rPr>
          <w:b/>
          <w:sz w:val="24"/>
          <w:szCs w:val="24"/>
          <w:lang w:val="en-US"/>
        </w:rPr>
        <w:t xml:space="preserve"> </w:t>
      </w:r>
      <w:r w:rsidR="007077CD" w:rsidRPr="00525505">
        <w:rPr>
          <w:b/>
          <w:sz w:val="24"/>
          <w:szCs w:val="24"/>
          <w:lang w:val="en-US"/>
        </w:rPr>
        <w:t xml:space="preserve">The </w:t>
      </w:r>
      <w:r w:rsidR="003B0B10" w:rsidRPr="00525505">
        <w:rPr>
          <w:b/>
          <w:sz w:val="24"/>
          <w:szCs w:val="24"/>
          <w:lang w:val="en-US"/>
        </w:rPr>
        <w:t>Israeli For</w:t>
      </w:r>
      <w:r w:rsidR="007077CD" w:rsidRPr="00525505">
        <w:rPr>
          <w:b/>
          <w:sz w:val="24"/>
          <w:szCs w:val="24"/>
          <w:lang w:val="en-US"/>
        </w:rPr>
        <w:t>um of Self-</w:t>
      </w:r>
      <w:r w:rsidRPr="00525505">
        <w:rPr>
          <w:b/>
          <w:sz w:val="24"/>
          <w:szCs w:val="24"/>
          <w:lang w:val="en-US"/>
        </w:rPr>
        <w:t>Government Cities</w:t>
      </w:r>
      <w:r w:rsidR="00737E8F" w:rsidRPr="00525505">
        <w:rPr>
          <w:b/>
          <w:sz w:val="24"/>
          <w:szCs w:val="24"/>
          <w:lang w:val="en-US"/>
        </w:rPr>
        <w:t>:</w:t>
      </w:r>
      <w:r w:rsidR="00EF11CC" w:rsidRPr="00525505">
        <w:rPr>
          <w:b/>
          <w:sz w:val="24"/>
          <w:szCs w:val="24"/>
          <w:lang w:val="en-US"/>
        </w:rPr>
        <w:t xml:space="preserve"> </w:t>
      </w:r>
      <w:r w:rsidR="00EF11CC" w:rsidRPr="00525505">
        <w:rPr>
          <w:sz w:val="24"/>
          <w:szCs w:val="24"/>
          <w:lang w:val="en-US"/>
        </w:rPr>
        <w:t xml:space="preserve">The </w:t>
      </w:r>
      <w:r w:rsidR="003B0B10" w:rsidRPr="00525505">
        <w:rPr>
          <w:sz w:val="24"/>
          <w:szCs w:val="24"/>
          <w:lang w:val="en-US"/>
        </w:rPr>
        <w:t>Proj</w:t>
      </w:r>
      <w:r w:rsidR="00EF11CC" w:rsidRPr="00525505">
        <w:rPr>
          <w:sz w:val="24"/>
          <w:szCs w:val="24"/>
          <w:lang w:val="en-US"/>
        </w:rPr>
        <w:t xml:space="preserve">ects manager explained </w:t>
      </w:r>
      <w:r w:rsidR="009B17C3" w:rsidRPr="00525505">
        <w:rPr>
          <w:sz w:val="24"/>
          <w:szCs w:val="24"/>
          <w:lang w:val="en-US"/>
        </w:rPr>
        <w:t>that t</w:t>
      </w:r>
      <w:r w:rsidR="00395B83" w:rsidRPr="00525505">
        <w:rPr>
          <w:sz w:val="24"/>
          <w:szCs w:val="24"/>
          <w:lang w:val="en-US"/>
        </w:rPr>
        <w:t xml:space="preserve">he </w:t>
      </w:r>
      <w:r w:rsidR="00EF11CC" w:rsidRPr="00525505">
        <w:rPr>
          <w:sz w:val="24"/>
          <w:szCs w:val="24"/>
          <w:lang w:val="en-US"/>
        </w:rPr>
        <w:t>“</w:t>
      </w:r>
      <w:r w:rsidR="00395B83" w:rsidRPr="00525505">
        <w:rPr>
          <w:sz w:val="24"/>
          <w:szCs w:val="24"/>
          <w:lang w:val="en-US"/>
        </w:rPr>
        <w:t xml:space="preserve">Forum </w:t>
      </w:r>
      <w:r w:rsidR="009B17C3" w:rsidRPr="00525505">
        <w:rPr>
          <w:sz w:val="24"/>
          <w:szCs w:val="24"/>
          <w:lang w:val="en-US"/>
        </w:rPr>
        <w:t>15</w:t>
      </w:r>
      <w:r w:rsidR="00EF11CC" w:rsidRPr="00525505">
        <w:rPr>
          <w:sz w:val="24"/>
          <w:szCs w:val="24"/>
          <w:lang w:val="en-US"/>
        </w:rPr>
        <w:t>”</w:t>
      </w:r>
      <w:r w:rsidR="009B17C3" w:rsidRPr="00525505">
        <w:rPr>
          <w:sz w:val="24"/>
          <w:szCs w:val="24"/>
          <w:lang w:val="en-US"/>
        </w:rPr>
        <w:t xml:space="preserve"> brings together </w:t>
      </w:r>
      <w:r w:rsidR="00395B83" w:rsidRPr="00525505">
        <w:rPr>
          <w:sz w:val="24"/>
          <w:szCs w:val="24"/>
          <w:lang w:val="en-US"/>
        </w:rPr>
        <w:t>most of Israel’s large cities, hous</w:t>
      </w:r>
      <w:r w:rsidR="009B17C3" w:rsidRPr="00525505">
        <w:rPr>
          <w:sz w:val="24"/>
          <w:szCs w:val="24"/>
          <w:lang w:val="en-US"/>
        </w:rPr>
        <w:t>ing</w:t>
      </w:r>
      <w:r w:rsidR="00395B83" w:rsidRPr="00525505">
        <w:rPr>
          <w:sz w:val="24"/>
          <w:szCs w:val="24"/>
          <w:lang w:val="en-US"/>
        </w:rPr>
        <w:t xml:space="preserve"> nearly 3 million residents (approximately 40% of Israel’s population)</w:t>
      </w:r>
      <w:r w:rsidR="009B17C3" w:rsidRPr="00525505">
        <w:rPr>
          <w:sz w:val="24"/>
          <w:szCs w:val="24"/>
          <w:lang w:val="en-US"/>
        </w:rPr>
        <w:t>. Forum 15 launched</w:t>
      </w:r>
      <w:r w:rsidR="00EF11CC" w:rsidRPr="00525505">
        <w:rPr>
          <w:sz w:val="24"/>
          <w:szCs w:val="24"/>
          <w:lang w:val="en-US"/>
        </w:rPr>
        <w:t xml:space="preserve"> in 2008 as a national “</w:t>
      </w:r>
      <w:r w:rsidR="009B17C3" w:rsidRPr="00525505">
        <w:rPr>
          <w:i/>
          <w:sz w:val="24"/>
          <w:szCs w:val="24"/>
          <w:lang w:val="en-US"/>
        </w:rPr>
        <w:t>Climate Convention</w:t>
      </w:r>
      <w:r w:rsidR="00EF11CC" w:rsidRPr="00525505">
        <w:rPr>
          <w:sz w:val="24"/>
          <w:szCs w:val="24"/>
          <w:lang w:val="en-US"/>
        </w:rPr>
        <w:t>”, a the</w:t>
      </w:r>
      <w:r w:rsidR="009B17C3" w:rsidRPr="00525505">
        <w:rPr>
          <w:sz w:val="24"/>
          <w:szCs w:val="24"/>
          <w:lang w:val="en-US"/>
        </w:rPr>
        <w:t xml:space="preserve"> local version of the ICLEI`s</w:t>
      </w:r>
      <w:r w:rsidR="00EF11CC" w:rsidRPr="00525505">
        <w:rPr>
          <w:sz w:val="24"/>
          <w:szCs w:val="24"/>
          <w:lang w:val="en-US"/>
        </w:rPr>
        <w:t xml:space="preserve"> I</w:t>
      </w:r>
      <w:r w:rsidR="009B17C3" w:rsidRPr="00525505">
        <w:rPr>
          <w:sz w:val="24"/>
          <w:szCs w:val="24"/>
          <w:lang w:val="en-US"/>
        </w:rPr>
        <w:t>nternational Convention for Climate Protection, signed by Israel’s eig</w:t>
      </w:r>
      <w:r w:rsidR="00EF11CC" w:rsidRPr="00525505">
        <w:rPr>
          <w:sz w:val="24"/>
          <w:szCs w:val="24"/>
          <w:lang w:val="en-US"/>
        </w:rPr>
        <w:t>hteen major municipalities (fifteen cities of the F</w:t>
      </w:r>
      <w:r w:rsidR="009B17C3" w:rsidRPr="00525505">
        <w:rPr>
          <w:sz w:val="24"/>
          <w:szCs w:val="24"/>
          <w:lang w:val="en-US"/>
        </w:rPr>
        <w:t>orum and three additional major cities – Jerusalem, B</w:t>
      </w:r>
      <w:r w:rsidR="00737E8F" w:rsidRPr="00525505">
        <w:rPr>
          <w:sz w:val="24"/>
          <w:szCs w:val="24"/>
          <w:lang w:val="en-US"/>
        </w:rPr>
        <w:t>at-Yam, and Ashkelon). Under this</w:t>
      </w:r>
      <w:r w:rsidR="009B17C3" w:rsidRPr="00525505">
        <w:rPr>
          <w:sz w:val="24"/>
          <w:szCs w:val="24"/>
          <w:lang w:val="en-US"/>
        </w:rPr>
        <w:t xml:space="preserve"> Convention, the municipalities </w:t>
      </w:r>
      <w:r w:rsidR="00EF11CC" w:rsidRPr="00525505">
        <w:rPr>
          <w:sz w:val="24"/>
          <w:szCs w:val="24"/>
          <w:lang w:val="en-US"/>
        </w:rPr>
        <w:t>made the commitment</w:t>
      </w:r>
      <w:r w:rsidR="00737E8F" w:rsidRPr="00525505">
        <w:rPr>
          <w:sz w:val="24"/>
          <w:szCs w:val="24"/>
          <w:lang w:val="en-US"/>
        </w:rPr>
        <w:t xml:space="preserve"> to reduce</w:t>
      </w:r>
      <w:r w:rsidR="009B17C3" w:rsidRPr="00525505">
        <w:rPr>
          <w:sz w:val="24"/>
          <w:szCs w:val="24"/>
          <w:lang w:val="en-US"/>
        </w:rPr>
        <w:t xml:space="preserve"> greenhouse gas emissions by no less than 20% by the year 2020 </w:t>
      </w:r>
      <w:r w:rsidR="00737E8F" w:rsidRPr="00525505">
        <w:rPr>
          <w:sz w:val="24"/>
          <w:szCs w:val="24"/>
          <w:lang w:val="en-US"/>
        </w:rPr>
        <w:t>-</w:t>
      </w:r>
      <w:r w:rsidR="009B17C3" w:rsidRPr="00525505">
        <w:rPr>
          <w:sz w:val="24"/>
          <w:szCs w:val="24"/>
          <w:lang w:val="en-US"/>
        </w:rPr>
        <w:t xml:space="preserve"> against the year 2000 and to prepare a municipal plan of action to achieve those goals. </w:t>
      </w:r>
      <w:r w:rsidR="004C0DED" w:rsidRPr="00525505">
        <w:rPr>
          <w:sz w:val="24"/>
          <w:szCs w:val="24"/>
          <w:lang w:val="en-US"/>
        </w:rPr>
        <w:t>She</w:t>
      </w:r>
      <w:r w:rsidR="006C355C" w:rsidRPr="00525505">
        <w:rPr>
          <w:sz w:val="24"/>
          <w:szCs w:val="24"/>
          <w:lang w:val="en-US"/>
        </w:rPr>
        <w:t xml:space="preserve"> highlighted </w:t>
      </w:r>
      <w:r w:rsidR="003B1E6B" w:rsidRPr="00525505">
        <w:rPr>
          <w:sz w:val="24"/>
          <w:szCs w:val="24"/>
          <w:lang w:val="en-US"/>
        </w:rPr>
        <w:t>some key</w:t>
      </w:r>
      <w:r w:rsidR="006C355C" w:rsidRPr="00525505">
        <w:rPr>
          <w:sz w:val="24"/>
          <w:szCs w:val="24"/>
          <w:lang w:val="en-US"/>
        </w:rPr>
        <w:t xml:space="preserve"> priorities for </w:t>
      </w:r>
      <w:r w:rsidR="003B1E6B" w:rsidRPr="00525505">
        <w:rPr>
          <w:sz w:val="24"/>
          <w:szCs w:val="24"/>
          <w:lang w:val="en-US"/>
        </w:rPr>
        <w:t>Forum 15</w:t>
      </w:r>
      <w:r w:rsidR="006C355C" w:rsidRPr="00525505">
        <w:rPr>
          <w:sz w:val="24"/>
          <w:szCs w:val="24"/>
          <w:lang w:val="en-US"/>
        </w:rPr>
        <w:t xml:space="preserve">: </w:t>
      </w:r>
      <w:r w:rsidR="003B1E6B" w:rsidRPr="00525505">
        <w:rPr>
          <w:sz w:val="24"/>
          <w:szCs w:val="24"/>
          <w:lang w:val="en-US"/>
        </w:rPr>
        <w:t xml:space="preserve">the identification of pilot demonstrative sites in Israel, public </w:t>
      </w:r>
      <w:r w:rsidR="00737E8F" w:rsidRPr="00525505">
        <w:rPr>
          <w:sz w:val="24"/>
          <w:szCs w:val="24"/>
          <w:lang w:val="en-US"/>
        </w:rPr>
        <w:t>awareness raising and the start</w:t>
      </w:r>
      <w:r w:rsidR="003B1E6B" w:rsidRPr="00525505">
        <w:rPr>
          <w:sz w:val="24"/>
          <w:szCs w:val="24"/>
          <w:lang w:val="en-US"/>
        </w:rPr>
        <w:t xml:space="preserve">up of international activities and collaborations. </w:t>
      </w:r>
    </w:p>
    <w:p w:rsidR="00525505" w:rsidRDefault="003B0B10" w:rsidP="00525505">
      <w:pPr>
        <w:pStyle w:val="Paragrafoelenco"/>
        <w:numPr>
          <w:ilvl w:val="0"/>
          <w:numId w:val="26"/>
        </w:numPr>
        <w:rPr>
          <w:sz w:val="24"/>
          <w:szCs w:val="24"/>
          <w:lang w:val="en-US"/>
        </w:rPr>
      </w:pPr>
      <w:r w:rsidRPr="00525505">
        <w:rPr>
          <w:b/>
          <w:sz w:val="24"/>
          <w:szCs w:val="24"/>
          <w:lang w:val="en-US"/>
        </w:rPr>
        <w:t>Herschel Sustainability Center (HSC</w:t>
      </w:r>
      <w:r w:rsidR="00737E8F" w:rsidRPr="00525505">
        <w:rPr>
          <w:b/>
          <w:sz w:val="24"/>
          <w:szCs w:val="24"/>
          <w:lang w:val="en-US"/>
        </w:rPr>
        <w:t xml:space="preserve">): </w:t>
      </w:r>
      <w:r w:rsidR="004C0DED" w:rsidRPr="00525505">
        <w:rPr>
          <w:sz w:val="24"/>
          <w:szCs w:val="24"/>
          <w:lang w:val="en-US"/>
        </w:rPr>
        <w:t xml:space="preserve">the </w:t>
      </w:r>
      <w:r w:rsidR="00737E8F" w:rsidRPr="00525505">
        <w:rPr>
          <w:sz w:val="24"/>
          <w:szCs w:val="24"/>
          <w:lang w:val="en-US"/>
        </w:rPr>
        <w:t xml:space="preserve">Executive Director </w:t>
      </w:r>
      <w:r w:rsidR="004C0DED" w:rsidRPr="00525505">
        <w:rPr>
          <w:sz w:val="24"/>
          <w:szCs w:val="24"/>
          <w:lang w:val="en-US"/>
        </w:rPr>
        <w:t xml:space="preserve">of the Center </w:t>
      </w:r>
      <w:r w:rsidR="003B1E6B" w:rsidRPr="00525505">
        <w:rPr>
          <w:sz w:val="24"/>
          <w:szCs w:val="24"/>
          <w:lang w:val="en-US"/>
        </w:rPr>
        <w:t>and</w:t>
      </w:r>
      <w:r w:rsidR="004C0DED" w:rsidRPr="00525505">
        <w:rPr>
          <w:sz w:val="24"/>
          <w:szCs w:val="24"/>
          <w:lang w:val="en-US"/>
        </w:rPr>
        <w:t xml:space="preserve"> the</w:t>
      </w:r>
      <w:r w:rsidR="003B1E6B" w:rsidRPr="00525505">
        <w:rPr>
          <w:b/>
          <w:sz w:val="24"/>
          <w:szCs w:val="24"/>
          <w:lang w:val="en-US"/>
        </w:rPr>
        <w:t xml:space="preserve"> </w:t>
      </w:r>
      <w:r w:rsidR="00737E8F" w:rsidRPr="00525505">
        <w:rPr>
          <w:sz w:val="24"/>
          <w:szCs w:val="24"/>
          <w:lang w:val="en-US"/>
        </w:rPr>
        <w:t>Sustainability &amp; Climate Change Coordinator</w:t>
      </w:r>
      <w:r w:rsidR="00737E8F" w:rsidRPr="00525505">
        <w:rPr>
          <w:b/>
          <w:sz w:val="24"/>
          <w:szCs w:val="24"/>
          <w:lang w:val="en-US"/>
        </w:rPr>
        <w:t xml:space="preserve"> </w:t>
      </w:r>
      <w:r w:rsidR="00737E8F" w:rsidRPr="00525505">
        <w:rPr>
          <w:sz w:val="24"/>
          <w:szCs w:val="24"/>
          <w:lang w:val="en-US"/>
        </w:rPr>
        <w:t xml:space="preserve">of </w:t>
      </w:r>
      <w:r w:rsidR="003B1E6B" w:rsidRPr="00525505">
        <w:rPr>
          <w:b/>
          <w:sz w:val="24"/>
          <w:szCs w:val="24"/>
          <w:lang w:val="en-US"/>
        </w:rPr>
        <w:t>Life &amp; Environment (LE)</w:t>
      </w:r>
      <w:r w:rsidR="003B1E6B" w:rsidRPr="00525505">
        <w:rPr>
          <w:sz w:val="24"/>
          <w:szCs w:val="24"/>
          <w:lang w:val="en-US"/>
        </w:rPr>
        <w:t xml:space="preserve">, </w:t>
      </w:r>
      <w:r w:rsidR="004C0DED" w:rsidRPr="00525505">
        <w:rPr>
          <w:sz w:val="24"/>
          <w:szCs w:val="24"/>
          <w:lang w:val="en-US"/>
        </w:rPr>
        <w:t>(</w:t>
      </w:r>
      <w:r w:rsidR="003B1E6B" w:rsidRPr="00525505">
        <w:rPr>
          <w:sz w:val="24"/>
          <w:szCs w:val="24"/>
          <w:lang w:val="en-US"/>
        </w:rPr>
        <w:t xml:space="preserve">the Israeli </w:t>
      </w:r>
      <w:r w:rsidR="004C0DED" w:rsidRPr="00525505">
        <w:rPr>
          <w:sz w:val="24"/>
          <w:szCs w:val="24"/>
          <w:lang w:val="en-US"/>
        </w:rPr>
        <w:t>Union of Environmental NGOs)</w:t>
      </w:r>
      <w:r w:rsidR="003B1E6B" w:rsidRPr="00525505">
        <w:rPr>
          <w:sz w:val="24"/>
          <w:szCs w:val="24"/>
          <w:lang w:val="en-US"/>
        </w:rPr>
        <w:t xml:space="preserve"> w</w:t>
      </w:r>
      <w:r w:rsidR="00737E8F" w:rsidRPr="00525505">
        <w:rPr>
          <w:sz w:val="24"/>
          <w:szCs w:val="24"/>
          <w:lang w:val="en-US"/>
        </w:rPr>
        <w:t>ere</w:t>
      </w:r>
      <w:r w:rsidR="003B1E6B" w:rsidRPr="00525505">
        <w:rPr>
          <w:sz w:val="24"/>
          <w:szCs w:val="24"/>
          <w:lang w:val="en-US"/>
        </w:rPr>
        <w:t xml:space="preserve"> interview</w:t>
      </w:r>
      <w:r w:rsidR="00737E8F" w:rsidRPr="00525505">
        <w:rPr>
          <w:sz w:val="24"/>
          <w:szCs w:val="24"/>
          <w:lang w:val="en-US"/>
        </w:rPr>
        <w:t>ed. The two organizations</w:t>
      </w:r>
      <w:r w:rsidR="003B1E6B" w:rsidRPr="00525505">
        <w:rPr>
          <w:sz w:val="24"/>
          <w:szCs w:val="24"/>
          <w:lang w:val="en-US"/>
        </w:rPr>
        <w:t xml:space="preserve"> are working in close cooperation</w:t>
      </w:r>
      <w:r w:rsidR="00737E8F" w:rsidRPr="00525505">
        <w:rPr>
          <w:sz w:val="24"/>
          <w:szCs w:val="24"/>
          <w:lang w:val="en-US"/>
        </w:rPr>
        <w:t xml:space="preserve"> in the same building in Tel Aviv</w:t>
      </w:r>
      <w:r w:rsidR="003B1E6B" w:rsidRPr="00525505">
        <w:rPr>
          <w:sz w:val="24"/>
          <w:szCs w:val="24"/>
          <w:lang w:val="en-US"/>
        </w:rPr>
        <w:t>, gave to the team a complete picture of their ongoing initiatives on climate change. They con</w:t>
      </w:r>
      <w:r w:rsidR="00737E8F" w:rsidRPr="00525505">
        <w:rPr>
          <w:sz w:val="24"/>
          <w:szCs w:val="24"/>
          <w:lang w:val="en-US"/>
        </w:rPr>
        <w:t xml:space="preserve">firmed the need to increase </w:t>
      </w:r>
      <w:r w:rsidR="003B1E6B" w:rsidRPr="00525505">
        <w:rPr>
          <w:sz w:val="24"/>
          <w:szCs w:val="24"/>
          <w:lang w:val="en-US"/>
        </w:rPr>
        <w:t xml:space="preserve">public awareness on CC topics and highlighted some priorities for the country: further empower local authorities, </w:t>
      </w:r>
      <w:r w:rsidR="002E5E2D" w:rsidRPr="00525505">
        <w:rPr>
          <w:sz w:val="24"/>
          <w:szCs w:val="24"/>
          <w:lang w:val="en-US"/>
        </w:rPr>
        <w:t xml:space="preserve">develop </w:t>
      </w:r>
      <w:proofErr w:type="spellStart"/>
      <w:r w:rsidR="002E5E2D" w:rsidRPr="00525505">
        <w:rPr>
          <w:sz w:val="24"/>
          <w:szCs w:val="24"/>
          <w:lang w:val="en-US"/>
        </w:rPr>
        <w:t>sectoral</w:t>
      </w:r>
      <w:proofErr w:type="spellEnd"/>
      <w:r w:rsidR="002E5E2D" w:rsidRPr="00525505">
        <w:rPr>
          <w:sz w:val="24"/>
          <w:szCs w:val="24"/>
          <w:lang w:val="en-US"/>
        </w:rPr>
        <w:t xml:space="preserve"> strategies for local communities, </w:t>
      </w:r>
      <w:r w:rsidR="00036330" w:rsidRPr="00525505">
        <w:rPr>
          <w:sz w:val="24"/>
          <w:szCs w:val="24"/>
          <w:lang w:val="en-US"/>
        </w:rPr>
        <w:t>and analyze</w:t>
      </w:r>
      <w:r w:rsidR="003B1E6B" w:rsidRPr="00525505">
        <w:rPr>
          <w:sz w:val="24"/>
          <w:szCs w:val="24"/>
          <w:lang w:val="en-US"/>
        </w:rPr>
        <w:t xml:space="preserve"> financial engineering systems for </w:t>
      </w:r>
      <w:r w:rsidR="002E5E2D" w:rsidRPr="00525505">
        <w:rPr>
          <w:sz w:val="24"/>
          <w:szCs w:val="24"/>
          <w:lang w:val="en-US"/>
        </w:rPr>
        <w:t xml:space="preserve">implementing </w:t>
      </w:r>
      <w:r w:rsidR="003B1E6B" w:rsidRPr="00525505">
        <w:rPr>
          <w:sz w:val="24"/>
          <w:szCs w:val="24"/>
          <w:lang w:val="en-US"/>
        </w:rPr>
        <w:t>sustainable actions</w:t>
      </w:r>
      <w:r w:rsidR="002E5E2D" w:rsidRPr="00525505">
        <w:rPr>
          <w:sz w:val="24"/>
          <w:szCs w:val="24"/>
          <w:lang w:val="en-US"/>
        </w:rPr>
        <w:t xml:space="preserve">. </w:t>
      </w:r>
      <w:r w:rsidR="003B1E6B" w:rsidRPr="00525505">
        <w:rPr>
          <w:sz w:val="24"/>
          <w:szCs w:val="24"/>
          <w:lang w:val="en-US"/>
        </w:rPr>
        <w:t xml:space="preserve"> </w:t>
      </w:r>
    </w:p>
    <w:p w:rsidR="00525505" w:rsidRDefault="00255EF5" w:rsidP="00525505">
      <w:pPr>
        <w:pStyle w:val="Paragrafoelenco"/>
        <w:numPr>
          <w:ilvl w:val="0"/>
          <w:numId w:val="26"/>
        </w:numPr>
        <w:rPr>
          <w:sz w:val="24"/>
          <w:szCs w:val="24"/>
          <w:lang w:val="en-US"/>
        </w:rPr>
      </w:pPr>
      <w:r w:rsidRPr="00525505">
        <w:rPr>
          <w:b/>
          <w:sz w:val="24"/>
          <w:szCs w:val="24"/>
          <w:lang w:val="en-US"/>
        </w:rPr>
        <w:t>Israel Energy Forum</w:t>
      </w:r>
      <w:r w:rsidRPr="00525505">
        <w:rPr>
          <w:sz w:val="24"/>
          <w:szCs w:val="24"/>
          <w:lang w:val="en-US"/>
        </w:rPr>
        <w:t xml:space="preserve">, the </w:t>
      </w:r>
      <w:r w:rsidR="0014185F" w:rsidRPr="00525505">
        <w:rPr>
          <w:sz w:val="24"/>
          <w:szCs w:val="24"/>
          <w:lang w:val="en-US"/>
        </w:rPr>
        <w:t>focal point on research and policy planning</w:t>
      </w:r>
      <w:r w:rsidR="0014185F" w:rsidRPr="00525505">
        <w:rPr>
          <w:lang w:val="en-US"/>
        </w:rPr>
        <w:t xml:space="preserve"> </w:t>
      </w:r>
      <w:r w:rsidRPr="00525505">
        <w:rPr>
          <w:sz w:val="24"/>
          <w:szCs w:val="24"/>
          <w:lang w:val="en-US"/>
        </w:rPr>
        <w:t xml:space="preserve">was interviewed. The energy forum was established 7 years ago, having the main </w:t>
      </w:r>
      <w:r w:rsidR="006B1DFB" w:rsidRPr="00525505">
        <w:rPr>
          <w:sz w:val="24"/>
          <w:szCs w:val="24"/>
          <w:lang w:val="en-US"/>
        </w:rPr>
        <w:t xml:space="preserve">goal </w:t>
      </w:r>
      <w:r w:rsidRPr="00525505">
        <w:rPr>
          <w:sz w:val="24"/>
          <w:szCs w:val="24"/>
          <w:lang w:val="en-US"/>
        </w:rPr>
        <w:t xml:space="preserve">of </w:t>
      </w:r>
      <w:r w:rsidR="006B1DFB" w:rsidRPr="00525505">
        <w:rPr>
          <w:sz w:val="24"/>
          <w:szCs w:val="24"/>
          <w:lang w:val="en-US"/>
        </w:rPr>
        <w:t xml:space="preserve">driving the government energy strategies towards sustainability. He raised some main priorities: promotion of green buildings, use of renewable energy technologies and incentive schemes, raising awareness of consumers on energy efficiency, institutional strengthening, empower local authorities. </w:t>
      </w:r>
    </w:p>
    <w:p w:rsidR="00391FBA" w:rsidRPr="00525505" w:rsidRDefault="005E4F96" w:rsidP="00525505">
      <w:pPr>
        <w:pStyle w:val="Paragrafoelenco"/>
        <w:numPr>
          <w:ilvl w:val="0"/>
          <w:numId w:val="26"/>
        </w:numPr>
        <w:rPr>
          <w:sz w:val="24"/>
          <w:szCs w:val="24"/>
          <w:lang w:val="en-US"/>
        </w:rPr>
      </w:pPr>
      <w:r w:rsidRPr="00525505">
        <w:rPr>
          <w:b/>
          <w:sz w:val="24"/>
          <w:szCs w:val="24"/>
          <w:lang w:val="en-US"/>
        </w:rPr>
        <w:t>Israel/Palestine Center for Research and Information</w:t>
      </w:r>
      <w:r w:rsidRPr="00525505">
        <w:rPr>
          <w:sz w:val="24"/>
          <w:szCs w:val="24"/>
          <w:lang w:val="en-US"/>
        </w:rPr>
        <w:t xml:space="preserve">: </w:t>
      </w:r>
      <w:r w:rsidR="00A25397" w:rsidRPr="00525505">
        <w:rPr>
          <w:sz w:val="24"/>
          <w:szCs w:val="24"/>
          <w:lang w:val="en-US"/>
        </w:rPr>
        <w:t>The Di</w:t>
      </w:r>
      <w:r w:rsidR="003B0B10" w:rsidRPr="00525505">
        <w:rPr>
          <w:sz w:val="24"/>
          <w:szCs w:val="24"/>
          <w:lang w:val="en-US"/>
        </w:rPr>
        <w:t>rector Envir</w:t>
      </w:r>
      <w:r w:rsidRPr="00525505">
        <w:rPr>
          <w:sz w:val="24"/>
          <w:szCs w:val="24"/>
          <w:lang w:val="en-US"/>
        </w:rPr>
        <w:t xml:space="preserve">onment and Water Department </w:t>
      </w:r>
      <w:r w:rsidR="002E5E2D" w:rsidRPr="00525505">
        <w:rPr>
          <w:sz w:val="24"/>
          <w:szCs w:val="24"/>
          <w:lang w:val="en-US"/>
        </w:rPr>
        <w:t>gav</w:t>
      </w:r>
      <w:r w:rsidR="000F452A" w:rsidRPr="00525505">
        <w:rPr>
          <w:sz w:val="24"/>
          <w:szCs w:val="24"/>
          <w:lang w:val="en-US"/>
        </w:rPr>
        <w:t>e to the team an update</w:t>
      </w:r>
      <w:r w:rsidR="002E5E2D" w:rsidRPr="00525505">
        <w:rPr>
          <w:sz w:val="24"/>
          <w:szCs w:val="24"/>
          <w:lang w:val="en-US"/>
        </w:rPr>
        <w:t xml:space="preserve"> on two</w:t>
      </w:r>
      <w:r w:rsidR="00632ECA" w:rsidRPr="00525505">
        <w:rPr>
          <w:sz w:val="24"/>
          <w:szCs w:val="24"/>
          <w:lang w:val="en-US"/>
        </w:rPr>
        <w:t xml:space="preserve"> on the</w:t>
      </w:r>
      <w:r w:rsidR="002E5E2D" w:rsidRPr="00525505">
        <w:rPr>
          <w:sz w:val="24"/>
          <w:szCs w:val="24"/>
          <w:lang w:val="en-US"/>
        </w:rPr>
        <w:t xml:space="preserve"> interesting ongoing regional projects involving Israel: </w:t>
      </w:r>
      <w:r w:rsidR="000F452A" w:rsidRPr="00525505">
        <w:rPr>
          <w:sz w:val="24"/>
          <w:szCs w:val="24"/>
          <w:lang w:val="en-US"/>
        </w:rPr>
        <w:t xml:space="preserve">the </w:t>
      </w:r>
      <w:r w:rsidR="002E5E2D" w:rsidRPr="00525505">
        <w:rPr>
          <w:sz w:val="24"/>
          <w:szCs w:val="24"/>
          <w:lang w:val="en-US"/>
        </w:rPr>
        <w:t xml:space="preserve">GLOWA </w:t>
      </w:r>
      <w:r w:rsidR="00125937" w:rsidRPr="00525505">
        <w:rPr>
          <w:sz w:val="24"/>
          <w:szCs w:val="24"/>
          <w:lang w:val="en-US"/>
        </w:rPr>
        <w:t>which was</w:t>
      </w:r>
      <w:r w:rsidR="006C6428" w:rsidRPr="00525505">
        <w:rPr>
          <w:sz w:val="24"/>
          <w:szCs w:val="24"/>
          <w:lang w:val="en-US"/>
        </w:rPr>
        <w:t xml:space="preserve"> finished and they want to move to the next steps</w:t>
      </w:r>
      <w:r w:rsidR="00480C8D" w:rsidRPr="00525505">
        <w:rPr>
          <w:sz w:val="24"/>
          <w:szCs w:val="24"/>
          <w:lang w:val="en-US"/>
        </w:rPr>
        <w:t xml:space="preserve"> </w:t>
      </w:r>
      <w:r w:rsidR="00125937" w:rsidRPr="00525505">
        <w:rPr>
          <w:sz w:val="24"/>
          <w:szCs w:val="24"/>
          <w:lang w:val="en-US"/>
        </w:rPr>
        <w:t>of environmental</w:t>
      </w:r>
      <w:r w:rsidR="000F452A" w:rsidRPr="00525505">
        <w:rPr>
          <w:sz w:val="24"/>
          <w:szCs w:val="24"/>
          <w:lang w:val="en-US"/>
        </w:rPr>
        <w:t xml:space="preserve"> projects</w:t>
      </w:r>
      <w:r w:rsidR="002E5E2D" w:rsidRPr="00525505">
        <w:rPr>
          <w:sz w:val="24"/>
          <w:szCs w:val="24"/>
          <w:lang w:val="en-US"/>
        </w:rPr>
        <w:t>.</w:t>
      </w:r>
    </w:p>
    <w:p w:rsidR="003D3BB8" w:rsidRDefault="003D3BB8" w:rsidP="003B2039">
      <w:pPr>
        <w:rPr>
          <w:b/>
          <w:i/>
          <w:sz w:val="24"/>
          <w:szCs w:val="24"/>
          <w:lang w:val="en-US"/>
        </w:rPr>
      </w:pPr>
    </w:p>
    <w:p w:rsidR="00632ECA" w:rsidRPr="00632ECA" w:rsidRDefault="00632ECA" w:rsidP="003B2039">
      <w:pPr>
        <w:rPr>
          <w:b/>
          <w:i/>
          <w:sz w:val="24"/>
          <w:szCs w:val="24"/>
          <w:lang w:val="en-US"/>
        </w:rPr>
      </w:pPr>
      <w:r w:rsidRPr="00632ECA">
        <w:rPr>
          <w:b/>
          <w:i/>
          <w:sz w:val="24"/>
          <w:szCs w:val="24"/>
          <w:lang w:val="en-US"/>
        </w:rPr>
        <w:t>TECHNICAL AND FINANCIAL PARTNERS</w:t>
      </w:r>
    </w:p>
    <w:p w:rsidR="00525505" w:rsidRDefault="003B0B10" w:rsidP="00525505">
      <w:pPr>
        <w:pStyle w:val="Paragrafoelenco"/>
        <w:numPr>
          <w:ilvl w:val="0"/>
          <w:numId w:val="27"/>
        </w:numPr>
        <w:rPr>
          <w:sz w:val="24"/>
          <w:szCs w:val="24"/>
          <w:lang w:val="en-US"/>
        </w:rPr>
      </w:pPr>
      <w:r w:rsidRPr="00525505">
        <w:rPr>
          <w:b/>
          <w:sz w:val="24"/>
          <w:szCs w:val="24"/>
          <w:lang w:val="en-US"/>
        </w:rPr>
        <w:t>Delegation of the European Union to Israel</w:t>
      </w:r>
      <w:r w:rsidR="00EF5D2A" w:rsidRPr="00525505">
        <w:rPr>
          <w:sz w:val="24"/>
          <w:szCs w:val="24"/>
          <w:lang w:val="en-US"/>
        </w:rPr>
        <w:t xml:space="preserve">: the </w:t>
      </w:r>
      <w:r w:rsidRPr="00525505">
        <w:rPr>
          <w:sz w:val="24"/>
          <w:szCs w:val="24"/>
          <w:lang w:val="en-US"/>
        </w:rPr>
        <w:t>Policy Officer – Scient</w:t>
      </w:r>
      <w:r w:rsidR="005E4F96" w:rsidRPr="00525505">
        <w:rPr>
          <w:sz w:val="24"/>
          <w:szCs w:val="24"/>
          <w:lang w:val="en-US"/>
        </w:rPr>
        <w:t>ific Section</w:t>
      </w:r>
      <w:r w:rsidR="00104365" w:rsidRPr="00525505">
        <w:rPr>
          <w:sz w:val="24"/>
          <w:szCs w:val="24"/>
          <w:lang w:val="en-US"/>
        </w:rPr>
        <w:t xml:space="preserve"> helped the team in getting an overall understanding of the current situation in Israel regar</w:t>
      </w:r>
      <w:r w:rsidR="009A1BF8" w:rsidRPr="00525505">
        <w:rPr>
          <w:sz w:val="24"/>
          <w:szCs w:val="24"/>
          <w:lang w:val="en-US"/>
        </w:rPr>
        <w:t>d</w:t>
      </w:r>
      <w:r w:rsidR="00104365" w:rsidRPr="00525505">
        <w:rPr>
          <w:sz w:val="24"/>
          <w:szCs w:val="24"/>
          <w:lang w:val="en-US"/>
        </w:rPr>
        <w:t>ing climate change and of the ongoing donor-funded projects.</w:t>
      </w:r>
    </w:p>
    <w:p w:rsidR="00632ECA" w:rsidRPr="00525505" w:rsidRDefault="00632ECA" w:rsidP="00525505">
      <w:pPr>
        <w:pStyle w:val="Paragrafoelenco"/>
        <w:numPr>
          <w:ilvl w:val="0"/>
          <w:numId w:val="27"/>
        </w:numPr>
        <w:rPr>
          <w:sz w:val="24"/>
          <w:szCs w:val="24"/>
          <w:lang w:val="en-US"/>
        </w:rPr>
      </w:pPr>
      <w:r w:rsidRPr="00525505">
        <w:rPr>
          <w:b/>
          <w:sz w:val="24"/>
          <w:szCs w:val="24"/>
          <w:lang w:val="en-US"/>
        </w:rPr>
        <w:t>EU</w:t>
      </w:r>
      <w:r w:rsidRPr="00525505">
        <w:rPr>
          <w:b/>
          <w:lang w:val="en-US"/>
        </w:rPr>
        <w:t>-</w:t>
      </w:r>
      <w:r w:rsidRPr="00525505">
        <w:rPr>
          <w:b/>
          <w:sz w:val="24"/>
          <w:szCs w:val="24"/>
          <w:lang w:val="en-US"/>
        </w:rPr>
        <w:t>Israel</w:t>
      </w:r>
      <w:r w:rsidRPr="00525505">
        <w:rPr>
          <w:b/>
          <w:lang w:val="en-US"/>
        </w:rPr>
        <w:t xml:space="preserve"> </w:t>
      </w:r>
      <w:r w:rsidRPr="00525505">
        <w:rPr>
          <w:b/>
          <w:sz w:val="24"/>
          <w:szCs w:val="24"/>
          <w:lang w:val="en-US"/>
        </w:rPr>
        <w:t xml:space="preserve">Sub-Committee on Environment and Climate Change </w:t>
      </w:r>
      <w:r w:rsidRPr="00525505">
        <w:rPr>
          <w:sz w:val="24"/>
          <w:szCs w:val="24"/>
          <w:lang w:val="en-US"/>
        </w:rPr>
        <w:t>held on May 28</w:t>
      </w:r>
      <w:r w:rsidRPr="00525505">
        <w:rPr>
          <w:sz w:val="24"/>
          <w:szCs w:val="24"/>
          <w:vertAlign w:val="superscript"/>
          <w:lang w:val="en-US"/>
        </w:rPr>
        <w:t>th</w:t>
      </w:r>
      <w:r w:rsidRPr="00525505">
        <w:rPr>
          <w:sz w:val="24"/>
          <w:szCs w:val="24"/>
          <w:lang w:val="en-US"/>
        </w:rPr>
        <w:t xml:space="preserve"> </w:t>
      </w:r>
      <w:r w:rsidR="005E4F96" w:rsidRPr="00525505">
        <w:rPr>
          <w:sz w:val="24"/>
          <w:szCs w:val="24"/>
          <w:lang w:val="en-US"/>
        </w:rPr>
        <w:t xml:space="preserve">at the Foreign Affairs </w:t>
      </w:r>
      <w:r w:rsidRPr="00525505">
        <w:rPr>
          <w:sz w:val="24"/>
          <w:szCs w:val="24"/>
          <w:lang w:val="en-US"/>
        </w:rPr>
        <w:t>in Jerusalem</w:t>
      </w:r>
      <w:r w:rsidR="005E4F96" w:rsidRPr="00525505">
        <w:rPr>
          <w:sz w:val="24"/>
          <w:szCs w:val="24"/>
          <w:lang w:val="en-US"/>
        </w:rPr>
        <w:t>: the team met with</w:t>
      </w:r>
      <w:r w:rsidR="00EF5D2A" w:rsidRPr="00525505">
        <w:rPr>
          <w:sz w:val="24"/>
          <w:szCs w:val="24"/>
          <w:lang w:val="en-US"/>
        </w:rPr>
        <w:t xml:space="preserve"> the</w:t>
      </w:r>
      <w:r w:rsidRPr="00525505">
        <w:rPr>
          <w:sz w:val="24"/>
          <w:szCs w:val="24"/>
          <w:lang w:val="en-US"/>
        </w:rPr>
        <w:t xml:space="preserve"> Deputy Head of Division of the</w:t>
      </w:r>
      <w:r w:rsidRPr="00525505">
        <w:rPr>
          <w:b/>
          <w:sz w:val="24"/>
          <w:szCs w:val="24"/>
          <w:lang w:val="en-US"/>
        </w:rPr>
        <w:t xml:space="preserve"> </w:t>
      </w:r>
      <w:r w:rsidRPr="00525505">
        <w:rPr>
          <w:sz w:val="24"/>
          <w:szCs w:val="24"/>
          <w:lang w:val="en-US"/>
        </w:rPr>
        <w:t>European External Action Service</w:t>
      </w:r>
      <w:r w:rsidR="00EF5D2A" w:rsidRPr="00525505">
        <w:rPr>
          <w:sz w:val="24"/>
          <w:szCs w:val="24"/>
          <w:lang w:val="en-US"/>
        </w:rPr>
        <w:t>, a representative of</w:t>
      </w:r>
      <w:r w:rsidR="005E4F96" w:rsidRPr="00525505">
        <w:rPr>
          <w:sz w:val="24"/>
          <w:szCs w:val="24"/>
          <w:lang w:val="en-US"/>
        </w:rPr>
        <w:t xml:space="preserve"> DG Environment (Brussels), and representatives of the Foreign Affairs and Ministry of Environment.</w:t>
      </w:r>
      <w:r w:rsidRPr="00525505">
        <w:rPr>
          <w:sz w:val="24"/>
          <w:szCs w:val="24"/>
          <w:lang w:val="en-US"/>
        </w:rPr>
        <w:t xml:space="preserve"> </w:t>
      </w:r>
    </w:p>
    <w:p w:rsidR="003B0B10" w:rsidRPr="006B1DFB" w:rsidRDefault="003B0B10" w:rsidP="003B2039">
      <w:pPr>
        <w:spacing w:after="0"/>
        <w:rPr>
          <w:sz w:val="24"/>
          <w:szCs w:val="24"/>
          <w:lang w:val="en-US"/>
        </w:rPr>
      </w:pPr>
      <w:r w:rsidRPr="00B57139">
        <w:rPr>
          <w:sz w:val="24"/>
          <w:szCs w:val="24"/>
          <w:lang w:val="en-US"/>
        </w:rPr>
        <w:t xml:space="preserve">The assessment through </w:t>
      </w:r>
      <w:r w:rsidR="005E4F96" w:rsidRPr="00B57139">
        <w:rPr>
          <w:sz w:val="24"/>
          <w:szCs w:val="24"/>
          <w:lang w:val="en-US"/>
        </w:rPr>
        <w:t>stakeholder</w:t>
      </w:r>
      <w:r w:rsidR="005E4F96">
        <w:rPr>
          <w:sz w:val="24"/>
          <w:szCs w:val="24"/>
          <w:lang w:val="en-US"/>
        </w:rPr>
        <w:t>s’</w:t>
      </w:r>
      <w:r w:rsidRPr="00B57139">
        <w:rPr>
          <w:sz w:val="24"/>
          <w:szCs w:val="24"/>
          <w:lang w:val="en-US"/>
        </w:rPr>
        <w:t xml:space="preserve"> consultation was conducted using the “web structure” approach mentioned in the proposed methodology (cf. Box 1 page 6). The results of the interviews, consultations and other references </w:t>
      </w:r>
      <w:r>
        <w:rPr>
          <w:sz w:val="24"/>
          <w:szCs w:val="24"/>
          <w:lang w:val="en-US"/>
        </w:rPr>
        <w:t xml:space="preserve">on low carbon development </w:t>
      </w:r>
      <w:r w:rsidRPr="00B57139">
        <w:rPr>
          <w:sz w:val="24"/>
          <w:szCs w:val="24"/>
          <w:lang w:val="en-US"/>
        </w:rPr>
        <w:t xml:space="preserve">are </w:t>
      </w:r>
      <w:r w:rsidR="0038581A" w:rsidRPr="00B57139">
        <w:rPr>
          <w:sz w:val="24"/>
          <w:szCs w:val="24"/>
          <w:lang w:val="en-US"/>
        </w:rPr>
        <w:t>summarized</w:t>
      </w:r>
      <w:r w:rsidRPr="00B57139">
        <w:rPr>
          <w:sz w:val="24"/>
          <w:szCs w:val="24"/>
          <w:lang w:val="en-US"/>
        </w:rPr>
        <w:t xml:space="preserve"> in </w:t>
      </w:r>
      <w:r>
        <w:rPr>
          <w:sz w:val="24"/>
          <w:szCs w:val="24"/>
          <w:lang w:val="en-US"/>
        </w:rPr>
        <w:t>the next paragraphs</w:t>
      </w:r>
      <w:r w:rsidRPr="00B57139">
        <w:rPr>
          <w:sz w:val="24"/>
          <w:szCs w:val="24"/>
          <w:lang w:val="en-US"/>
        </w:rPr>
        <w:t>.</w:t>
      </w:r>
    </w:p>
    <w:p w:rsidR="003B0B10" w:rsidRPr="00B57139" w:rsidRDefault="003B0B10" w:rsidP="003B2039">
      <w:pPr>
        <w:pStyle w:val="Titolo2"/>
        <w:rPr>
          <w:lang w:val="en-US"/>
        </w:rPr>
      </w:pPr>
      <w:bookmarkStart w:id="18" w:name="_Toc362272195"/>
      <w:bookmarkEnd w:id="16"/>
      <w:bookmarkEnd w:id="17"/>
      <w:r w:rsidRPr="00B57139">
        <w:rPr>
          <w:lang w:val="en-US"/>
        </w:rPr>
        <w:t>2.3 GHG Inventory performance to date and progress needed</w:t>
      </w:r>
      <w:bookmarkEnd w:id="18"/>
      <w:r w:rsidRPr="00B57139">
        <w:rPr>
          <w:lang w:val="en-US"/>
        </w:rPr>
        <w:t xml:space="preserve"> </w:t>
      </w:r>
    </w:p>
    <w:p w:rsidR="003B2039" w:rsidRDefault="003B0B10" w:rsidP="003B2039">
      <w:pPr>
        <w:spacing w:after="0"/>
        <w:rPr>
          <w:sz w:val="24"/>
          <w:szCs w:val="24"/>
          <w:lang w:val="en-US"/>
        </w:rPr>
      </w:pPr>
      <w:r w:rsidRPr="0014185F">
        <w:rPr>
          <w:sz w:val="24"/>
          <w:szCs w:val="24"/>
          <w:lang w:val="en-US"/>
        </w:rPr>
        <w:t xml:space="preserve">Table </w:t>
      </w:r>
      <w:r w:rsidR="007C65DF">
        <w:rPr>
          <w:sz w:val="24"/>
          <w:szCs w:val="24"/>
          <w:lang w:val="en-US"/>
        </w:rPr>
        <w:t>3</w:t>
      </w:r>
      <w:r w:rsidRPr="0014185F">
        <w:rPr>
          <w:sz w:val="24"/>
          <w:szCs w:val="24"/>
          <w:lang w:val="en-US"/>
        </w:rPr>
        <w:t xml:space="preserve"> and Figure 1 below </w:t>
      </w:r>
      <w:r w:rsidR="0037516F" w:rsidRPr="0014185F">
        <w:rPr>
          <w:sz w:val="24"/>
          <w:szCs w:val="24"/>
          <w:lang w:val="en-US"/>
        </w:rPr>
        <w:t>illustrate</w:t>
      </w:r>
      <w:r w:rsidRPr="0014185F">
        <w:rPr>
          <w:sz w:val="24"/>
          <w:szCs w:val="24"/>
          <w:lang w:val="en-US"/>
        </w:rPr>
        <w:t xml:space="preserve"> the outcomes of the assessment on the GHG assessment preparation process. </w:t>
      </w:r>
      <w:r w:rsidR="008E5ABD" w:rsidRPr="0014185F">
        <w:rPr>
          <w:sz w:val="24"/>
          <w:szCs w:val="24"/>
          <w:lang w:val="en-US"/>
        </w:rPr>
        <w:t xml:space="preserve">Israel </w:t>
      </w:r>
      <w:r w:rsidRPr="0014185F">
        <w:rPr>
          <w:sz w:val="24"/>
          <w:szCs w:val="24"/>
          <w:lang w:val="en-US"/>
        </w:rPr>
        <w:t xml:space="preserve">has </w:t>
      </w:r>
      <w:r w:rsidR="0014185F" w:rsidRPr="0014185F">
        <w:rPr>
          <w:sz w:val="24"/>
          <w:szCs w:val="24"/>
          <w:lang w:val="en-US"/>
        </w:rPr>
        <w:t xml:space="preserve">gained </w:t>
      </w:r>
      <w:r w:rsidRPr="0014185F">
        <w:rPr>
          <w:sz w:val="24"/>
          <w:szCs w:val="24"/>
          <w:lang w:val="en-US"/>
        </w:rPr>
        <w:t xml:space="preserve">a </w:t>
      </w:r>
      <w:r w:rsidR="008E5ABD" w:rsidRPr="0014185F">
        <w:rPr>
          <w:sz w:val="24"/>
          <w:szCs w:val="24"/>
          <w:lang w:val="en-US"/>
        </w:rPr>
        <w:t xml:space="preserve">long and extensive </w:t>
      </w:r>
      <w:r w:rsidRPr="0014185F">
        <w:rPr>
          <w:sz w:val="24"/>
          <w:szCs w:val="24"/>
          <w:lang w:val="en-US"/>
        </w:rPr>
        <w:t xml:space="preserve">experience in GHG assessment, and </w:t>
      </w:r>
      <w:r w:rsidR="0014185F" w:rsidRPr="0014185F">
        <w:rPr>
          <w:sz w:val="24"/>
          <w:szCs w:val="24"/>
          <w:lang w:val="en-US"/>
        </w:rPr>
        <w:t xml:space="preserve">especially </w:t>
      </w:r>
      <w:r w:rsidRPr="0014185F">
        <w:rPr>
          <w:sz w:val="24"/>
          <w:szCs w:val="24"/>
          <w:lang w:val="en-US"/>
        </w:rPr>
        <w:t xml:space="preserve">in formulating GHG inventories. </w:t>
      </w:r>
      <w:r w:rsidR="0014185F" w:rsidRPr="0014185F">
        <w:rPr>
          <w:sz w:val="24"/>
          <w:szCs w:val="24"/>
          <w:lang w:val="en-US"/>
        </w:rPr>
        <w:t>CBS in particular represents an excellence in that field and could transfer experiences to other ENPI countries.</w:t>
      </w:r>
      <w:r w:rsidRPr="0014185F">
        <w:rPr>
          <w:sz w:val="24"/>
          <w:szCs w:val="24"/>
          <w:lang w:val="en-US"/>
        </w:rPr>
        <w:t xml:space="preserve"> </w:t>
      </w:r>
      <w:r w:rsidR="0014185F" w:rsidRPr="0014185F">
        <w:rPr>
          <w:sz w:val="24"/>
          <w:szCs w:val="24"/>
          <w:lang w:val="en-US"/>
        </w:rPr>
        <w:t xml:space="preserve">Local GHG inventories have been also </w:t>
      </w:r>
      <w:r w:rsidR="00480C8D">
        <w:rPr>
          <w:sz w:val="24"/>
          <w:szCs w:val="24"/>
          <w:lang w:val="en-US"/>
        </w:rPr>
        <w:t>develop/</w:t>
      </w:r>
      <w:r w:rsidR="0014185F" w:rsidRPr="0014185F">
        <w:rPr>
          <w:sz w:val="24"/>
          <w:szCs w:val="24"/>
          <w:lang w:val="en-US"/>
        </w:rPr>
        <w:t xml:space="preserve">promoted by </w:t>
      </w:r>
      <w:r w:rsidR="009A1BF8">
        <w:rPr>
          <w:sz w:val="24"/>
          <w:szCs w:val="24"/>
          <w:lang w:val="en-US"/>
        </w:rPr>
        <w:t>“</w:t>
      </w:r>
      <w:r w:rsidR="0014185F" w:rsidRPr="0014185F">
        <w:rPr>
          <w:sz w:val="24"/>
          <w:szCs w:val="24"/>
          <w:lang w:val="en-US"/>
        </w:rPr>
        <w:t>Forum 15</w:t>
      </w:r>
      <w:r w:rsidR="009A1BF8">
        <w:rPr>
          <w:sz w:val="24"/>
          <w:szCs w:val="24"/>
          <w:lang w:val="en-US"/>
        </w:rPr>
        <w:t>”</w:t>
      </w:r>
      <w:r w:rsidR="0014185F" w:rsidRPr="0014185F">
        <w:rPr>
          <w:sz w:val="24"/>
          <w:szCs w:val="24"/>
          <w:lang w:val="en-US"/>
        </w:rPr>
        <w:t xml:space="preserve"> and with CBS offering technical support. </w:t>
      </w:r>
      <w:r w:rsidRPr="0014185F">
        <w:rPr>
          <w:sz w:val="24"/>
          <w:szCs w:val="24"/>
          <w:lang w:val="en-US"/>
        </w:rPr>
        <w:t xml:space="preserve">Some </w:t>
      </w:r>
      <w:r w:rsidR="0014185F" w:rsidRPr="0014185F">
        <w:rPr>
          <w:sz w:val="24"/>
          <w:szCs w:val="24"/>
          <w:lang w:val="en-US"/>
        </w:rPr>
        <w:t xml:space="preserve">capacity building activities might be useful at </w:t>
      </w:r>
      <w:proofErr w:type="spellStart"/>
      <w:r w:rsidR="0014185F" w:rsidRPr="0014185F">
        <w:rPr>
          <w:sz w:val="24"/>
          <w:szCs w:val="24"/>
          <w:lang w:val="en-US"/>
        </w:rPr>
        <w:t>sectoral</w:t>
      </w:r>
      <w:proofErr w:type="spellEnd"/>
      <w:r w:rsidR="0014185F" w:rsidRPr="0014185F">
        <w:rPr>
          <w:sz w:val="24"/>
          <w:szCs w:val="24"/>
          <w:lang w:val="en-US"/>
        </w:rPr>
        <w:t xml:space="preserve"> level, i.e. transport, tourism, agriculture, to enhance the expertise on GHG inventories and to promote institutional cooperation.</w:t>
      </w:r>
    </w:p>
    <w:p w:rsidR="0037516F" w:rsidRDefault="0014185F" w:rsidP="003B2039">
      <w:pPr>
        <w:spacing w:after="0"/>
        <w:rPr>
          <w:sz w:val="24"/>
          <w:szCs w:val="24"/>
          <w:lang w:val="en-US"/>
        </w:rPr>
      </w:pPr>
      <w:r w:rsidRPr="0014185F">
        <w:rPr>
          <w:sz w:val="24"/>
          <w:szCs w:val="24"/>
          <w:lang w:val="en-US"/>
        </w:rPr>
        <w:t xml:space="preserve"> </w:t>
      </w:r>
    </w:p>
    <w:p w:rsidR="003B0B10" w:rsidRPr="00B57139" w:rsidRDefault="003B0B10" w:rsidP="00C9103F">
      <w:pPr>
        <w:spacing w:after="0"/>
        <w:jc w:val="left"/>
        <w:rPr>
          <w:rStyle w:val="Riferimentodelicato"/>
          <w:lang w:val="en-US"/>
        </w:rPr>
      </w:pPr>
      <w:r w:rsidRPr="0014185F">
        <w:rPr>
          <w:rStyle w:val="Riferimentodelicato"/>
          <w:lang w:val="en-US"/>
        </w:rPr>
        <w:t>Table (3) Assessment of current GHG inventory preparation process</w:t>
      </w:r>
    </w:p>
    <w:tbl>
      <w:tblPr>
        <w:tblStyle w:val="Sfondochiaro-Colore2"/>
        <w:tblW w:w="9072" w:type="dxa"/>
        <w:tblInd w:w="108" w:type="dxa"/>
        <w:tblLayout w:type="fixed"/>
        <w:tblLook w:val="06A0"/>
      </w:tblPr>
      <w:tblGrid>
        <w:gridCol w:w="1560"/>
        <w:gridCol w:w="992"/>
        <w:gridCol w:w="992"/>
        <w:gridCol w:w="1646"/>
        <w:gridCol w:w="1701"/>
        <w:gridCol w:w="2181"/>
      </w:tblGrid>
      <w:tr w:rsidR="003B0B10" w:rsidRPr="00B57139" w:rsidTr="00D64111">
        <w:trPr>
          <w:cnfStyle w:val="100000000000"/>
          <w:trHeight w:val="615"/>
          <w:tblHeader/>
        </w:trPr>
        <w:tc>
          <w:tcPr>
            <w:cnfStyle w:val="001000000000"/>
            <w:tcW w:w="1560" w:type="dxa"/>
            <w:noWrap/>
            <w:hideMark/>
          </w:tcPr>
          <w:p w:rsidR="003B0B10" w:rsidRPr="00C136A0" w:rsidRDefault="003B0B10" w:rsidP="0098314C">
            <w:pPr>
              <w:spacing w:after="0" w:line="240" w:lineRule="auto"/>
              <w:jc w:val="center"/>
              <w:rPr>
                <w:lang w:val="en-US" w:eastAsia="en-GB"/>
              </w:rPr>
            </w:pPr>
            <w:bookmarkStart w:id="19" w:name="_Toc350703331"/>
            <w:bookmarkStart w:id="20" w:name="_Toc350703388"/>
            <w:r w:rsidRPr="00C136A0">
              <w:rPr>
                <w:lang w:val="en-US" w:eastAsia="en-GB"/>
              </w:rPr>
              <w:t>Focus</w:t>
            </w:r>
          </w:p>
        </w:tc>
        <w:tc>
          <w:tcPr>
            <w:tcW w:w="992" w:type="dxa"/>
            <w:noWrap/>
            <w:hideMark/>
          </w:tcPr>
          <w:p w:rsidR="003B0B10" w:rsidRPr="00C136A0" w:rsidRDefault="003B0B10" w:rsidP="0098314C">
            <w:pPr>
              <w:spacing w:after="0" w:line="240" w:lineRule="auto"/>
              <w:jc w:val="center"/>
              <w:cnfStyle w:val="100000000000"/>
              <w:rPr>
                <w:lang w:val="en-US" w:eastAsia="en-GB"/>
              </w:rPr>
            </w:pPr>
            <w:r w:rsidRPr="00C136A0">
              <w:rPr>
                <w:lang w:val="en-US" w:eastAsia="en-GB"/>
              </w:rPr>
              <w:t>Rating</w:t>
            </w:r>
          </w:p>
        </w:tc>
        <w:tc>
          <w:tcPr>
            <w:tcW w:w="992" w:type="dxa"/>
          </w:tcPr>
          <w:p w:rsidR="003B0B10" w:rsidRPr="00C136A0" w:rsidRDefault="003B0B10" w:rsidP="0098314C">
            <w:pPr>
              <w:spacing w:after="0" w:line="240" w:lineRule="auto"/>
              <w:jc w:val="center"/>
              <w:cnfStyle w:val="100000000000"/>
              <w:rPr>
                <w:lang w:val="en-US" w:eastAsia="en-GB"/>
              </w:rPr>
            </w:pPr>
            <w:r w:rsidRPr="00C136A0">
              <w:rPr>
                <w:lang w:val="en-US" w:eastAsia="en-GB"/>
              </w:rPr>
              <w:t>Target</w:t>
            </w:r>
          </w:p>
        </w:tc>
        <w:tc>
          <w:tcPr>
            <w:tcW w:w="1646" w:type="dxa"/>
            <w:noWrap/>
            <w:hideMark/>
          </w:tcPr>
          <w:p w:rsidR="003B0B10" w:rsidRPr="00C136A0" w:rsidRDefault="003B0B10" w:rsidP="0098314C">
            <w:pPr>
              <w:spacing w:after="0" w:line="240" w:lineRule="auto"/>
              <w:jc w:val="center"/>
              <w:cnfStyle w:val="100000000000"/>
              <w:rPr>
                <w:lang w:val="en-US" w:eastAsia="en-GB"/>
              </w:rPr>
            </w:pPr>
            <w:r w:rsidRPr="00C136A0">
              <w:rPr>
                <w:lang w:val="en-US" w:eastAsia="en-GB"/>
              </w:rPr>
              <w:t>Status</w:t>
            </w:r>
          </w:p>
        </w:tc>
        <w:tc>
          <w:tcPr>
            <w:tcW w:w="1701" w:type="dxa"/>
            <w:noWrap/>
            <w:hideMark/>
          </w:tcPr>
          <w:p w:rsidR="003B0B10" w:rsidRPr="00C136A0" w:rsidRDefault="003B0B10" w:rsidP="0098314C">
            <w:pPr>
              <w:spacing w:after="0" w:line="240" w:lineRule="auto"/>
              <w:jc w:val="center"/>
              <w:cnfStyle w:val="100000000000"/>
              <w:rPr>
                <w:lang w:val="en-US" w:eastAsia="en-GB"/>
              </w:rPr>
            </w:pPr>
            <w:r w:rsidRPr="00C136A0">
              <w:rPr>
                <w:lang w:val="en-US" w:eastAsia="en-GB"/>
              </w:rPr>
              <w:t>Comment</w:t>
            </w:r>
          </w:p>
        </w:tc>
        <w:tc>
          <w:tcPr>
            <w:tcW w:w="2181" w:type="dxa"/>
            <w:noWrap/>
            <w:hideMark/>
          </w:tcPr>
          <w:p w:rsidR="003B0B10" w:rsidRPr="00C136A0" w:rsidRDefault="003B0B10" w:rsidP="0098314C">
            <w:pPr>
              <w:spacing w:after="0" w:line="240" w:lineRule="auto"/>
              <w:jc w:val="center"/>
              <w:cnfStyle w:val="100000000000"/>
              <w:rPr>
                <w:lang w:val="en-US" w:eastAsia="en-GB"/>
              </w:rPr>
            </w:pPr>
            <w:r w:rsidRPr="00C136A0">
              <w:rPr>
                <w:lang w:val="en-US" w:eastAsia="en-GB"/>
              </w:rPr>
              <w:t>Capacity Needs</w:t>
            </w:r>
          </w:p>
        </w:tc>
      </w:tr>
      <w:tr w:rsidR="003B0B10" w:rsidRPr="00462E1F" w:rsidTr="00D64111">
        <w:trPr>
          <w:trHeight w:val="615"/>
        </w:trPr>
        <w:tc>
          <w:tcPr>
            <w:cnfStyle w:val="001000000000"/>
            <w:tcW w:w="1560" w:type="dxa"/>
            <w:noWrap/>
            <w:hideMark/>
          </w:tcPr>
          <w:p w:rsidR="003B0B10" w:rsidRPr="0036610E" w:rsidRDefault="003B0B10" w:rsidP="0098314C">
            <w:pPr>
              <w:spacing w:after="0" w:line="240" w:lineRule="auto"/>
              <w:jc w:val="left"/>
              <w:rPr>
                <w:lang w:val="en-US" w:eastAsia="en-GB"/>
              </w:rPr>
            </w:pPr>
            <w:r w:rsidRPr="0036610E">
              <w:rPr>
                <w:lang w:val="en-US" w:eastAsia="en-GB"/>
              </w:rPr>
              <w:t>Methodology</w:t>
            </w:r>
          </w:p>
        </w:tc>
        <w:tc>
          <w:tcPr>
            <w:tcW w:w="992" w:type="dxa"/>
            <w:noWrap/>
            <w:hideMark/>
          </w:tcPr>
          <w:p w:rsidR="003B0B10" w:rsidRPr="00EF5D2A" w:rsidRDefault="003B0B10" w:rsidP="0098314C">
            <w:pPr>
              <w:spacing w:after="0" w:line="240" w:lineRule="auto"/>
              <w:jc w:val="center"/>
              <w:cnfStyle w:val="000000000000"/>
              <w:rPr>
                <w:lang w:val="en-US" w:eastAsia="en-GB"/>
              </w:rPr>
            </w:pPr>
            <w:r w:rsidRPr="00EF5D2A">
              <w:rPr>
                <w:lang w:val="en-US" w:eastAsia="en-GB"/>
              </w:rPr>
              <w:t>4,5</w:t>
            </w:r>
          </w:p>
        </w:tc>
        <w:tc>
          <w:tcPr>
            <w:tcW w:w="992" w:type="dxa"/>
          </w:tcPr>
          <w:p w:rsidR="003B0B10" w:rsidRPr="0025482D" w:rsidRDefault="003B0B10" w:rsidP="0098314C">
            <w:pPr>
              <w:spacing w:after="0" w:line="240" w:lineRule="auto"/>
              <w:jc w:val="center"/>
              <w:cnfStyle w:val="000000000000"/>
              <w:rPr>
                <w:lang w:val="en-US" w:eastAsia="en-GB"/>
              </w:rPr>
            </w:pPr>
            <w:r w:rsidRPr="0025482D">
              <w:rPr>
                <w:lang w:val="en-US" w:eastAsia="en-GB"/>
              </w:rPr>
              <w:t>5</w:t>
            </w:r>
          </w:p>
        </w:tc>
        <w:tc>
          <w:tcPr>
            <w:tcW w:w="1646" w:type="dxa"/>
            <w:noWrap/>
            <w:hideMark/>
          </w:tcPr>
          <w:p w:rsidR="003B0B10" w:rsidRPr="00E7609E" w:rsidRDefault="003B0B10" w:rsidP="00DA6D1C">
            <w:pPr>
              <w:spacing w:after="0"/>
              <w:jc w:val="left"/>
              <w:cnfStyle w:val="000000000000"/>
              <w:rPr>
                <w:lang w:val="en-US"/>
              </w:rPr>
            </w:pPr>
            <w:r w:rsidRPr="00E7609E">
              <w:rPr>
                <w:lang w:val="en-US"/>
              </w:rPr>
              <w:t>GHG inventory updated every year since 2006</w:t>
            </w:r>
          </w:p>
        </w:tc>
        <w:tc>
          <w:tcPr>
            <w:tcW w:w="1701" w:type="dxa"/>
            <w:noWrap/>
            <w:hideMark/>
          </w:tcPr>
          <w:p w:rsidR="003B0B10" w:rsidRPr="00E7609E" w:rsidRDefault="003B0B10" w:rsidP="0098314C">
            <w:pPr>
              <w:spacing w:after="0"/>
              <w:cnfStyle w:val="000000000000"/>
              <w:rPr>
                <w:lang w:val="en-US"/>
              </w:rPr>
            </w:pPr>
            <w:r w:rsidRPr="00E7609E">
              <w:rPr>
                <w:lang w:val="en-US"/>
              </w:rPr>
              <w:t>Tier 2 in many sectors</w:t>
            </w:r>
          </w:p>
        </w:tc>
        <w:tc>
          <w:tcPr>
            <w:tcW w:w="2181" w:type="dxa"/>
            <w:noWrap/>
            <w:hideMark/>
          </w:tcPr>
          <w:p w:rsidR="003B0B10" w:rsidRPr="00E7609E" w:rsidRDefault="003B0B10" w:rsidP="0098314C">
            <w:pPr>
              <w:spacing w:after="0"/>
              <w:cnfStyle w:val="000000000000"/>
              <w:rPr>
                <w:lang w:val="en-US"/>
              </w:rPr>
            </w:pPr>
            <w:r w:rsidRPr="00E7609E">
              <w:rPr>
                <w:lang w:val="en-US"/>
              </w:rPr>
              <w:t>no needs</w:t>
            </w:r>
            <w:r w:rsidR="006C6428">
              <w:rPr>
                <w:lang w:val="en-US"/>
              </w:rPr>
              <w:t xml:space="preserve"> as there is already capacity building for preparation of the NIR</w:t>
            </w:r>
            <w:r w:rsidR="00422DAE">
              <w:rPr>
                <w:lang w:val="en-US"/>
              </w:rPr>
              <w:t xml:space="preserve"> (TAIEX in London, July 2013) </w:t>
            </w:r>
          </w:p>
        </w:tc>
      </w:tr>
      <w:tr w:rsidR="003B0B10" w:rsidRPr="00462E1F" w:rsidTr="00D64111">
        <w:trPr>
          <w:trHeight w:val="600"/>
        </w:trPr>
        <w:tc>
          <w:tcPr>
            <w:cnfStyle w:val="001000000000"/>
            <w:tcW w:w="1560" w:type="dxa"/>
            <w:noWrap/>
            <w:hideMark/>
          </w:tcPr>
          <w:p w:rsidR="003B0B10" w:rsidRPr="0036610E" w:rsidRDefault="003B0B10" w:rsidP="0098314C">
            <w:pPr>
              <w:spacing w:after="0" w:line="240" w:lineRule="auto"/>
              <w:jc w:val="left"/>
              <w:rPr>
                <w:lang w:val="en-US" w:eastAsia="en-GB"/>
              </w:rPr>
            </w:pPr>
            <w:r w:rsidRPr="0036610E">
              <w:rPr>
                <w:lang w:val="en-US" w:eastAsia="en-GB"/>
              </w:rPr>
              <w:t>Institutional arrangements</w:t>
            </w:r>
          </w:p>
        </w:tc>
        <w:tc>
          <w:tcPr>
            <w:tcW w:w="992" w:type="dxa"/>
            <w:noWrap/>
            <w:hideMark/>
          </w:tcPr>
          <w:p w:rsidR="003B0B10" w:rsidRPr="00EF5D2A" w:rsidRDefault="003B0B10" w:rsidP="0098314C">
            <w:pPr>
              <w:spacing w:after="0" w:line="240" w:lineRule="auto"/>
              <w:jc w:val="center"/>
              <w:cnfStyle w:val="000000000000"/>
              <w:rPr>
                <w:lang w:val="en-US" w:eastAsia="en-GB"/>
              </w:rPr>
            </w:pPr>
            <w:r w:rsidRPr="00EF5D2A">
              <w:rPr>
                <w:lang w:val="en-US" w:eastAsia="en-GB"/>
              </w:rPr>
              <w:t>3</w:t>
            </w:r>
          </w:p>
        </w:tc>
        <w:tc>
          <w:tcPr>
            <w:tcW w:w="992" w:type="dxa"/>
          </w:tcPr>
          <w:p w:rsidR="003B0B10" w:rsidRPr="0025482D" w:rsidRDefault="003B0B10" w:rsidP="0098314C">
            <w:pPr>
              <w:spacing w:after="0" w:line="240" w:lineRule="auto"/>
              <w:jc w:val="center"/>
              <w:cnfStyle w:val="000000000000"/>
              <w:rPr>
                <w:lang w:val="en-US" w:eastAsia="en-GB"/>
              </w:rPr>
            </w:pPr>
            <w:r w:rsidRPr="0025482D">
              <w:rPr>
                <w:lang w:val="en-US" w:eastAsia="en-GB"/>
              </w:rPr>
              <w:t>5</w:t>
            </w:r>
          </w:p>
        </w:tc>
        <w:tc>
          <w:tcPr>
            <w:tcW w:w="1646" w:type="dxa"/>
            <w:noWrap/>
            <w:hideMark/>
          </w:tcPr>
          <w:p w:rsidR="003B0B10" w:rsidRPr="00E7609E" w:rsidRDefault="003B0B10" w:rsidP="00DA6D1C">
            <w:pPr>
              <w:spacing w:after="0"/>
              <w:jc w:val="left"/>
              <w:cnfStyle w:val="000000000000"/>
              <w:rPr>
                <w:lang w:val="en-US"/>
              </w:rPr>
            </w:pPr>
            <w:r w:rsidRPr="00E7609E">
              <w:rPr>
                <w:lang w:val="en-US"/>
              </w:rPr>
              <w:t>Data are available in various authorities, CBS collects them</w:t>
            </w:r>
          </w:p>
        </w:tc>
        <w:tc>
          <w:tcPr>
            <w:tcW w:w="1701" w:type="dxa"/>
            <w:noWrap/>
            <w:hideMark/>
          </w:tcPr>
          <w:p w:rsidR="003B0B10" w:rsidRPr="00E7609E" w:rsidRDefault="003B0B10" w:rsidP="0098314C">
            <w:pPr>
              <w:spacing w:after="0"/>
              <w:cnfStyle w:val="000000000000"/>
              <w:rPr>
                <w:lang w:val="en-US"/>
              </w:rPr>
            </w:pPr>
            <w:r w:rsidRPr="00E7609E">
              <w:rPr>
                <w:lang w:val="en-US"/>
              </w:rPr>
              <w:t xml:space="preserve"> coordination among institutions could be improved</w:t>
            </w:r>
          </w:p>
        </w:tc>
        <w:tc>
          <w:tcPr>
            <w:tcW w:w="2181" w:type="dxa"/>
            <w:noWrap/>
            <w:hideMark/>
          </w:tcPr>
          <w:p w:rsidR="003B0B10" w:rsidRPr="00E7609E" w:rsidRDefault="003B0B10" w:rsidP="0098314C">
            <w:pPr>
              <w:spacing w:after="0"/>
              <w:cnfStyle w:val="000000000000"/>
              <w:rPr>
                <w:lang w:val="en-US"/>
              </w:rPr>
            </w:pPr>
            <w:r w:rsidRPr="00E7609E">
              <w:rPr>
                <w:lang w:val="en-US"/>
              </w:rPr>
              <w:t>Cap</w:t>
            </w:r>
            <w:r>
              <w:rPr>
                <w:lang w:val="en-US"/>
              </w:rPr>
              <w:t>a</w:t>
            </w:r>
            <w:r w:rsidRPr="00E7609E">
              <w:rPr>
                <w:lang w:val="en-US"/>
              </w:rPr>
              <w:t xml:space="preserve">city building on GHG national systems for target authorities (min of Transport, </w:t>
            </w:r>
            <w:r w:rsidR="0014185F" w:rsidRPr="00E7609E">
              <w:rPr>
                <w:lang w:val="en-US"/>
              </w:rPr>
              <w:t>Agriculture</w:t>
            </w:r>
            <w:r w:rsidRPr="00E7609E">
              <w:rPr>
                <w:lang w:val="en-US"/>
              </w:rPr>
              <w:t xml:space="preserve">, Tourism, Interior) </w:t>
            </w:r>
          </w:p>
        </w:tc>
      </w:tr>
      <w:tr w:rsidR="003B0B10" w:rsidRPr="00B57139" w:rsidTr="00D64111">
        <w:trPr>
          <w:trHeight w:val="60"/>
        </w:trPr>
        <w:tc>
          <w:tcPr>
            <w:cnfStyle w:val="001000000000"/>
            <w:tcW w:w="1560" w:type="dxa"/>
            <w:noWrap/>
            <w:hideMark/>
          </w:tcPr>
          <w:p w:rsidR="003B0B10" w:rsidRPr="0036610E" w:rsidRDefault="003B0B10" w:rsidP="0098314C">
            <w:pPr>
              <w:spacing w:after="0" w:line="240" w:lineRule="auto"/>
              <w:jc w:val="left"/>
              <w:rPr>
                <w:lang w:val="en-US" w:eastAsia="en-GB"/>
              </w:rPr>
            </w:pPr>
            <w:r w:rsidRPr="0036610E">
              <w:rPr>
                <w:lang w:val="en-US" w:eastAsia="en-GB"/>
              </w:rPr>
              <w:t>GHG Data management</w:t>
            </w:r>
          </w:p>
        </w:tc>
        <w:tc>
          <w:tcPr>
            <w:tcW w:w="992" w:type="dxa"/>
            <w:noWrap/>
            <w:hideMark/>
          </w:tcPr>
          <w:p w:rsidR="003B0B10" w:rsidRPr="00EF5D2A" w:rsidRDefault="003B0B10" w:rsidP="0098314C">
            <w:pPr>
              <w:spacing w:after="0" w:line="240" w:lineRule="auto"/>
              <w:jc w:val="center"/>
              <w:cnfStyle w:val="000000000000"/>
              <w:rPr>
                <w:lang w:val="en-US" w:eastAsia="en-GB"/>
              </w:rPr>
            </w:pPr>
            <w:r w:rsidRPr="00EF5D2A">
              <w:rPr>
                <w:lang w:val="en-US" w:eastAsia="en-GB"/>
              </w:rPr>
              <w:t>5</w:t>
            </w:r>
          </w:p>
        </w:tc>
        <w:tc>
          <w:tcPr>
            <w:tcW w:w="992" w:type="dxa"/>
          </w:tcPr>
          <w:p w:rsidR="003B0B10" w:rsidRPr="0025482D" w:rsidRDefault="003B0B10" w:rsidP="0098314C">
            <w:pPr>
              <w:spacing w:after="0" w:line="240" w:lineRule="auto"/>
              <w:jc w:val="center"/>
              <w:cnfStyle w:val="000000000000"/>
              <w:rPr>
                <w:lang w:val="en-US" w:eastAsia="en-GB"/>
              </w:rPr>
            </w:pPr>
            <w:r w:rsidRPr="0025482D">
              <w:rPr>
                <w:lang w:val="en-US" w:eastAsia="en-GB"/>
              </w:rPr>
              <w:t>5</w:t>
            </w:r>
          </w:p>
        </w:tc>
        <w:tc>
          <w:tcPr>
            <w:tcW w:w="1646" w:type="dxa"/>
            <w:noWrap/>
            <w:hideMark/>
          </w:tcPr>
          <w:p w:rsidR="003B0B10" w:rsidRPr="00E7609E" w:rsidRDefault="003B0B10" w:rsidP="00DA6D1C">
            <w:pPr>
              <w:spacing w:after="0"/>
              <w:jc w:val="left"/>
              <w:cnfStyle w:val="000000000000"/>
              <w:rPr>
                <w:lang w:val="en-US"/>
              </w:rPr>
            </w:pPr>
            <w:r w:rsidRPr="00E7609E">
              <w:rPr>
                <w:lang w:val="en-US"/>
              </w:rPr>
              <w:t>data are managed by CBS</w:t>
            </w:r>
          </w:p>
        </w:tc>
        <w:tc>
          <w:tcPr>
            <w:tcW w:w="1701" w:type="dxa"/>
            <w:noWrap/>
            <w:hideMark/>
          </w:tcPr>
          <w:p w:rsidR="003B0B10" w:rsidRPr="00E7609E" w:rsidRDefault="003B0B10" w:rsidP="0098314C">
            <w:pPr>
              <w:spacing w:after="0"/>
              <w:cnfStyle w:val="000000000000"/>
              <w:rPr>
                <w:lang w:val="en-US"/>
              </w:rPr>
            </w:pPr>
            <w:r w:rsidRPr="00E7609E">
              <w:rPr>
                <w:lang w:val="en-US"/>
              </w:rPr>
              <w:t>very good data management in CBS</w:t>
            </w:r>
          </w:p>
        </w:tc>
        <w:tc>
          <w:tcPr>
            <w:tcW w:w="2181" w:type="dxa"/>
            <w:noWrap/>
            <w:hideMark/>
          </w:tcPr>
          <w:p w:rsidR="003B0B10" w:rsidRPr="00E7609E" w:rsidRDefault="003B0B10" w:rsidP="0098314C">
            <w:pPr>
              <w:spacing w:after="0"/>
              <w:cnfStyle w:val="000000000000"/>
              <w:rPr>
                <w:lang w:val="en-US"/>
              </w:rPr>
            </w:pPr>
            <w:r w:rsidRPr="00E7609E">
              <w:rPr>
                <w:lang w:val="en-US"/>
              </w:rPr>
              <w:t>no needs</w:t>
            </w:r>
          </w:p>
        </w:tc>
      </w:tr>
      <w:tr w:rsidR="003B0B10" w:rsidRPr="00462E1F" w:rsidTr="00D64111">
        <w:trPr>
          <w:trHeight w:val="585"/>
        </w:trPr>
        <w:tc>
          <w:tcPr>
            <w:cnfStyle w:val="001000000000"/>
            <w:tcW w:w="1560" w:type="dxa"/>
            <w:noWrap/>
            <w:hideMark/>
          </w:tcPr>
          <w:p w:rsidR="003B0B10" w:rsidRPr="0036610E" w:rsidRDefault="003B0B10" w:rsidP="0098314C">
            <w:pPr>
              <w:spacing w:after="0" w:line="240" w:lineRule="auto"/>
              <w:jc w:val="left"/>
              <w:rPr>
                <w:lang w:val="en-US" w:eastAsia="en-GB"/>
              </w:rPr>
            </w:pPr>
            <w:r w:rsidRPr="0036610E">
              <w:rPr>
                <w:lang w:val="en-US" w:eastAsia="en-GB"/>
              </w:rPr>
              <w:t xml:space="preserve">National Expertise </w:t>
            </w:r>
          </w:p>
        </w:tc>
        <w:tc>
          <w:tcPr>
            <w:tcW w:w="992" w:type="dxa"/>
            <w:noWrap/>
            <w:hideMark/>
          </w:tcPr>
          <w:p w:rsidR="003B0B10" w:rsidRPr="00EF5D2A" w:rsidRDefault="003B0B10" w:rsidP="0098314C">
            <w:pPr>
              <w:spacing w:after="0" w:line="240" w:lineRule="auto"/>
              <w:jc w:val="center"/>
              <w:cnfStyle w:val="000000000000"/>
              <w:rPr>
                <w:lang w:val="en-US" w:eastAsia="en-GB"/>
              </w:rPr>
            </w:pPr>
            <w:r w:rsidRPr="00EF5D2A">
              <w:rPr>
                <w:lang w:val="en-US" w:eastAsia="en-GB"/>
              </w:rPr>
              <w:t>4,5</w:t>
            </w:r>
          </w:p>
        </w:tc>
        <w:tc>
          <w:tcPr>
            <w:tcW w:w="992" w:type="dxa"/>
          </w:tcPr>
          <w:p w:rsidR="003B0B10" w:rsidRPr="0025482D" w:rsidRDefault="003B0B10" w:rsidP="0098314C">
            <w:pPr>
              <w:spacing w:after="0" w:line="240" w:lineRule="auto"/>
              <w:jc w:val="center"/>
              <w:cnfStyle w:val="000000000000"/>
              <w:rPr>
                <w:lang w:val="en-US" w:eastAsia="en-GB"/>
              </w:rPr>
            </w:pPr>
            <w:r w:rsidRPr="0025482D">
              <w:rPr>
                <w:lang w:val="en-US" w:eastAsia="en-GB"/>
              </w:rPr>
              <w:t>5</w:t>
            </w:r>
          </w:p>
        </w:tc>
        <w:tc>
          <w:tcPr>
            <w:tcW w:w="1646" w:type="dxa"/>
            <w:noWrap/>
            <w:hideMark/>
          </w:tcPr>
          <w:p w:rsidR="003B0B10" w:rsidRPr="00E7609E" w:rsidRDefault="003B0B10" w:rsidP="00DA6D1C">
            <w:pPr>
              <w:spacing w:after="0"/>
              <w:jc w:val="left"/>
              <w:cnfStyle w:val="000000000000"/>
              <w:rPr>
                <w:lang w:val="en-US"/>
              </w:rPr>
            </w:pPr>
            <w:r w:rsidRPr="00E7609E">
              <w:rPr>
                <w:lang w:val="en-US"/>
              </w:rPr>
              <w:t>high expertise in CBS</w:t>
            </w:r>
          </w:p>
        </w:tc>
        <w:tc>
          <w:tcPr>
            <w:tcW w:w="1701" w:type="dxa"/>
            <w:noWrap/>
            <w:hideMark/>
          </w:tcPr>
          <w:p w:rsidR="006C6428" w:rsidRDefault="003B0B10" w:rsidP="0098314C">
            <w:pPr>
              <w:spacing w:after="0"/>
              <w:cnfStyle w:val="000000000000"/>
              <w:rPr>
                <w:lang w:val="en-US"/>
              </w:rPr>
            </w:pPr>
            <w:r w:rsidRPr="00E7609E">
              <w:rPr>
                <w:lang w:val="en-US"/>
              </w:rPr>
              <w:t>many GHG inventory experts</w:t>
            </w:r>
          </w:p>
          <w:p w:rsidR="003B0B10" w:rsidRPr="00E7609E" w:rsidRDefault="003B0B10" w:rsidP="0098314C">
            <w:pPr>
              <w:spacing w:after="0"/>
              <w:cnfStyle w:val="000000000000"/>
              <w:rPr>
                <w:lang w:val="en-US"/>
              </w:rPr>
            </w:pPr>
          </w:p>
        </w:tc>
        <w:tc>
          <w:tcPr>
            <w:tcW w:w="2181" w:type="dxa"/>
            <w:noWrap/>
            <w:hideMark/>
          </w:tcPr>
          <w:p w:rsidR="003B0B10" w:rsidRPr="00E7609E" w:rsidRDefault="003B0B10" w:rsidP="0098314C">
            <w:pPr>
              <w:spacing w:after="0"/>
              <w:cnfStyle w:val="000000000000"/>
              <w:rPr>
                <w:lang w:val="en-US"/>
              </w:rPr>
            </w:pPr>
            <w:r w:rsidRPr="00E7609E">
              <w:rPr>
                <w:lang w:val="en-US"/>
              </w:rPr>
              <w:t>Cap</w:t>
            </w:r>
            <w:r>
              <w:rPr>
                <w:lang w:val="en-US"/>
              </w:rPr>
              <w:t>a</w:t>
            </w:r>
            <w:r w:rsidRPr="00E7609E">
              <w:rPr>
                <w:lang w:val="en-US"/>
              </w:rPr>
              <w:t xml:space="preserve">city building at local level and in specific sectors (i.e. </w:t>
            </w:r>
            <w:r w:rsidR="0014185F" w:rsidRPr="00E7609E">
              <w:rPr>
                <w:lang w:val="en-US"/>
              </w:rPr>
              <w:t>agriculture</w:t>
            </w:r>
            <w:r w:rsidRPr="00E7609E">
              <w:rPr>
                <w:lang w:val="en-US"/>
              </w:rPr>
              <w:t>)</w:t>
            </w:r>
          </w:p>
        </w:tc>
      </w:tr>
      <w:tr w:rsidR="003B0B10" w:rsidRPr="00462E1F" w:rsidTr="00D64111">
        <w:trPr>
          <w:trHeight w:val="600"/>
        </w:trPr>
        <w:tc>
          <w:tcPr>
            <w:cnfStyle w:val="001000000000"/>
            <w:tcW w:w="1560" w:type="dxa"/>
            <w:noWrap/>
            <w:hideMark/>
          </w:tcPr>
          <w:p w:rsidR="003B0B10" w:rsidRPr="0036610E" w:rsidRDefault="003B0B10" w:rsidP="0098314C">
            <w:pPr>
              <w:spacing w:after="0" w:line="240" w:lineRule="auto"/>
              <w:jc w:val="left"/>
              <w:rPr>
                <w:lang w:val="en-US" w:eastAsia="en-GB"/>
              </w:rPr>
            </w:pPr>
            <w:r w:rsidRPr="0036610E">
              <w:rPr>
                <w:lang w:val="en-US" w:eastAsia="en-GB"/>
              </w:rPr>
              <w:t>GHG Data assessment</w:t>
            </w:r>
          </w:p>
        </w:tc>
        <w:tc>
          <w:tcPr>
            <w:tcW w:w="992" w:type="dxa"/>
            <w:noWrap/>
            <w:hideMark/>
          </w:tcPr>
          <w:p w:rsidR="003B0B10" w:rsidRPr="00EF5D2A" w:rsidRDefault="003B0B10" w:rsidP="0098314C">
            <w:pPr>
              <w:spacing w:after="0" w:line="240" w:lineRule="auto"/>
              <w:jc w:val="center"/>
              <w:cnfStyle w:val="000000000000"/>
              <w:rPr>
                <w:lang w:val="en-US" w:eastAsia="en-GB"/>
              </w:rPr>
            </w:pPr>
            <w:r w:rsidRPr="00EF5D2A">
              <w:rPr>
                <w:lang w:val="en-US" w:eastAsia="en-GB"/>
              </w:rPr>
              <w:t>4,5</w:t>
            </w:r>
          </w:p>
        </w:tc>
        <w:tc>
          <w:tcPr>
            <w:tcW w:w="992" w:type="dxa"/>
          </w:tcPr>
          <w:p w:rsidR="003B0B10" w:rsidRPr="0025482D" w:rsidRDefault="003B0B10" w:rsidP="0098314C">
            <w:pPr>
              <w:spacing w:after="0" w:line="240" w:lineRule="auto"/>
              <w:jc w:val="center"/>
              <w:cnfStyle w:val="000000000000"/>
              <w:rPr>
                <w:lang w:val="en-US" w:eastAsia="en-GB"/>
              </w:rPr>
            </w:pPr>
            <w:r w:rsidRPr="0025482D">
              <w:rPr>
                <w:lang w:val="en-US" w:eastAsia="en-GB"/>
              </w:rPr>
              <w:t>5</w:t>
            </w:r>
          </w:p>
        </w:tc>
        <w:tc>
          <w:tcPr>
            <w:tcW w:w="1646" w:type="dxa"/>
            <w:noWrap/>
            <w:hideMark/>
          </w:tcPr>
          <w:p w:rsidR="003B0B10" w:rsidRPr="00E7609E" w:rsidRDefault="003B0B10" w:rsidP="00DA6D1C">
            <w:pPr>
              <w:spacing w:after="0"/>
              <w:jc w:val="left"/>
              <w:cnfStyle w:val="000000000000"/>
              <w:rPr>
                <w:lang w:val="en-US"/>
              </w:rPr>
            </w:pPr>
            <w:r w:rsidRPr="00E7609E">
              <w:rPr>
                <w:lang w:val="en-US"/>
              </w:rPr>
              <w:t>data are modeled and assessed by CBS and academia</w:t>
            </w:r>
          </w:p>
        </w:tc>
        <w:tc>
          <w:tcPr>
            <w:tcW w:w="1701" w:type="dxa"/>
            <w:noWrap/>
            <w:hideMark/>
          </w:tcPr>
          <w:p w:rsidR="003B0B10" w:rsidRPr="00E7609E" w:rsidRDefault="003B0B10" w:rsidP="0098314C">
            <w:pPr>
              <w:spacing w:after="0"/>
              <w:cnfStyle w:val="000000000000"/>
              <w:rPr>
                <w:lang w:val="en-US"/>
              </w:rPr>
            </w:pPr>
            <w:r w:rsidRPr="00E7609E">
              <w:rPr>
                <w:lang w:val="en-US"/>
              </w:rPr>
              <w:t>High level of data assessment capabilities</w:t>
            </w:r>
          </w:p>
        </w:tc>
        <w:tc>
          <w:tcPr>
            <w:tcW w:w="2181" w:type="dxa"/>
            <w:noWrap/>
            <w:hideMark/>
          </w:tcPr>
          <w:p w:rsidR="003B0B10" w:rsidRPr="00E7609E" w:rsidRDefault="003B0B10" w:rsidP="0098314C">
            <w:pPr>
              <w:spacing w:after="0"/>
              <w:cnfStyle w:val="000000000000"/>
              <w:rPr>
                <w:lang w:val="en-US"/>
              </w:rPr>
            </w:pPr>
            <w:r w:rsidRPr="00E7609E">
              <w:rPr>
                <w:lang w:val="en-US"/>
              </w:rPr>
              <w:t>Cap</w:t>
            </w:r>
            <w:r>
              <w:rPr>
                <w:lang w:val="en-US"/>
              </w:rPr>
              <w:t>a</w:t>
            </w:r>
            <w:r w:rsidRPr="00E7609E">
              <w:rPr>
                <w:lang w:val="en-US"/>
              </w:rPr>
              <w:t xml:space="preserve">city building at local level and in specific sectors (i.e. </w:t>
            </w:r>
            <w:r w:rsidR="0014185F" w:rsidRPr="00E7609E">
              <w:rPr>
                <w:lang w:val="en-US"/>
              </w:rPr>
              <w:t>agriculture</w:t>
            </w:r>
            <w:r w:rsidRPr="00E7609E">
              <w:rPr>
                <w:lang w:val="en-US"/>
              </w:rPr>
              <w:t>)</w:t>
            </w:r>
          </w:p>
        </w:tc>
      </w:tr>
      <w:tr w:rsidR="003B0B10" w:rsidRPr="00B57139" w:rsidTr="00D64111">
        <w:trPr>
          <w:trHeight w:val="585"/>
        </w:trPr>
        <w:tc>
          <w:tcPr>
            <w:cnfStyle w:val="001000000000"/>
            <w:tcW w:w="1560" w:type="dxa"/>
            <w:noWrap/>
            <w:hideMark/>
          </w:tcPr>
          <w:p w:rsidR="003B0B10" w:rsidRPr="0036610E" w:rsidRDefault="003B0B10" w:rsidP="0098314C">
            <w:pPr>
              <w:spacing w:after="0" w:line="240" w:lineRule="auto"/>
              <w:jc w:val="left"/>
              <w:rPr>
                <w:lang w:val="en-US" w:eastAsia="en-GB"/>
              </w:rPr>
            </w:pPr>
            <w:r w:rsidRPr="0036610E">
              <w:rPr>
                <w:lang w:val="en-US" w:eastAsia="en-GB"/>
              </w:rPr>
              <w:t>GHG Records</w:t>
            </w:r>
          </w:p>
        </w:tc>
        <w:tc>
          <w:tcPr>
            <w:tcW w:w="992" w:type="dxa"/>
            <w:noWrap/>
            <w:hideMark/>
          </w:tcPr>
          <w:p w:rsidR="003B0B10" w:rsidRPr="00EF5D2A" w:rsidRDefault="003B0B10" w:rsidP="0098314C">
            <w:pPr>
              <w:spacing w:after="0" w:line="240" w:lineRule="auto"/>
              <w:jc w:val="center"/>
              <w:cnfStyle w:val="000000000000"/>
              <w:rPr>
                <w:lang w:val="en-US" w:eastAsia="en-GB"/>
              </w:rPr>
            </w:pPr>
            <w:r w:rsidRPr="00EF5D2A">
              <w:rPr>
                <w:lang w:val="en-US" w:eastAsia="en-GB"/>
              </w:rPr>
              <w:t>4,5</w:t>
            </w:r>
          </w:p>
        </w:tc>
        <w:tc>
          <w:tcPr>
            <w:tcW w:w="992" w:type="dxa"/>
          </w:tcPr>
          <w:p w:rsidR="003B0B10" w:rsidRPr="0025482D" w:rsidRDefault="003B0B10" w:rsidP="0098314C">
            <w:pPr>
              <w:spacing w:after="0" w:line="240" w:lineRule="auto"/>
              <w:jc w:val="center"/>
              <w:cnfStyle w:val="000000000000"/>
              <w:rPr>
                <w:lang w:val="en-US" w:eastAsia="en-GB"/>
              </w:rPr>
            </w:pPr>
            <w:r w:rsidRPr="0025482D">
              <w:rPr>
                <w:lang w:val="en-US" w:eastAsia="en-GB"/>
              </w:rPr>
              <w:t>5</w:t>
            </w:r>
          </w:p>
        </w:tc>
        <w:tc>
          <w:tcPr>
            <w:tcW w:w="1646" w:type="dxa"/>
            <w:noWrap/>
            <w:hideMark/>
          </w:tcPr>
          <w:p w:rsidR="003B0B10" w:rsidRPr="00E7609E" w:rsidRDefault="003B0B10" w:rsidP="00DA6D1C">
            <w:pPr>
              <w:spacing w:after="0"/>
              <w:jc w:val="left"/>
              <w:cnfStyle w:val="000000000000"/>
              <w:rPr>
                <w:lang w:val="en-US"/>
              </w:rPr>
            </w:pPr>
            <w:r w:rsidRPr="00E7609E">
              <w:rPr>
                <w:lang w:val="en-US"/>
              </w:rPr>
              <w:t>good archive capacity and system</w:t>
            </w:r>
          </w:p>
        </w:tc>
        <w:tc>
          <w:tcPr>
            <w:tcW w:w="1701" w:type="dxa"/>
            <w:noWrap/>
            <w:hideMark/>
          </w:tcPr>
          <w:p w:rsidR="003B0B10" w:rsidRPr="00E7609E" w:rsidRDefault="003B0B10" w:rsidP="0098314C">
            <w:pPr>
              <w:spacing w:after="0"/>
              <w:cnfStyle w:val="000000000000"/>
              <w:rPr>
                <w:lang w:val="en-US"/>
              </w:rPr>
            </w:pPr>
            <w:r w:rsidRPr="00E7609E">
              <w:rPr>
                <w:lang w:val="en-US"/>
              </w:rPr>
              <w:t>well developed</w:t>
            </w:r>
          </w:p>
        </w:tc>
        <w:tc>
          <w:tcPr>
            <w:tcW w:w="2181" w:type="dxa"/>
            <w:noWrap/>
            <w:hideMark/>
          </w:tcPr>
          <w:p w:rsidR="003B0B10" w:rsidRPr="00E7609E" w:rsidRDefault="003B0B10" w:rsidP="0098314C">
            <w:pPr>
              <w:spacing w:after="0"/>
              <w:cnfStyle w:val="000000000000"/>
              <w:rPr>
                <w:lang w:val="en-US"/>
              </w:rPr>
            </w:pPr>
            <w:r w:rsidRPr="00E7609E">
              <w:rPr>
                <w:lang w:val="en-US"/>
              </w:rPr>
              <w:t>no needs</w:t>
            </w:r>
          </w:p>
        </w:tc>
      </w:tr>
    </w:tbl>
    <w:bookmarkEnd w:id="19"/>
    <w:bookmarkEnd w:id="20"/>
    <w:p w:rsidR="003B0B10" w:rsidRPr="00877414" w:rsidRDefault="003B0B10" w:rsidP="00A6056D">
      <w:pPr>
        <w:ind w:left="360"/>
        <w:jc w:val="center"/>
        <w:rPr>
          <w:sz w:val="24"/>
          <w:szCs w:val="24"/>
          <w:lang w:val="en-US"/>
        </w:rPr>
      </w:pPr>
      <w:r>
        <w:rPr>
          <w:noProof/>
          <w:szCs w:val="24"/>
          <w:lang w:val="it-IT" w:eastAsia="it-IT"/>
        </w:rPr>
        <w:drawing>
          <wp:anchor distT="0" distB="0" distL="114300" distR="114300" simplePos="0" relativeHeight="251660288" behindDoc="1" locked="0" layoutInCell="1" allowOverlap="1">
            <wp:simplePos x="0" y="0"/>
            <wp:positionH relativeFrom="column">
              <wp:posOffset>36195</wp:posOffset>
            </wp:positionH>
            <wp:positionV relativeFrom="paragraph">
              <wp:posOffset>193675</wp:posOffset>
            </wp:positionV>
            <wp:extent cx="5734050" cy="3067050"/>
            <wp:effectExtent l="0" t="0" r="0" b="0"/>
            <wp:wrapTight wrapText="bothSides">
              <wp:wrapPolygon edited="0">
                <wp:start x="0" y="0"/>
                <wp:lineTo x="0" y="21466"/>
                <wp:lineTo x="21528" y="21466"/>
                <wp:lineTo x="21528" y="0"/>
                <wp:lineTo x="0" y="0"/>
              </wp:wrapPolygon>
            </wp:wrapTight>
            <wp:docPr id="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3067050"/>
                    </a:xfrm>
                    <a:prstGeom prst="rect">
                      <a:avLst/>
                    </a:prstGeom>
                    <a:noFill/>
                    <a:ln w="9525">
                      <a:noFill/>
                      <a:miter lim="800000"/>
                      <a:headEnd/>
                      <a:tailEnd/>
                    </a:ln>
                  </pic:spPr>
                </pic:pic>
              </a:graphicData>
            </a:graphic>
          </wp:anchor>
        </w:drawing>
      </w:r>
    </w:p>
    <w:p w:rsidR="00872F20" w:rsidRPr="00B57139" w:rsidRDefault="00931B40" w:rsidP="00A6056D">
      <w:pPr>
        <w:spacing w:before="120" w:after="120"/>
        <w:ind w:left="360"/>
        <w:jc w:val="center"/>
        <w:rPr>
          <w:rStyle w:val="Riferimentodelicato"/>
          <w:lang w:val="en-US"/>
        </w:rPr>
      </w:pPr>
      <w:r>
        <w:rPr>
          <w:rStyle w:val="Riferimentodelicato"/>
          <w:lang w:val="en-US"/>
        </w:rPr>
        <w:t>Figure (3</w:t>
      </w:r>
      <w:r w:rsidR="00872F20" w:rsidRPr="007C65DF">
        <w:rPr>
          <w:rStyle w:val="Riferimentodelicato"/>
          <w:lang w:val="en-US"/>
        </w:rPr>
        <w:t>) Current GHG inventory preparation process assessment in Morocco</w:t>
      </w:r>
    </w:p>
    <w:p w:rsidR="003B0B10" w:rsidRPr="009C2FBF" w:rsidRDefault="003B0B10" w:rsidP="006C6428">
      <w:pPr>
        <w:rPr>
          <w:sz w:val="24"/>
          <w:szCs w:val="24"/>
          <w:lang w:val="en-US"/>
        </w:rPr>
      </w:pPr>
      <w:r w:rsidRPr="009C2FBF">
        <w:rPr>
          <w:sz w:val="24"/>
          <w:szCs w:val="24"/>
          <w:lang w:val="en-US"/>
        </w:rPr>
        <w:t xml:space="preserve">The consultations with the </w:t>
      </w:r>
      <w:r w:rsidR="006C6428">
        <w:rPr>
          <w:sz w:val="24"/>
          <w:szCs w:val="24"/>
          <w:lang w:val="en-US"/>
        </w:rPr>
        <w:t>Ministry</w:t>
      </w:r>
      <w:r w:rsidR="006C6428" w:rsidRPr="009C2FBF">
        <w:rPr>
          <w:sz w:val="24"/>
          <w:szCs w:val="24"/>
          <w:lang w:val="en-US"/>
        </w:rPr>
        <w:t xml:space="preserve"> </w:t>
      </w:r>
      <w:r w:rsidRPr="009C2FBF">
        <w:rPr>
          <w:sz w:val="24"/>
          <w:szCs w:val="24"/>
          <w:lang w:val="en-US"/>
        </w:rPr>
        <w:t xml:space="preserve">of Environmental </w:t>
      </w:r>
      <w:r w:rsidR="0037516F" w:rsidRPr="009C2FBF">
        <w:rPr>
          <w:sz w:val="24"/>
          <w:szCs w:val="24"/>
          <w:lang w:val="en-US"/>
        </w:rPr>
        <w:t>Protection</w:t>
      </w:r>
      <w:r w:rsidRPr="009C2FBF">
        <w:rPr>
          <w:sz w:val="24"/>
          <w:szCs w:val="24"/>
          <w:lang w:val="en-US"/>
        </w:rPr>
        <w:t>, the UNFCCC focal point</w:t>
      </w:r>
      <w:r w:rsidR="0037516F" w:rsidRPr="009C2FBF">
        <w:rPr>
          <w:sz w:val="24"/>
          <w:szCs w:val="24"/>
          <w:lang w:val="en-US"/>
        </w:rPr>
        <w:t>, CBS, NGOs</w:t>
      </w:r>
      <w:r w:rsidRPr="009C2FBF">
        <w:rPr>
          <w:sz w:val="24"/>
          <w:szCs w:val="24"/>
          <w:lang w:val="en-US"/>
        </w:rPr>
        <w:t xml:space="preserve"> and the academia lead to the conclusion that the overall evaluation of the current status is </w:t>
      </w:r>
      <w:r w:rsidR="0037516F" w:rsidRPr="009C2FBF">
        <w:rPr>
          <w:sz w:val="24"/>
          <w:szCs w:val="24"/>
          <w:lang w:val="en-US"/>
        </w:rPr>
        <w:t>high/very high</w:t>
      </w:r>
      <w:r w:rsidRPr="009C2FBF">
        <w:rPr>
          <w:sz w:val="24"/>
          <w:szCs w:val="24"/>
          <w:lang w:val="en-US"/>
        </w:rPr>
        <w:t xml:space="preserve"> for most aspects (national expertise, data management, </w:t>
      </w:r>
      <w:r w:rsidR="0037516F" w:rsidRPr="009C2FBF">
        <w:rPr>
          <w:sz w:val="24"/>
          <w:szCs w:val="24"/>
          <w:lang w:val="en-US"/>
        </w:rPr>
        <w:t>GHG records and documentation</w:t>
      </w:r>
      <w:r w:rsidRPr="009C2FBF">
        <w:rPr>
          <w:sz w:val="24"/>
          <w:szCs w:val="24"/>
          <w:lang w:val="en-US"/>
        </w:rPr>
        <w:t xml:space="preserve">, documentation methodology, data assessment) and </w:t>
      </w:r>
      <w:r w:rsidR="0037516F" w:rsidRPr="009C2FBF">
        <w:rPr>
          <w:sz w:val="24"/>
          <w:szCs w:val="24"/>
          <w:lang w:val="en-US"/>
        </w:rPr>
        <w:t xml:space="preserve">medium </w:t>
      </w:r>
      <w:r w:rsidRPr="009C2FBF">
        <w:rPr>
          <w:sz w:val="24"/>
          <w:szCs w:val="24"/>
          <w:lang w:val="en-US"/>
        </w:rPr>
        <w:t>for</w:t>
      </w:r>
      <w:r w:rsidR="0037516F" w:rsidRPr="009C2FBF">
        <w:rPr>
          <w:sz w:val="24"/>
          <w:szCs w:val="24"/>
          <w:lang w:val="en-US"/>
        </w:rPr>
        <w:t xml:space="preserve"> institutional arrangements</w:t>
      </w:r>
      <w:r w:rsidR="00931B40">
        <w:rPr>
          <w:sz w:val="24"/>
          <w:szCs w:val="24"/>
          <w:lang w:val="en-US"/>
        </w:rPr>
        <w:t>, as illustrated in Figure 3</w:t>
      </w:r>
      <w:r w:rsidRPr="009C2FBF">
        <w:rPr>
          <w:sz w:val="24"/>
          <w:szCs w:val="24"/>
          <w:lang w:val="en-US"/>
        </w:rPr>
        <w:t xml:space="preserve"> above. </w:t>
      </w:r>
    </w:p>
    <w:p w:rsidR="003B0B10" w:rsidRDefault="0037516F" w:rsidP="00525505">
      <w:pPr>
        <w:jc w:val="left"/>
        <w:rPr>
          <w:sz w:val="24"/>
          <w:szCs w:val="24"/>
          <w:lang w:val="en-US"/>
        </w:rPr>
      </w:pPr>
      <w:r w:rsidRPr="009C2FBF">
        <w:rPr>
          <w:sz w:val="24"/>
          <w:szCs w:val="24"/>
          <w:lang w:val="en-US"/>
        </w:rPr>
        <w:t>Based on that, w</w:t>
      </w:r>
      <w:r w:rsidR="003B0B10" w:rsidRPr="009C2FBF">
        <w:rPr>
          <w:sz w:val="24"/>
          <w:szCs w:val="24"/>
          <w:lang w:val="en-US"/>
        </w:rPr>
        <w:t xml:space="preserve">e </w:t>
      </w:r>
      <w:r w:rsidR="009C2FBF">
        <w:rPr>
          <w:sz w:val="24"/>
          <w:szCs w:val="24"/>
          <w:lang w:val="en-US"/>
        </w:rPr>
        <w:t xml:space="preserve">obviously </w:t>
      </w:r>
      <w:r w:rsidR="003B0B10" w:rsidRPr="009C2FBF">
        <w:rPr>
          <w:sz w:val="24"/>
          <w:szCs w:val="24"/>
          <w:lang w:val="en-US"/>
        </w:rPr>
        <w:t xml:space="preserve">propose to set </w:t>
      </w:r>
      <w:r w:rsidR="00DD227B" w:rsidRPr="009C2FBF">
        <w:rPr>
          <w:sz w:val="24"/>
          <w:szCs w:val="24"/>
          <w:lang w:val="en-US"/>
        </w:rPr>
        <w:t xml:space="preserve">the most ambitious </w:t>
      </w:r>
      <w:r w:rsidR="003B0B10" w:rsidRPr="009C2FBF">
        <w:rPr>
          <w:sz w:val="24"/>
          <w:szCs w:val="24"/>
          <w:lang w:val="en-US"/>
        </w:rPr>
        <w:t xml:space="preserve">targets for </w:t>
      </w:r>
      <w:r w:rsidR="00DD227B" w:rsidRPr="009C2FBF">
        <w:rPr>
          <w:sz w:val="24"/>
          <w:szCs w:val="24"/>
          <w:lang w:val="en-US"/>
        </w:rPr>
        <w:t xml:space="preserve">Israel </w:t>
      </w:r>
      <w:r w:rsidR="003B0B10" w:rsidRPr="009C2FBF">
        <w:rPr>
          <w:sz w:val="24"/>
          <w:szCs w:val="24"/>
          <w:lang w:val="en-US"/>
        </w:rPr>
        <w:t xml:space="preserve">on GHG inventory performance at the end of this project, getting to a </w:t>
      </w:r>
      <w:r w:rsidR="00DD227B" w:rsidRPr="009C2FBF">
        <w:rPr>
          <w:sz w:val="24"/>
          <w:szCs w:val="24"/>
          <w:lang w:val="en-US"/>
        </w:rPr>
        <w:t xml:space="preserve">very good </w:t>
      </w:r>
      <w:r w:rsidR="003B0B10" w:rsidRPr="009C2FBF">
        <w:rPr>
          <w:sz w:val="24"/>
          <w:szCs w:val="24"/>
          <w:lang w:val="en-US"/>
        </w:rPr>
        <w:t xml:space="preserve">status on </w:t>
      </w:r>
      <w:r w:rsidR="00DD227B" w:rsidRPr="009C2FBF">
        <w:rPr>
          <w:sz w:val="24"/>
          <w:szCs w:val="24"/>
          <w:lang w:val="en-US"/>
        </w:rPr>
        <w:t xml:space="preserve">all </w:t>
      </w:r>
      <w:r w:rsidR="003B0B10" w:rsidRPr="009C2FBF">
        <w:rPr>
          <w:sz w:val="24"/>
          <w:szCs w:val="24"/>
          <w:lang w:val="en-US"/>
        </w:rPr>
        <w:t>subtopics. This might happen if the</w:t>
      </w:r>
      <w:r w:rsidR="00DD227B" w:rsidRPr="009C2FBF">
        <w:rPr>
          <w:sz w:val="24"/>
          <w:szCs w:val="24"/>
          <w:lang w:val="en-US"/>
        </w:rPr>
        <w:t xml:space="preserve"> cross-cooperation among institutions will </w:t>
      </w:r>
      <w:r w:rsidR="009C2FBF">
        <w:rPr>
          <w:sz w:val="24"/>
          <w:szCs w:val="24"/>
          <w:lang w:val="en-US"/>
        </w:rPr>
        <w:t>be enhanced and if some sectors (i.e. t</w:t>
      </w:r>
      <w:r w:rsidR="009C2FBF" w:rsidRPr="009C2FBF">
        <w:rPr>
          <w:sz w:val="24"/>
          <w:szCs w:val="24"/>
          <w:lang w:val="en-US"/>
        </w:rPr>
        <w:t xml:space="preserve">ransport, </w:t>
      </w:r>
      <w:r w:rsidR="009C2FBF">
        <w:rPr>
          <w:sz w:val="24"/>
          <w:szCs w:val="24"/>
          <w:lang w:val="en-US"/>
        </w:rPr>
        <w:t>a</w:t>
      </w:r>
      <w:r w:rsidR="009C2FBF" w:rsidRPr="009C2FBF">
        <w:rPr>
          <w:sz w:val="24"/>
          <w:szCs w:val="24"/>
          <w:lang w:val="en-US"/>
        </w:rPr>
        <w:t>griculture</w:t>
      </w:r>
      <w:r w:rsidR="009C2FBF">
        <w:rPr>
          <w:sz w:val="24"/>
          <w:szCs w:val="24"/>
          <w:lang w:val="en-US"/>
        </w:rPr>
        <w:t>) will improve their expertise on GHG data assessment</w:t>
      </w:r>
      <w:r w:rsidR="003B0B10" w:rsidRPr="009C2FBF">
        <w:rPr>
          <w:sz w:val="24"/>
          <w:szCs w:val="24"/>
          <w:lang w:val="en-US"/>
        </w:rPr>
        <w:t>.</w:t>
      </w:r>
    </w:p>
    <w:p w:rsidR="003B0B10" w:rsidRPr="00B57139" w:rsidRDefault="003B0B10" w:rsidP="003B2039">
      <w:pPr>
        <w:pStyle w:val="Titolo2"/>
        <w:rPr>
          <w:lang w:val="en-US"/>
        </w:rPr>
      </w:pPr>
      <w:bookmarkStart w:id="21" w:name="_Toc350703332"/>
      <w:bookmarkStart w:id="22" w:name="_Toc350703389"/>
      <w:bookmarkStart w:id="23" w:name="_Toc357246065"/>
      <w:bookmarkStart w:id="24" w:name="_Toc362272196"/>
      <w:r w:rsidRPr="00B57139">
        <w:rPr>
          <w:lang w:val="en-US"/>
        </w:rPr>
        <w:t>2.4 Mitigation asses</w:t>
      </w:r>
      <w:r w:rsidR="00A95A0A" w:rsidRPr="00B57139">
        <w:rPr>
          <w:lang w:val="en-US"/>
        </w:rPr>
        <w:t>s</w:t>
      </w:r>
      <w:r w:rsidRPr="00B57139">
        <w:rPr>
          <w:lang w:val="en-US"/>
        </w:rPr>
        <w:t>ment and mitigation options</w:t>
      </w:r>
      <w:bookmarkEnd w:id="21"/>
      <w:bookmarkEnd w:id="22"/>
      <w:bookmarkEnd w:id="23"/>
      <w:bookmarkEnd w:id="24"/>
      <w:r w:rsidRPr="00B57139">
        <w:rPr>
          <w:lang w:val="en-US"/>
        </w:rPr>
        <w:t xml:space="preserve"> </w:t>
      </w:r>
    </w:p>
    <w:p w:rsidR="00F101E3" w:rsidRDefault="003B0B10">
      <w:pPr>
        <w:spacing w:after="120"/>
        <w:rPr>
          <w:rStyle w:val="Riferimentodelicato"/>
          <w:b w:val="0"/>
          <w:sz w:val="24"/>
          <w:szCs w:val="24"/>
          <w:lang w:val="en-US"/>
        </w:rPr>
      </w:pPr>
      <w:r w:rsidRPr="007C65DF">
        <w:rPr>
          <w:sz w:val="24"/>
          <w:szCs w:val="24"/>
          <w:lang w:val="en-US"/>
        </w:rPr>
        <w:t xml:space="preserve">The consultations with </w:t>
      </w:r>
      <w:r w:rsidR="007C65DF" w:rsidRPr="007C65DF">
        <w:rPr>
          <w:sz w:val="24"/>
          <w:szCs w:val="24"/>
          <w:lang w:val="en-US"/>
        </w:rPr>
        <w:t>MEP</w:t>
      </w:r>
      <w:r w:rsidRPr="007C65DF">
        <w:rPr>
          <w:sz w:val="24"/>
          <w:szCs w:val="24"/>
          <w:lang w:val="en-US"/>
        </w:rPr>
        <w:t>, M</w:t>
      </w:r>
      <w:r w:rsidR="007C65DF" w:rsidRPr="007C65DF">
        <w:rPr>
          <w:sz w:val="24"/>
          <w:szCs w:val="24"/>
          <w:lang w:val="en-US"/>
        </w:rPr>
        <w:t xml:space="preserve">EWR, </w:t>
      </w:r>
      <w:proofErr w:type="spellStart"/>
      <w:r w:rsidRPr="007C65DF">
        <w:rPr>
          <w:sz w:val="24"/>
          <w:szCs w:val="24"/>
          <w:lang w:val="en-US"/>
        </w:rPr>
        <w:t>Mo</w:t>
      </w:r>
      <w:r w:rsidR="007C65DF" w:rsidRPr="007C65DF">
        <w:rPr>
          <w:sz w:val="24"/>
          <w:szCs w:val="24"/>
          <w:lang w:val="en-US"/>
        </w:rPr>
        <w:t>T</w:t>
      </w:r>
      <w:proofErr w:type="spellEnd"/>
      <w:r w:rsidR="007C65DF" w:rsidRPr="007C65DF">
        <w:rPr>
          <w:sz w:val="24"/>
          <w:szCs w:val="24"/>
          <w:lang w:val="en-US"/>
        </w:rPr>
        <w:t>, CBS, ICCIC</w:t>
      </w:r>
      <w:r w:rsidRPr="007C65DF">
        <w:rPr>
          <w:sz w:val="24"/>
          <w:szCs w:val="24"/>
          <w:lang w:val="en-US"/>
        </w:rPr>
        <w:t xml:space="preserve">, the academia, </w:t>
      </w:r>
      <w:r w:rsidR="007C65DF" w:rsidRPr="007C65DF">
        <w:rPr>
          <w:sz w:val="24"/>
          <w:szCs w:val="24"/>
          <w:lang w:val="en-US"/>
        </w:rPr>
        <w:t xml:space="preserve">as well as </w:t>
      </w:r>
      <w:r w:rsidRPr="007C65DF">
        <w:rPr>
          <w:sz w:val="24"/>
          <w:szCs w:val="24"/>
          <w:lang w:val="en-US"/>
        </w:rPr>
        <w:t xml:space="preserve">NGOs concluded that </w:t>
      </w:r>
      <w:r w:rsidR="007C65DF" w:rsidRPr="007C65DF">
        <w:rPr>
          <w:sz w:val="24"/>
          <w:szCs w:val="24"/>
          <w:lang w:val="en-US"/>
        </w:rPr>
        <w:t xml:space="preserve">Israel </w:t>
      </w:r>
      <w:r w:rsidRPr="007C65DF">
        <w:rPr>
          <w:sz w:val="24"/>
          <w:szCs w:val="24"/>
          <w:lang w:val="en-US"/>
        </w:rPr>
        <w:t xml:space="preserve">up to date </w:t>
      </w:r>
      <w:r w:rsidR="007C65DF" w:rsidRPr="007C65DF">
        <w:rPr>
          <w:sz w:val="24"/>
          <w:szCs w:val="24"/>
          <w:lang w:val="en-US"/>
        </w:rPr>
        <w:t xml:space="preserve">owns </w:t>
      </w:r>
      <w:r w:rsidRPr="007C65DF">
        <w:rPr>
          <w:sz w:val="24"/>
          <w:szCs w:val="24"/>
          <w:lang w:val="en-US"/>
        </w:rPr>
        <w:t>a clear and comprehensive assessment of the mitigation options, with</w:t>
      </w:r>
      <w:r w:rsidR="007C65DF" w:rsidRPr="007C65DF">
        <w:rPr>
          <w:sz w:val="24"/>
          <w:szCs w:val="24"/>
          <w:lang w:val="en-US"/>
        </w:rPr>
        <w:t xml:space="preserve"> minor gaps in</w:t>
      </w:r>
      <w:r w:rsidRPr="007C65DF">
        <w:rPr>
          <w:sz w:val="24"/>
          <w:szCs w:val="24"/>
          <w:lang w:val="en-US"/>
        </w:rPr>
        <w:t xml:space="preserve"> </w:t>
      </w:r>
      <w:r w:rsidR="007C65DF" w:rsidRPr="007C65DF">
        <w:rPr>
          <w:sz w:val="24"/>
          <w:szCs w:val="24"/>
          <w:lang w:val="en-US"/>
        </w:rPr>
        <w:t xml:space="preserve">some </w:t>
      </w:r>
      <w:r w:rsidRPr="007C65DF">
        <w:rPr>
          <w:sz w:val="24"/>
          <w:szCs w:val="24"/>
          <w:lang w:val="en-US"/>
        </w:rPr>
        <w:t>sector</w:t>
      </w:r>
      <w:r w:rsidR="007C65DF" w:rsidRPr="007C65DF">
        <w:rPr>
          <w:sz w:val="24"/>
          <w:szCs w:val="24"/>
          <w:lang w:val="en-US"/>
        </w:rPr>
        <w:t>s only (transport, agriculture)</w:t>
      </w:r>
      <w:r w:rsidRPr="007C65DF">
        <w:rPr>
          <w:sz w:val="24"/>
          <w:szCs w:val="24"/>
          <w:lang w:val="en-US"/>
        </w:rPr>
        <w:t xml:space="preserve">. As illustrated in </w:t>
      </w:r>
      <w:r w:rsidR="007C65DF" w:rsidRPr="007C65DF">
        <w:rPr>
          <w:sz w:val="24"/>
          <w:szCs w:val="24"/>
          <w:lang w:val="en-US"/>
        </w:rPr>
        <w:t xml:space="preserve">Paragraph </w:t>
      </w:r>
      <w:r w:rsidRPr="007C65DF">
        <w:rPr>
          <w:sz w:val="24"/>
          <w:szCs w:val="24"/>
          <w:lang w:val="en-US"/>
        </w:rPr>
        <w:t xml:space="preserve">2.2, </w:t>
      </w:r>
      <w:r w:rsidR="007C65DF" w:rsidRPr="007C65DF">
        <w:rPr>
          <w:sz w:val="24"/>
          <w:szCs w:val="24"/>
          <w:lang w:val="en-US"/>
        </w:rPr>
        <w:t xml:space="preserve">the Government </w:t>
      </w:r>
      <w:r w:rsidRPr="007C65DF">
        <w:rPr>
          <w:sz w:val="24"/>
          <w:szCs w:val="24"/>
          <w:lang w:val="en-US"/>
        </w:rPr>
        <w:t xml:space="preserve">has actually developed </w:t>
      </w:r>
      <w:r w:rsidR="007C65DF" w:rsidRPr="007C65DF">
        <w:rPr>
          <w:sz w:val="24"/>
          <w:szCs w:val="24"/>
          <w:lang w:val="en-US"/>
        </w:rPr>
        <w:t xml:space="preserve">a CC mitigation policy, a national action plan, and also </w:t>
      </w:r>
      <w:proofErr w:type="spellStart"/>
      <w:r w:rsidRPr="007C65DF">
        <w:rPr>
          <w:sz w:val="24"/>
          <w:szCs w:val="24"/>
          <w:lang w:val="en-US"/>
        </w:rPr>
        <w:t>sectoral</w:t>
      </w:r>
      <w:proofErr w:type="spellEnd"/>
      <w:r w:rsidRPr="007C65DF">
        <w:rPr>
          <w:sz w:val="24"/>
          <w:szCs w:val="24"/>
          <w:lang w:val="en-US"/>
        </w:rPr>
        <w:t xml:space="preserve"> strategies </w:t>
      </w:r>
      <w:r w:rsidR="007C65DF" w:rsidRPr="007C65DF">
        <w:rPr>
          <w:sz w:val="24"/>
          <w:szCs w:val="24"/>
          <w:lang w:val="en-US"/>
        </w:rPr>
        <w:t xml:space="preserve">(i.e. </w:t>
      </w:r>
      <w:r w:rsidRPr="007C65DF">
        <w:rPr>
          <w:sz w:val="24"/>
          <w:szCs w:val="24"/>
          <w:lang w:val="en-US"/>
        </w:rPr>
        <w:t>energy efficiency</w:t>
      </w:r>
      <w:r w:rsidR="007C65DF" w:rsidRPr="007C65DF">
        <w:rPr>
          <w:sz w:val="24"/>
          <w:szCs w:val="24"/>
          <w:lang w:val="en-US"/>
        </w:rPr>
        <w:t>, renewable)</w:t>
      </w:r>
      <w:r w:rsidRPr="007C65DF">
        <w:rPr>
          <w:sz w:val="24"/>
          <w:szCs w:val="24"/>
          <w:lang w:val="en-US"/>
        </w:rPr>
        <w:t xml:space="preserve">, even though </w:t>
      </w:r>
      <w:r w:rsidR="007C65DF" w:rsidRPr="007C65DF">
        <w:rPr>
          <w:sz w:val="24"/>
          <w:szCs w:val="24"/>
          <w:lang w:val="en-US"/>
        </w:rPr>
        <w:t xml:space="preserve">the country is currently facing temporary </w:t>
      </w:r>
      <w:r w:rsidR="006C6428">
        <w:rPr>
          <w:sz w:val="24"/>
          <w:szCs w:val="24"/>
          <w:lang w:val="en-US"/>
        </w:rPr>
        <w:t>budget constraints and the national plan is frozen at this time</w:t>
      </w:r>
      <w:r w:rsidR="007C65DF" w:rsidRPr="007C65DF">
        <w:rPr>
          <w:sz w:val="24"/>
          <w:szCs w:val="24"/>
          <w:lang w:val="en-US"/>
        </w:rPr>
        <w:t xml:space="preserve">. </w:t>
      </w:r>
      <w:r w:rsidR="00B22DDD">
        <w:rPr>
          <w:sz w:val="24"/>
          <w:szCs w:val="24"/>
          <w:lang w:val="en-US"/>
        </w:rPr>
        <w:t xml:space="preserve"> </w:t>
      </w:r>
      <w:r w:rsidRPr="007C65DF">
        <w:rPr>
          <w:sz w:val="24"/>
          <w:szCs w:val="24"/>
          <w:lang w:val="en-US"/>
        </w:rPr>
        <w:t>It is worth to note th</w:t>
      </w:r>
      <w:r w:rsidR="007C65DF" w:rsidRPr="007C65DF">
        <w:rPr>
          <w:sz w:val="24"/>
          <w:szCs w:val="24"/>
          <w:lang w:val="en-US"/>
        </w:rPr>
        <w:t>at th</w:t>
      </w:r>
      <w:r w:rsidRPr="007C65DF">
        <w:rPr>
          <w:sz w:val="24"/>
          <w:szCs w:val="24"/>
          <w:lang w:val="en-US"/>
        </w:rPr>
        <w:t xml:space="preserve">e </w:t>
      </w:r>
      <w:r w:rsidR="007C65DF" w:rsidRPr="007C65DF">
        <w:rPr>
          <w:sz w:val="24"/>
          <w:szCs w:val="24"/>
          <w:lang w:val="en-US"/>
        </w:rPr>
        <w:t>high level of the national expertise on CC mitigation is accompanied by a lower level of the public perception of the topics. Moreover, Israel is not working on Technical Needs Assessment because this tool is mainly thought for developing countries</w:t>
      </w:r>
      <w:r w:rsidR="009349A7">
        <w:rPr>
          <w:sz w:val="24"/>
          <w:szCs w:val="24"/>
          <w:lang w:val="en-US"/>
        </w:rPr>
        <w:t xml:space="preserve"> </w:t>
      </w:r>
      <w:r w:rsidR="00422DAE">
        <w:rPr>
          <w:sz w:val="24"/>
          <w:szCs w:val="24"/>
          <w:lang w:val="en-US"/>
        </w:rPr>
        <w:t>(</w:t>
      </w:r>
      <w:r w:rsidR="009349A7">
        <w:rPr>
          <w:sz w:val="24"/>
          <w:szCs w:val="24"/>
          <w:lang w:val="en-US"/>
        </w:rPr>
        <w:t>and it wasn't offered by the UNFCCC</w:t>
      </w:r>
      <w:r w:rsidR="00422DAE">
        <w:rPr>
          <w:sz w:val="24"/>
          <w:szCs w:val="24"/>
          <w:lang w:val="en-US"/>
        </w:rPr>
        <w:t>)</w:t>
      </w:r>
      <w:r w:rsidR="007C65DF" w:rsidRPr="007C65DF">
        <w:rPr>
          <w:sz w:val="24"/>
          <w:szCs w:val="24"/>
          <w:lang w:val="en-US"/>
        </w:rPr>
        <w:t>.</w:t>
      </w:r>
      <w:r w:rsidRPr="007C65DF">
        <w:rPr>
          <w:sz w:val="24"/>
          <w:szCs w:val="24"/>
          <w:lang w:val="en-US"/>
        </w:rPr>
        <w:t xml:space="preserve"> Therefore, the overall evaluation of the current status is ranking very </w:t>
      </w:r>
      <w:r w:rsidR="007C65DF" w:rsidRPr="007C65DF">
        <w:rPr>
          <w:sz w:val="24"/>
          <w:szCs w:val="24"/>
          <w:lang w:val="en-US"/>
        </w:rPr>
        <w:t xml:space="preserve">good </w:t>
      </w:r>
      <w:r w:rsidR="007C65DF">
        <w:rPr>
          <w:sz w:val="24"/>
          <w:szCs w:val="24"/>
          <w:lang w:val="en-US"/>
        </w:rPr>
        <w:t>/</w:t>
      </w:r>
      <w:r w:rsidRPr="007C65DF">
        <w:rPr>
          <w:sz w:val="24"/>
          <w:szCs w:val="24"/>
          <w:lang w:val="en-US"/>
        </w:rPr>
        <w:t xml:space="preserve"> </w:t>
      </w:r>
      <w:r w:rsidR="007C65DF">
        <w:rPr>
          <w:sz w:val="24"/>
          <w:szCs w:val="24"/>
          <w:lang w:val="en-US"/>
        </w:rPr>
        <w:t xml:space="preserve">good </w:t>
      </w:r>
      <w:r w:rsidRPr="007C65DF">
        <w:rPr>
          <w:sz w:val="24"/>
          <w:szCs w:val="24"/>
          <w:lang w:val="en-US"/>
        </w:rPr>
        <w:t xml:space="preserve">for </w:t>
      </w:r>
      <w:r w:rsidR="007C65DF">
        <w:rPr>
          <w:sz w:val="24"/>
          <w:szCs w:val="24"/>
          <w:lang w:val="en-US"/>
        </w:rPr>
        <w:t>all aspects of mitigation assessment but the n</w:t>
      </w:r>
      <w:r w:rsidR="007C65DF" w:rsidRPr="007C65DF">
        <w:rPr>
          <w:sz w:val="24"/>
          <w:szCs w:val="24"/>
          <w:lang w:val="en-US"/>
        </w:rPr>
        <w:t>ational perception on mitigation options</w:t>
      </w:r>
      <w:r w:rsidR="007C65DF">
        <w:rPr>
          <w:sz w:val="24"/>
          <w:szCs w:val="24"/>
          <w:lang w:val="en-US"/>
        </w:rPr>
        <w:t>.</w:t>
      </w:r>
      <w:r w:rsidRPr="007C65DF">
        <w:rPr>
          <w:sz w:val="24"/>
          <w:szCs w:val="24"/>
          <w:lang w:val="en-US"/>
        </w:rPr>
        <w:t xml:space="preserve">  This is illustrated in Table (</w:t>
      </w:r>
      <w:r w:rsidR="007C65DF">
        <w:rPr>
          <w:sz w:val="24"/>
          <w:szCs w:val="24"/>
          <w:lang w:val="en-US"/>
        </w:rPr>
        <w:t>4</w:t>
      </w:r>
      <w:r w:rsidRPr="007C65DF">
        <w:rPr>
          <w:sz w:val="24"/>
          <w:szCs w:val="24"/>
          <w:lang w:val="en-US"/>
        </w:rPr>
        <w:t>) and Figure (</w:t>
      </w:r>
      <w:r w:rsidR="00931B40">
        <w:rPr>
          <w:sz w:val="24"/>
          <w:szCs w:val="24"/>
          <w:lang w:val="en-US"/>
        </w:rPr>
        <w:t>4</w:t>
      </w:r>
      <w:r w:rsidRPr="007C65DF">
        <w:rPr>
          <w:sz w:val="24"/>
          <w:szCs w:val="24"/>
          <w:lang w:val="en-US"/>
        </w:rPr>
        <w:t>)</w:t>
      </w:r>
      <w:r w:rsidR="007C65DF">
        <w:rPr>
          <w:sz w:val="24"/>
          <w:szCs w:val="24"/>
          <w:lang w:val="en-US"/>
        </w:rPr>
        <w:t xml:space="preserve"> below</w:t>
      </w:r>
      <w:r w:rsidRPr="007C65DF">
        <w:rPr>
          <w:sz w:val="24"/>
          <w:szCs w:val="24"/>
          <w:lang w:val="en-US"/>
        </w:rPr>
        <w:t>.</w:t>
      </w:r>
    </w:p>
    <w:p w:rsidR="003B0B10" w:rsidRPr="00EE785E" w:rsidRDefault="003B0B10" w:rsidP="00C9103F">
      <w:pPr>
        <w:spacing w:after="0"/>
        <w:jc w:val="left"/>
        <w:rPr>
          <w:rStyle w:val="Riferimentodelicato"/>
          <w:lang w:val="en-US"/>
        </w:rPr>
      </w:pPr>
      <w:r w:rsidRPr="00872F20">
        <w:rPr>
          <w:rStyle w:val="Riferimentodelicato"/>
          <w:lang w:val="en-US"/>
        </w:rPr>
        <w:t>Table (4)</w:t>
      </w:r>
      <w:r w:rsidRPr="00EE785E">
        <w:rPr>
          <w:rStyle w:val="Riferimentodelicato"/>
          <w:lang w:val="en-US"/>
        </w:rPr>
        <w:t xml:space="preserve"> Current mitigation assessment versus needs for mitigation scenarios development</w:t>
      </w:r>
    </w:p>
    <w:tbl>
      <w:tblPr>
        <w:tblStyle w:val="Sfondochiaro-Colore2"/>
        <w:tblW w:w="9180" w:type="dxa"/>
        <w:tblLayout w:type="fixed"/>
        <w:tblLook w:val="06A0"/>
      </w:tblPr>
      <w:tblGrid>
        <w:gridCol w:w="2977"/>
        <w:gridCol w:w="851"/>
        <w:gridCol w:w="850"/>
        <w:gridCol w:w="2268"/>
        <w:gridCol w:w="2234"/>
      </w:tblGrid>
      <w:tr w:rsidR="003B0B10" w:rsidRPr="008E462E" w:rsidTr="0025482D">
        <w:trPr>
          <w:cnfStyle w:val="100000000000"/>
          <w:trHeight w:val="454"/>
        </w:trPr>
        <w:tc>
          <w:tcPr>
            <w:cnfStyle w:val="001000000000"/>
            <w:tcW w:w="2977" w:type="dxa"/>
            <w:noWrap/>
            <w:hideMark/>
          </w:tcPr>
          <w:p w:rsidR="003B0B10" w:rsidRPr="00C136A0" w:rsidRDefault="003B0B10" w:rsidP="00EF5D2A">
            <w:pPr>
              <w:tabs>
                <w:tab w:val="left" w:pos="3261"/>
              </w:tabs>
              <w:spacing w:after="0" w:line="240" w:lineRule="auto"/>
              <w:rPr>
                <w:lang w:eastAsia="en-GB"/>
              </w:rPr>
            </w:pPr>
            <w:r w:rsidRPr="00C136A0">
              <w:rPr>
                <w:lang w:eastAsia="en-GB"/>
              </w:rPr>
              <w:t xml:space="preserve">Mitigation </w:t>
            </w:r>
            <w:proofErr w:type="spellStart"/>
            <w:r w:rsidRPr="00C136A0">
              <w:rPr>
                <w:lang w:eastAsia="en-GB"/>
              </w:rPr>
              <w:t>Assessment</w:t>
            </w:r>
            <w:proofErr w:type="spellEnd"/>
          </w:p>
        </w:tc>
        <w:tc>
          <w:tcPr>
            <w:tcW w:w="851" w:type="dxa"/>
            <w:noWrap/>
            <w:hideMark/>
          </w:tcPr>
          <w:p w:rsidR="003B0B10" w:rsidRPr="00C136A0" w:rsidRDefault="003B0B10" w:rsidP="00EF5D2A">
            <w:pPr>
              <w:tabs>
                <w:tab w:val="left" w:pos="3261"/>
              </w:tabs>
              <w:spacing w:after="0" w:line="240" w:lineRule="auto"/>
              <w:jc w:val="center"/>
              <w:cnfStyle w:val="100000000000"/>
              <w:rPr>
                <w:lang w:eastAsia="en-GB"/>
              </w:rPr>
            </w:pPr>
            <w:r w:rsidRPr="00C136A0">
              <w:rPr>
                <w:lang w:eastAsia="en-GB"/>
              </w:rPr>
              <w:t>Rating</w:t>
            </w:r>
          </w:p>
        </w:tc>
        <w:tc>
          <w:tcPr>
            <w:tcW w:w="850" w:type="dxa"/>
          </w:tcPr>
          <w:p w:rsidR="003B0B10" w:rsidRPr="00C136A0" w:rsidRDefault="003B0B10" w:rsidP="00EF5D2A">
            <w:pPr>
              <w:tabs>
                <w:tab w:val="left" w:pos="3261"/>
              </w:tabs>
              <w:spacing w:after="0" w:line="240" w:lineRule="auto"/>
              <w:jc w:val="center"/>
              <w:cnfStyle w:val="100000000000"/>
              <w:rPr>
                <w:lang w:eastAsia="en-GB"/>
              </w:rPr>
            </w:pPr>
            <w:r w:rsidRPr="00C136A0">
              <w:rPr>
                <w:lang w:eastAsia="en-GB"/>
              </w:rPr>
              <w:t>Target.</w:t>
            </w:r>
          </w:p>
        </w:tc>
        <w:tc>
          <w:tcPr>
            <w:tcW w:w="2268" w:type="dxa"/>
            <w:noWrap/>
            <w:hideMark/>
          </w:tcPr>
          <w:p w:rsidR="003B0B10" w:rsidRPr="00C136A0" w:rsidRDefault="003B0B10" w:rsidP="00EF5D2A">
            <w:pPr>
              <w:tabs>
                <w:tab w:val="left" w:pos="3261"/>
              </w:tabs>
              <w:spacing w:after="0" w:line="240" w:lineRule="auto"/>
              <w:jc w:val="center"/>
              <w:cnfStyle w:val="100000000000"/>
              <w:rPr>
                <w:lang w:eastAsia="en-GB"/>
              </w:rPr>
            </w:pPr>
            <w:proofErr w:type="spellStart"/>
            <w:r w:rsidRPr="00C136A0">
              <w:rPr>
                <w:lang w:eastAsia="en-GB"/>
              </w:rPr>
              <w:t>Status</w:t>
            </w:r>
            <w:proofErr w:type="spellEnd"/>
          </w:p>
        </w:tc>
        <w:tc>
          <w:tcPr>
            <w:tcW w:w="2234" w:type="dxa"/>
            <w:noWrap/>
            <w:hideMark/>
          </w:tcPr>
          <w:p w:rsidR="003B0B10" w:rsidRPr="00C136A0" w:rsidRDefault="003B0B10" w:rsidP="00EF5D2A">
            <w:pPr>
              <w:tabs>
                <w:tab w:val="left" w:pos="3261"/>
              </w:tabs>
              <w:spacing w:after="0" w:line="240" w:lineRule="auto"/>
              <w:jc w:val="center"/>
              <w:cnfStyle w:val="100000000000"/>
              <w:rPr>
                <w:lang w:eastAsia="en-GB"/>
              </w:rPr>
            </w:pPr>
            <w:r w:rsidRPr="00C136A0">
              <w:rPr>
                <w:lang w:eastAsia="en-GB"/>
              </w:rPr>
              <w:t>Comment</w:t>
            </w:r>
          </w:p>
        </w:tc>
      </w:tr>
      <w:tr w:rsidR="009C2FBF" w:rsidRPr="00462E1F" w:rsidTr="0025482D">
        <w:trPr>
          <w:trHeight w:val="227"/>
        </w:trPr>
        <w:tc>
          <w:tcPr>
            <w:cnfStyle w:val="001000000000"/>
            <w:tcW w:w="2977" w:type="dxa"/>
            <w:noWrap/>
            <w:hideMark/>
          </w:tcPr>
          <w:p w:rsidR="009C2FBF" w:rsidRPr="00C9103F" w:rsidRDefault="009C2FBF" w:rsidP="00EF5D2A">
            <w:pPr>
              <w:tabs>
                <w:tab w:val="left" w:pos="3261"/>
              </w:tabs>
              <w:spacing w:after="0" w:line="240" w:lineRule="auto"/>
              <w:ind w:left="34"/>
              <w:jc w:val="left"/>
              <w:rPr>
                <w:lang w:eastAsia="en-GB"/>
              </w:rPr>
            </w:pPr>
            <w:r w:rsidRPr="00C9103F">
              <w:rPr>
                <w:lang w:eastAsia="en-GB"/>
              </w:rPr>
              <w:t xml:space="preserve">Mitigation Scenarios &amp; </w:t>
            </w:r>
            <w:proofErr w:type="spellStart"/>
            <w:r w:rsidRPr="00C9103F">
              <w:rPr>
                <w:lang w:eastAsia="en-GB"/>
              </w:rPr>
              <w:t>Policies</w:t>
            </w:r>
            <w:proofErr w:type="spellEnd"/>
          </w:p>
        </w:tc>
        <w:tc>
          <w:tcPr>
            <w:tcW w:w="851" w:type="dxa"/>
            <w:noWrap/>
            <w:hideMark/>
          </w:tcPr>
          <w:p w:rsidR="009C2FBF" w:rsidRPr="000F452A" w:rsidRDefault="009C2FBF" w:rsidP="00EF5D2A">
            <w:pPr>
              <w:spacing w:after="0" w:line="240" w:lineRule="auto"/>
              <w:jc w:val="center"/>
              <w:cnfStyle w:val="000000000000"/>
              <w:rPr>
                <w:sz w:val="22"/>
                <w:szCs w:val="22"/>
              </w:rPr>
            </w:pPr>
            <w:r w:rsidRPr="000F452A">
              <w:rPr>
                <w:sz w:val="22"/>
                <w:szCs w:val="22"/>
              </w:rPr>
              <w:t>4,5</w:t>
            </w:r>
          </w:p>
        </w:tc>
        <w:tc>
          <w:tcPr>
            <w:tcW w:w="850" w:type="dxa"/>
          </w:tcPr>
          <w:p w:rsidR="009C2FBF" w:rsidRPr="000F452A" w:rsidRDefault="009C2FBF" w:rsidP="00EF5D2A">
            <w:pPr>
              <w:spacing w:after="0" w:line="240" w:lineRule="auto"/>
              <w:jc w:val="center"/>
              <w:cnfStyle w:val="000000000000"/>
              <w:rPr>
                <w:sz w:val="22"/>
                <w:szCs w:val="22"/>
              </w:rPr>
            </w:pPr>
            <w:r w:rsidRPr="000F452A">
              <w:rPr>
                <w:sz w:val="22"/>
                <w:szCs w:val="22"/>
              </w:rPr>
              <w:t>5</w:t>
            </w:r>
          </w:p>
        </w:tc>
        <w:tc>
          <w:tcPr>
            <w:tcW w:w="2268" w:type="dxa"/>
            <w:noWrap/>
            <w:hideMark/>
          </w:tcPr>
          <w:p w:rsidR="009C2FBF" w:rsidRPr="000F452A" w:rsidRDefault="009C2FBF" w:rsidP="00EF5D2A">
            <w:pPr>
              <w:spacing w:after="0" w:line="240" w:lineRule="auto"/>
              <w:jc w:val="left"/>
              <w:cnfStyle w:val="000000000000"/>
              <w:rPr>
                <w:lang w:val="en-US"/>
              </w:rPr>
            </w:pPr>
            <w:r w:rsidRPr="000F452A">
              <w:rPr>
                <w:lang w:val="en-US"/>
              </w:rPr>
              <w:t>CC mitigation policy published in 2011</w:t>
            </w:r>
          </w:p>
        </w:tc>
        <w:tc>
          <w:tcPr>
            <w:tcW w:w="2234" w:type="dxa"/>
            <w:noWrap/>
            <w:hideMark/>
          </w:tcPr>
          <w:p w:rsidR="009C2FBF" w:rsidRPr="000F452A" w:rsidRDefault="009C2FBF" w:rsidP="00EF5D2A">
            <w:pPr>
              <w:spacing w:after="0" w:line="240" w:lineRule="auto"/>
              <w:jc w:val="left"/>
              <w:cnfStyle w:val="000000000000"/>
              <w:rPr>
                <w:lang w:val="en-US"/>
              </w:rPr>
            </w:pPr>
            <w:r w:rsidRPr="000F452A">
              <w:rPr>
                <w:lang w:val="en-US"/>
              </w:rPr>
              <w:t>Capacity building at local level</w:t>
            </w:r>
          </w:p>
        </w:tc>
      </w:tr>
      <w:tr w:rsidR="009C2FBF" w:rsidRPr="008E462E" w:rsidTr="0025482D">
        <w:trPr>
          <w:trHeight w:val="227"/>
        </w:trPr>
        <w:tc>
          <w:tcPr>
            <w:cnfStyle w:val="001000000000"/>
            <w:tcW w:w="2977" w:type="dxa"/>
            <w:noWrap/>
            <w:hideMark/>
          </w:tcPr>
          <w:p w:rsidR="009C2FBF" w:rsidRPr="00C9103F" w:rsidRDefault="009C2FBF" w:rsidP="00EF5D2A">
            <w:pPr>
              <w:tabs>
                <w:tab w:val="left" w:pos="3261"/>
              </w:tabs>
              <w:spacing w:after="0" w:line="240" w:lineRule="auto"/>
              <w:jc w:val="left"/>
              <w:rPr>
                <w:lang w:eastAsia="en-GB"/>
              </w:rPr>
            </w:pPr>
            <w:r w:rsidRPr="00C9103F">
              <w:rPr>
                <w:lang w:eastAsia="en-GB"/>
              </w:rPr>
              <w:t>Mitigation Options</w:t>
            </w:r>
          </w:p>
        </w:tc>
        <w:tc>
          <w:tcPr>
            <w:tcW w:w="851" w:type="dxa"/>
            <w:noWrap/>
            <w:hideMark/>
          </w:tcPr>
          <w:p w:rsidR="009C2FBF" w:rsidRPr="000F452A" w:rsidRDefault="009C2FBF" w:rsidP="00EF5D2A">
            <w:pPr>
              <w:spacing w:after="0" w:line="240" w:lineRule="auto"/>
              <w:jc w:val="center"/>
              <w:cnfStyle w:val="000000000000"/>
              <w:rPr>
                <w:sz w:val="22"/>
                <w:szCs w:val="22"/>
              </w:rPr>
            </w:pPr>
            <w:r w:rsidRPr="000F452A">
              <w:rPr>
                <w:sz w:val="22"/>
                <w:szCs w:val="22"/>
              </w:rPr>
              <w:t>4,5</w:t>
            </w:r>
          </w:p>
        </w:tc>
        <w:tc>
          <w:tcPr>
            <w:tcW w:w="850" w:type="dxa"/>
          </w:tcPr>
          <w:p w:rsidR="009C2FBF" w:rsidRPr="000F452A" w:rsidRDefault="009C2FBF" w:rsidP="00EF5D2A">
            <w:pPr>
              <w:spacing w:after="0" w:line="240" w:lineRule="auto"/>
              <w:jc w:val="center"/>
              <w:cnfStyle w:val="000000000000"/>
              <w:rPr>
                <w:sz w:val="22"/>
                <w:szCs w:val="22"/>
              </w:rPr>
            </w:pPr>
            <w:r w:rsidRPr="000F452A">
              <w:rPr>
                <w:sz w:val="22"/>
                <w:szCs w:val="22"/>
              </w:rPr>
              <w:t>5</w:t>
            </w:r>
          </w:p>
        </w:tc>
        <w:tc>
          <w:tcPr>
            <w:tcW w:w="2268" w:type="dxa"/>
            <w:noWrap/>
            <w:hideMark/>
          </w:tcPr>
          <w:p w:rsidR="009C2FBF" w:rsidRPr="000F452A" w:rsidRDefault="00436272" w:rsidP="00EF5D2A">
            <w:pPr>
              <w:spacing w:after="0" w:line="240" w:lineRule="auto"/>
              <w:jc w:val="left"/>
              <w:cnfStyle w:val="000000000000"/>
            </w:pPr>
            <w:r w:rsidRPr="000F452A">
              <w:t>H</w:t>
            </w:r>
            <w:r w:rsidR="009C2FBF" w:rsidRPr="000F452A">
              <w:t xml:space="preserve">igh </w:t>
            </w:r>
            <w:proofErr w:type="spellStart"/>
            <w:r w:rsidR="009C2FBF" w:rsidRPr="000F452A">
              <w:t>level</w:t>
            </w:r>
            <w:proofErr w:type="spellEnd"/>
          </w:p>
        </w:tc>
        <w:tc>
          <w:tcPr>
            <w:tcW w:w="2234" w:type="dxa"/>
            <w:noWrap/>
            <w:hideMark/>
          </w:tcPr>
          <w:p w:rsidR="009C2FBF" w:rsidRPr="000F452A" w:rsidRDefault="009C2FBF" w:rsidP="00EF5D2A">
            <w:pPr>
              <w:spacing w:after="0" w:line="240" w:lineRule="auto"/>
              <w:jc w:val="left"/>
              <w:cnfStyle w:val="000000000000"/>
            </w:pPr>
            <w:r w:rsidRPr="000F452A">
              <w:t xml:space="preserve">no </w:t>
            </w:r>
            <w:proofErr w:type="spellStart"/>
            <w:r w:rsidRPr="000F452A">
              <w:t>needs</w:t>
            </w:r>
            <w:proofErr w:type="spellEnd"/>
          </w:p>
        </w:tc>
      </w:tr>
      <w:tr w:rsidR="009C2FBF" w:rsidRPr="00462E1F" w:rsidTr="0025482D">
        <w:trPr>
          <w:trHeight w:val="227"/>
        </w:trPr>
        <w:tc>
          <w:tcPr>
            <w:cnfStyle w:val="001000000000"/>
            <w:tcW w:w="2977" w:type="dxa"/>
            <w:noWrap/>
            <w:hideMark/>
          </w:tcPr>
          <w:p w:rsidR="00436272" w:rsidRDefault="00436272" w:rsidP="00EF5D2A">
            <w:pPr>
              <w:tabs>
                <w:tab w:val="left" w:pos="3261"/>
              </w:tabs>
              <w:spacing w:after="0" w:line="240" w:lineRule="auto"/>
              <w:jc w:val="left"/>
              <w:rPr>
                <w:lang w:eastAsia="en-GB"/>
              </w:rPr>
            </w:pPr>
          </w:p>
          <w:p w:rsidR="009C2FBF" w:rsidRPr="00C9103F" w:rsidRDefault="009C2FBF" w:rsidP="00EF5D2A">
            <w:pPr>
              <w:tabs>
                <w:tab w:val="left" w:pos="3261"/>
              </w:tabs>
              <w:spacing w:after="0" w:line="240" w:lineRule="auto"/>
              <w:jc w:val="left"/>
              <w:rPr>
                <w:lang w:eastAsia="en-GB"/>
              </w:rPr>
            </w:pPr>
            <w:r w:rsidRPr="00C9103F">
              <w:rPr>
                <w:lang w:eastAsia="en-GB"/>
              </w:rPr>
              <w:t xml:space="preserve">Mitigation Options by </w:t>
            </w:r>
            <w:proofErr w:type="spellStart"/>
            <w:r w:rsidRPr="00C9103F">
              <w:rPr>
                <w:lang w:eastAsia="en-GB"/>
              </w:rPr>
              <w:t>sector</w:t>
            </w:r>
            <w:proofErr w:type="spellEnd"/>
          </w:p>
        </w:tc>
        <w:tc>
          <w:tcPr>
            <w:tcW w:w="851" w:type="dxa"/>
            <w:noWrap/>
            <w:hideMark/>
          </w:tcPr>
          <w:p w:rsidR="00436272" w:rsidRPr="000F452A" w:rsidRDefault="00436272" w:rsidP="00EF5D2A">
            <w:pPr>
              <w:spacing w:after="0" w:line="240" w:lineRule="auto"/>
              <w:jc w:val="center"/>
              <w:cnfStyle w:val="000000000000"/>
              <w:rPr>
                <w:sz w:val="22"/>
                <w:szCs w:val="22"/>
              </w:rPr>
            </w:pPr>
          </w:p>
          <w:p w:rsidR="009C2FBF" w:rsidRPr="000F452A" w:rsidRDefault="009C2FBF" w:rsidP="00EF5D2A">
            <w:pPr>
              <w:spacing w:after="0" w:line="240" w:lineRule="auto"/>
              <w:jc w:val="center"/>
              <w:cnfStyle w:val="000000000000"/>
              <w:rPr>
                <w:sz w:val="22"/>
                <w:szCs w:val="22"/>
              </w:rPr>
            </w:pPr>
            <w:r w:rsidRPr="000F452A">
              <w:rPr>
                <w:sz w:val="22"/>
                <w:szCs w:val="22"/>
              </w:rPr>
              <w:t>4</w:t>
            </w:r>
          </w:p>
        </w:tc>
        <w:tc>
          <w:tcPr>
            <w:tcW w:w="850" w:type="dxa"/>
          </w:tcPr>
          <w:p w:rsidR="00436272" w:rsidRPr="000F452A" w:rsidRDefault="00436272" w:rsidP="00EF5D2A">
            <w:pPr>
              <w:spacing w:after="0" w:line="240" w:lineRule="auto"/>
              <w:jc w:val="center"/>
              <w:cnfStyle w:val="000000000000"/>
              <w:rPr>
                <w:sz w:val="22"/>
                <w:szCs w:val="22"/>
              </w:rPr>
            </w:pPr>
          </w:p>
          <w:p w:rsidR="009C2FBF" w:rsidRPr="000F452A" w:rsidRDefault="009C2FBF" w:rsidP="00EF5D2A">
            <w:pPr>
              <w:spacing w:after="0" w:line="240" w:lineRule="auto"/>
              <w:jc w:val="center"/>
              <w:cnfStyle w:val="000000000000"/>
              <w:rPr>
                <w:sz w:val="22"/>
                <w:szCs w:val="22"/>
              </w:rPr>
            </w:pPr>
            <w:r w:rsidRPr="000F452A">
              <w:rPr>
                <w:sz w:val="22"/>
                <w:szCs w:val="22"/>
              </w:rPr>
              <w:t>5</w:t>
            </w:r>
          </w:p>
        </w:tc>
        <w:tc>
          <w:tcPr>
            <w:tcW w:w="2268" w:type="dxa"/>
            <w:noWrap/>
            <w:hideMark/>
          </w:tcPr>
          <w:p w:rsidR="00436272" w:rsidRPr="000F452A" w:rsidRDefault="00436272" w:rsidP="00EF5D2A">
            <w:pPr>
              <w:spacing w:after="0" w:line="240" w:lineRule="auto"/>
              <w:jc w:val="left"/>
              <w:cnfStyle w:val="000000000000"/>
              <w:rPr>
                <w:lang w:val="en-US"/>
              </w:rPr>
            </w:pPr>
          </w:p>
          <w:p w:rsidR="009C2FBF" w:rsidRPr="000F452A" w:rsidRDefault="00436272" w:rsidP="00EF5D2A">
            <w:pPr>
              <w:spacing w:after="0" w:line="240" w:lineRule="auto"/>
              <w:jc w:val="left"/>
              <w:cnfStyle w:val="000000000000"/>
              <w:rPr>
                <w:lang w:val="en-US"/>
              </w:rPr>
            </w:pPr>
            <w:r w:rsidRPr="000F452A">
              <w:rPr>
                <w:lang w:val="en-US"/>
              </w:rPr>
              <w:t>S</w:t>
            </w:r>
            <w:r w:rsidR="009C2FBF" w:rsidRPr="000F452A">
              <w:rPr>
                <w:lang w:val="en-US"/>
              </w:rPr>
              <w:t>ome sectors have not developed their</w:t>
            </w:r>
            <w:r w:rsidR="000D0C29" w:rsidRPr="000F452A">
              <w:rPr>
                <w:lang w:val="en-US"/>
              </w:rPr>
              <w:t xml:space="preserve"> Mitigation Options (i.e. agricu</w:t>
            </w:r>
            <w:r w:rsidR="009C2FBF" w:rsidRPr="000F452A">
              <w:rPr>
                <w:lang w:val="en-US"/>
              </w:rPr>
              <w:t>lture, transport)</w:t>
            </w:r>
          </w:p>
        </w:tc>
        <w:tc>
          <w:tcPr>
            <w:tcW w:w="2234" w:type="dxa"/>
            <w:noWrap/>
            <w:hideMark/>
          </w:tcPr>
          <w:p w:rsidR="00436272" w:rsidRPr="000F452A" w:rsidRDefault="00436272" w:rsidP="00EF5D2A">
            <w:pPr>
              <w:spacing w:after="0" w:line="240" w:lineRule="auto"/>
              <w:jc w:val="left"/>
              <w:cnfStyle w:val="000000000000"/>
              <w:rPr>
                <w:lang w:val="en-US"/>
              </w:rPr>
            </w:pPr>
          </w:p>
          <w:p w:rsidR="009C2FBF" w:rsidRPr="000F452A" w:rsidRDefault="009C2FBF" w:rsidP="00EF5D2A">
            <w:pPr>
              <w:spacing w:after="0" w:line="240" w:lineRule="auto"/>
              <w:jc w:val="left"/>
              <w:cnfStyle w:val="000000000000"/>
              <w:rPr>
                <w:lang w:val="en-US"/>
              </w:rPr>
            </w:pPr>
            <w:r w:rsidRPr="000F452A">
              <w:rPr>
                <w:lang w:val="en-US"/>
              </w:rPr>
              <w:t>Capacity building in  mitigation assessment in selected sectors</w:t>
            </w:r>
          </w:p>
        </w:tc>
      </w:tr>
      <w:tr w:rsidR="009C2FBF" w:rsidRPr="00462E1F" w:rsidTr="0025482D">
        <w:trPr>
          <w:trHeight w:val="227"/>
        </w:trPr>
        <w:tc>
          <w:tcPr>
            <w:cnfStyle w:val="001000000000"/>
            <w:tcW w:w="2977" w:type="dxa"/>
            <w:noWrap/>
            <w:hideMark/>
          </w:tcPr>
          <w:p w:rsidR="009C2FBF" w:rsidRPr="00C9103F" w:rsidRDefault="009C2FBF" w:rsidP="00EF5D2A">
            <w:pPr>
              <w:tabs>
                <w:tab w:val="left" w:pos="3261"/>
              </w:tabs>
              <w:spacing w:after="0" w:line="240" w:lineRule="auto"/>
              <w:jc w:val="left"/>
              <w:rPr>
                <w:lang w:eastAsia="en-GB"/>
              </w:rPr>
            </w:pPr>
            <w:proofErr w:type="spellStart"/>
            <w:r w:rsidRPr="00C9103F">
              <w:rPr>
                <w:lang w:eastAsia="en-GB"/>
              </w:rPr>
              <w:t>Technical</w:t>
            </w:r>
            <w:proofErr w:type="spellEnd"/>
            <w:r w:rsidRPr="00C9103F">
              <w:rPr>
                <w:lang w:eastAsia="en-GB"/>
              </w:rPr>
              <w:t xml:space="preserve"> </w:t>
            </w:r>
            <w:proofErr w:type="spellStart"/>
            <w:r w:rsidRPr="00C9103F">
              <w:rPr>
                <w:lang w:eastAsia="en-GB"/>
              </w:rPr>
              <w:t>Needs</w:t>
            </w:r>
            <w:proofErr w:type="spellEnd"/>
            <w:r w:rsidRPr="00C9103F">
              <w:rPr>
                <w:lang w:eastAsia="en-GB"/>
              </w:rPr>
              <w:t xml:space="preserve"> </w:t>
            </w:r>
            <w:proofErr w:type="spellStart"/>
            <w:r w:rsidRPr="00C9103F">
              <w:rPr>
                <w:lang w:eastAsia="en-GB"/>
              </w:rPr>
              <w:t>Assessment</w:t>
            </w:r>
            <w:proofErr w:type="spellEnd"/>
          </w:p>
        </w:tc>
        <w:tc>
          <w:tcPr>
            <w:tcW w:w="851" w:type="dxa"/>
            <w:noWrap/>
            <w:hideMark/>
          </w:tcPr>
          <w:p w:rsidR="009C2FBF" w:rsidRPr="000F452A" w:rsidRDefault="003D3BB8" w:rsidP="00EF5D2A">
            <w:pPr>
              <w:spacing w:after="0" w:line="240" w:lineRule="auto"/>
              <w:jc w:val="center"/>
              <w:cnfStyle w:val="000000000000"/>
              <w:rPr>
                <w:sz w:val="22"/>
                <w:szCs w:val="22"/>
              </w:rPr>
            </w:pPr>
            <w:r>
              <w:rPr>
                <w:sz w:val="22"/>
                <w:szCs w:val="22"/>
              </w:rPr>
              <w:t>-</w:t>
            </w:r>
          </w:p>
        </w:tc>
        <w:tc>
          <w:tcPr>
            <w:tcW w:w="850" w:type="dxa"/>
          </w:tcPr>
          <w:p w:rsidR="009C2FBF" w:rsidRPr="000F452A" w:rsidRDefault="00095BFF" w:rsidP="00EF5D2A">
            <w:pPr>
              <w:spacing w:after="0" w:line="240" w:lineRule="auto"/>
              <w:jc w:val="center"/>
              <w:cnfStyle w:val="000000000000"/>
              <w:rPr>
                <w:sz w:val="22"/>
                <w:szCs w:val="22"/>
              </w:rPr>
            </w:pPr>
            <w:r w:rsidRPr="000F452A">
              <w:rPr>
                <w:sz w:val="22"/>
                <w:szCs w:val="22"/>
              </w:rPr>
              <w:t>-</w:t>
            </w:r>
          </w:p>
        </w:tc>
        <w:tc>
          <w:tcPr>
            <w:tcW w:w="2268" w:type="dxa"/>
            <w:noWrap/>
            <w:hideMark/>
          </w:tcPr>
          <w:p w:rsidR="009C2FBF" w:rsidRPr="000F452A" w:rsidRDefault="00095BFF" w:rsidP="00EF5D2A">
            <w:pPr>
              <w:spacing w:after="0" w:line="240" w:lineRule="auto"/>
              <w:jc w:val="left"/>
              <w:cnfStyle w:val="000000000000"/>
              <w:rPr>
                <w:lang w:val="en-US"/>
              </w:rPr>
            </w:pPr>
            <w:proofErr w:type="spellStart"/>
            <w:r w:rsidRPr="000F452A">
              <w:rPr>
                <w:sz w:val="22"/>
                <w:szCs w:val="22"/>
              </w:rPr>
              <w:t>n.a</w:t>
            </w:r>
            <w:proofErr w:type="spellEnd"/>
            <w:r w:rsidRPr="000F452A">
              <w:rPr>
                <w:sz w:val="22"/>
                <w:szCs w:val="22"/>
              </w:rPr>
              <w:t>.</w:t>
            </w:r>
          </w:p>
        </w:tc>
        <w:tc>
          <w:tcPr>
            <w:tcW w:w="2234" w:type="dxa"/>
            <w:noWrap/>
            <w:hideMark/>
          </w:tcPr>
          <w:p w:rsidR="009C2FBF" w:rsidRPr="000F452A" w:rsidRDefault="00095BFF" w:rsidP="00EF5D2A">
            <w:pPr>
              <w:spacing w:after="0" w:line="240" w:lineRule="auto"/>
              <w:jc w:val="left"/>
              <w:cnfStyle w:val="000000000000"/>
              <w:rPr>
                <w:lang w:val="en-US"/>
              </w:rPr>
            </w:pPr>
            <w:r w:rsidRPr="000F452A">
              <w:rPr>
                <w:lang w:val="en-US"/>
              </w:rPr>
              <w:t>TNA</w:t>
            </w:r>
            <w:r w:rsidR="00E66676" w:rsidRPr="000F452A">
              <w:rPr>
                <w:lang w:val="en-US"/>
              </w:rPr>
              <w:t xml:space="preserve"> only </w:t>
            </w:r>
            <w:r w:rsidRPr="000F452A">
              <w:rPr>
                <w:lang w:val="en-US"/>
              </w:rPr>
              <w:t xml:space="preserve"> done by developing countries</w:t>
            </w:r>
          </w:p>
        </w:tc>
      </w:tr>
      <w:tr w:rsidR="009C2FBF" w:rsidRPr="00462E1F" w:rsidTr="0025482D">
        <w:trPr>
          <w:trHeight w:val="227"/>
        </w:trPr>
        <w:tc>
          <w:tcPr>
            <w:cnfStyle w:val="001000000000"/>
            <w:tcW w:w="2977" w:type="dxa"/>
            <w:noWrap/>
            <w:hideMark/>
          </w:tcPr>
          <w:p w:rsidR="009C2FBF" w:rsidRPr="00F101E3" w:rsidRDefault="009C2FBF" w:rsidP="00EF5D2A">
            <w:pPr>
              <w:tabs>
                <w:tab w:val="left" w:pos="3261"/>
              </w:tabs>
              <w:spacing w:after="0" w:line="240" w:lineRule="auto"/>
              <w:jc w:val="left"/>
              <w:rPr>
                <w:lang w:val="en-US" w:eastAsia="en-GB"/>
              </w:rPr>
            </w:pPr>
            <w:r w:rsidRPr="00F101E3">
              <w:rPr>
                <w:lang w:val="en-US" w:eastAsia="en-GB"/>
              </w:rPr>
              <w:t>National Expertise in Mitigation</w:t>
            </w:r>
          </w:p>
        </w:tc>
        <w:tc>
          <w:tcPr>
            <w:tcW w:w="851" w:type="dxa"/>
            <w:noWrap/>
            <w:hideMark/>
          </w:tcPr>
          <w:p w:rsidR="009C2FBF" w:rsidRPr="000F452A" w:rsidRDefault="009C2FBF" w:rsidP="00EF5D2A">
            <w:pPr>
              <w:spacing w:after="0" w:line="240" w:lineRule="auto"/>
              <w:jc w:val="center"/>
              <w:cnfStyle w:val="000000000000"/>
              <w:rPr>
                <w:sz w:val="22"/>
                <w:szCs w:val="22"/>
                <w:lang w:val="en-US"/>
              </w:rPr>
            </w:pPr>
            <w:r w:rsidRPr="000F452A">
              <w:rPr>
                <w:sz w:val="22"/>
                <w:szCs w:val="22"/>
                <w:lang w:val="en-US"/>
              </w:rPr>
              <w:t>4</w:t>
            </w:r>
          </w:p>
        </w:tc>
        <w:tc>
          <w:tcPr>
            <w:tcW w:w="850" w:type="dxa"/>
          </w:tcPr>
          <w:p w:rsidR="009C2FBF" w:rsidRPr="000F452A" w:rsidRDefault="009C2FBF" w:rsidP="00EF5D2A">
            <w:pPr>
              <w:spacing w:after="0" w:line="240" w:lineRule="auto"/>
              <w:jc w:val="center"/>
              <w:cnfStyle w:val="000000000000"/>
              <w:rPr>
                <w:sz w:val="22"/>
                <w:szCs w:val="22"/>
                <w:lang w:val="en-US"/>
              </w:rPr>
            </w:pPr>
            <w:r w:rsidRPr="000F452A">
              <w:rPr>
                <w:sz w:val="22"/>
                <w:szCs w:val="22"/>
                <w:lang w:val="en-US"/>
              </w:rPr>
              <w:t>5</w:t>
            </w:r>
          </w:p>
        </w:tc>
        <w:tc>
          <w:tcPr>
            <w:tcW w:w="2268" w:type="dxa"/>
            <w:noWrap/>
            <w:hideMark/>
          </w:tcPr>
          <w:p w:rsidR="009C2FBF" w:rsidRPr="000F452A" w:rsidRDefault="005A452F" w:rsidP="00EF5D2A">
            <w:pPr>
              <w:spacing w:after="0" w:line="240" w:lineRule="auto"/>
              <w:jc w:val="left"/>
              <w:cnfStyle w:val="000000000000"/>
              <w:rPr>
                <w:lang w:val="en-US"/>
              </w:rPr>
            </w:pPr>
            <w:r w:rsidRPr="000F452A">
              <w:rPr>
                <w:lang w:val="en-US"/>
              </w:rPr>
              <w:t>H</w:t>
            </w:r>
            <w:r w:rsidR="009C2FBF" w:rsidRPr="000F452A">
              <w:rPr>
                <w:lang w:val="en-US"/>
              </w:rPr>
              <w:t>igh level</w:t>
            </w:r>
          </w:p>
        </w:tc>
        <w:tc>
          <w:tcPr>
            <w:tcW w:w="2234" w:type="dxa"/>
            <w:noWrap/>
            <w:hideMark/>
          </w:tcPr>
          <w:p w:rsidR="009C2FBF" w:rsidRPr="000F452A" w:rsidRDefault="009C2FBF" w:rsidP="00EF5D2A">
            <w:pPr>
              <w:spacing w:after="0" w:line="240" w:lineRule="auto"/>
              <w:jc w:val="left"/>
              <w:cnfStyle w:val="000000000000"/>
              <w:rPr>
                <w:lang w:val="en-US"/>
              </w:rPr>
            </w:pPr>
            <w:r w:rsidRPr="000F452A">
              <w:rPr>
                <w:lang w:val="en-US"/>
              </w:rPr>
              <w:t>Stronger involvement of relevant stakeholders is necessary</w:t>
            </w:r>
          </w:p>
        </w:tc>
      </w:tr>
      <w:tr w:rsidR="009C2FBF" w:rsidRPr="00462E1F" w:rsidTr="0025482D">
        <w:trPr>
          <w:trHeight w:val="227"/>
        </w:trPr>
        <w:tc>
          <w:tcPr>
            <w:cnfStyle w:val="001000000000"/>
            <w:tcW w:w="2977" w:type="dxa"/>
            <w:noWrap/>
            <w:hideMark/>
          </w:tcPr>
          <w:p w:rsidR="009C2FBF" w:rsidRPr="00C9103F" w:rsidRDefault="009C2FBF" w:rsidP="00EF5D2A">
            <w:pPr>
              <w:tabs>
                <w:tab w:val="left" w:pos="3261"/>
              </w:tabs>
              <w:spacing w:after="0" w:line="240" w:lineRule="auto"/>
              <w:jc w:val="left"/>
              <w:rPr>
                <w:lang w:eastAsia="en-GB"/>
              </w:rPr>
            </w:pPr>
            <w:r w:rsidRPr="00B00C66">
              <w:rPr>
                <w:lang w:val="fr-FR" w:eastAsia="en-GB"/>
              </w:rPr>
              <w:t xml:space="preserve">National </w:t>
            </w:r>
            <w:proofErr w:type="spellStart"/>
            <w:r w:rsidRPr="00B00C66">
              <w:rPr>
                <w:lang w:val="fr-FR" w:eastAsia="en-GB"/>
              </w:rPr>
              <w:t>percepti</w:t>
            </w:r>
            <w:proofErr w:type="spellEnd"/>
            <w:r w:rsidRPr="00C9103F">
              <w:rPr>
                <w:lang w:eastAsia="en-GB"/>
              </w:rPr>
              <w:t xml:space="preserve">on </w:t>
            </w:r>
            <w:proofErr w:type="spellStart"/>
            <w:r w:rsidRPr="00C9103F">
              <w:rPr>
                <w:lang w:eastAsia="en-GB"/>
              </w:rPr>
              <w:t>on</w:t>
            </w:r>
            <w:proofErr w:type="spellEnd"/>
            <w:r w:rsidRPr="00C9103F">
              <w:rPr>
                <w:lang w:eastAsia="en-GB"/>
              </w:rPr>
              <w:t xml:space="preserve"> mitigation options</w:t>
            </w:r>
          </w:p>
        </w:tc>
        <w:tc>
          <w:tcPr>
            <w:tcW w:w="851" w:type="dxa"/>
            <w:noWrap/>
            <w:hideMark/>
          </w:tcPr>
          <w:p w:rsidR="009C2FBF" w:rsidRPr="000F452A" w:rsidRDefault="009C2FBF" w:rsidP="00EF5D2A">
            <w:pPr>
              <w:spacing w:after="0" w:line="240" w:lineRule="auto"/>
              <w:jc w:val="center"/>
              <w:cnfStyle w:val="000000000000"/>
              <w:rPr>
                <w:sz w:val="22"/>
                <w:szCs w:val="22"/>
              </w:rPr>
            </w:pPr>
            <w:r w:rsidRPr="000F452A">
              <w:rPr>
                <w:sz w:val="22"/>
                <w:szCs w:val="22"/>
              </w:rPr>
              <w:t>2,5</w:t>
            </w:r>
          </w:p>
        </w:tc>
        <w:tc>
          <w:tcPr>
            <w:tcW w:w="850" w:type="dxa"/>
          </w:tcPr>
          <w:p w:rsidR="009C2FBF" w:rsidRPr="000F452A" w:rsidRDefault="009C2FBF" w:rsidP="00EF5D2A">
            <w:pPr>
              <w:spacing w:after="0" w:line="240" w:lineRule="auto"/>
              <w:jc w:val="center"/>
              <w:cnfStyle w:val="000000000000"/>
              <w:rPr>
                <w:sz w:val="22"/>
                <w:szCs w:val="22"/>
              </w:rPr>
            </w:pPr>
            <w:r w:rsidRPr="000F452A">
              <w:rPr>
                <w:sz w:val="22"/>
                <w:szCs w:val="22"/>
              </w:rPr>
              <w:t>4</w:t>
            </w:r>
          </w:p>
        </w:tc>
        <w:tc>
          <w:tcPr>
            <w:tcW w:w="2268" w:type="dxa"/>
            <w:noWrap/>
            <w:hideMark/>
          </w:tcPr>
          <w:p w:rsidR="009C2FBF" w:rsidRPr="000F452A" w:rsidRDefault="005A452F" w:rsidP="00095BFF">
            <w:pPr>
              <w:spacing w:after="0" w:line="240" w:lineRule="auto"/>
              <w:jc w:val="left"/>
              <w:cnfStyle w:val="000000000000"/>
            </w:pPr>
            <w:proofErr w:type="spellStart"/>
            <w:r w:rsidRPr="000F452A">
              <w:t>L</w:t>
            </w:r>
            <w:r w:rsidR="009C2FBF" w:rsidRPr="000F452A">
              <w:t>ow</w:t>
            </w:r>
            <w:proofErr w:type="spellEnd"/>
            <w:r w:rsidR="009C2FBF" w:rsidRPr="000F452A">
              <w:t xml:space="preserve"> </w:t>
            </w:r>
            <w:proofErr w:type="spellStart"/>
            <w:r w:rsidR="009C2FBF" w:rsidRPr="000F452A">
              <w:t>awareness</w:t>
            </w:r>
            <w:proofErr w:type="spellEnd"/>
            <w:r w:rsidR="009C2FBF" w:rsidRPr="000F452A">
              <w:t xml:space="preserve"> on mitigation </w:t>
            </w:r>
          </w:p>
        </w:tc>
        <w:tc>
          <w:tcPr>
            <w:tcW w:w="2234" w:type="dxa"/>
            <w:noWrap/>
            <w:hideMark/>
          </w:tcPr>
          <w:p w:rsidR="009C2FBF" w:rsidRPr="000F452A" w:rsidRDefault="009C2FBF" w:rsidP="00E66676">
            <w:pPr>
              <w:spacing w:after="0" w:line="240" w:lineRule="auto"/>
              <w:jc w:val="left"/>
              <w:cnfStyle w:val="000000000000"/>
              <w:rPr>
                <w:lang w:val="en-US"/>
              </w:rPr>
            </w:pPr>
            <w:r w:rsidRPr="000F452A">
              <w:rPr>
                <w:lang w:val="en-US"/>
              </w:rPr>
              <w:t>Awareness  raising highly needed in all sectors</w:t>
            </w:r>
          </w:p>
        </w:tc>
      </w:tr>
    </w:tbl>
    <w:p w:rsidR="00BF5704" w:rsidRDefault="00BF5704" w:rsidP="00BF5704">
      <w:pPr>
        <w:tabs>
          <w:tab w:val="left" w:pos="4266"/>
          <w:tab w:val="center" w:pos="4714"/>
        </w:tabs>
        <w:spacing w:after="0"/>
        <w:ind w:left="357"/>
        <w:jc w:val="center"/>
        <w:rPr>
          <w:b/>
          <w:lang w:val="en-US"/>
        </w:rPr>
      </w:pPr>
    </w:p>
    <w:p w:rsidR="00BF5704" w:rsidRDefault="00BF5704" w:rsidP="00BF5704">
      <w:pPr>
        <w:tabs>
          <w:tab w:val="left" w:pos="4266"/>
          <w:tab w:val="center" w:pos="4714"/>
        </w:tabs>
        <w:spacing w:after="0"/>
        <w:ind w:left="357"/>
        <w:jc w:val="center"/>
        <w:rPr>
          <w:b/>
          <w:lang w:val="en-US"/>
        </w:rPr>
      </w:pPr>
    </w:p>
    <w:p w:rsidR="00BF5704" w:rsidRDefault="00BF5704" w:rsidP="00BF5704">
      <w:pPr>
        <w:tabs>
          <w:tab w:val="left" w:pos="4266"/>
          <w:tab w:val="center" w:pos="4714"/>
        </w:tabs>
        <w:spacing w:after="0"/>
        <w:ind w:left="357"/>
        <w:jc w:val="center"/>
        <w:rPr>
          <w:b/>
          <w:lang w:val="en-US"/>
        </w:rPr>
      </w:pPr>
      <w:r>
        <w:rPr>
          <w:noProof/>
          <w:lang w:val="it-IT" w:eastAsia="it-IT"/>
        </w:rPr>
        <w:drawing>
          <wp:inline distT="0" distB="0" distL="0" distR="0">
            <wp:extent cx="4314825" cy="2743200"/>
            <wp:effectExtent l="0" t="0" r="9525" b="1905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F5704" w:rsidRDefault="00BF5704" w:rsidP="00BF5704">
      <w:pPr>
        <w:tabs>
          <w:tab w:val="left" w:pos="4266"/>
          <w:tab w:val="center" w:pos="4714"/>
        </w:tabs>
        <w:spacing w:after="0"/>
        <w:ind w:left="357"/>
        <w:jc w:val="center"/>
        <w:rPr>
          <w:b/>
          <w:lang w:val="en-US"/>
        </w:rPr>
      </w:pPr>
      <w:r w:rsidRPr="000F452A">
        <w:rPr>
          <w:b/>
          <w:lang w:val="en-US"/>
        </w:rPr>
        <w:t>Fig. (4) Assessment for mitigation scenario development</w:t>
      </w:r>
    </w:p>
    <w:p w:rsidR="003B0B10" w:rsidRPr="00FE72A8" w:rsidRDefault="003B0B10" w:rsidP="003B2039">
      <w:pPr>
        <w:rPr>
          <w:lang w:val="en-US"/>
        </w:rPr>
      </w:pPr>
      <w:bookmarkStart w:id="25" w:name="_Toc350703333"/>
      <w:bookmarkStart w:id="26" w:name="_Toc350703390"/>
      <w:r w:rsidRPr="0085143A">
        <w:rPr>
          <w:sz w:val="24"/>
          <w:szCs w:val="24"/>
          <w:lang w:val="en-US"/>
        </w:rPr>
        <w:t xml:space="preserve">The </w:t>
      </w:r>
      <w:r w:rsidR="00F101E3">
        <w:rPr>
          <w:sz w:val="24"/>
          <w:szCs w:val="24"/>
          <w:lang w:val="en-US"/>
        </w:rPr>
        <w:t>desired target is</w:t>
      </w:r>
      <w:r>
        <w:rPr>
          <w:sz w:val="24"/>
          <w:szCs w:val="24"/>
          <w:lang w:val="en-US"/>
        </w:rPr>
        <w:t xml:space="preserve"> a </w:t>
      </w:r>
      <w:r w:rsidR="009C2FBF">
        <w:rPr>
          <w:sz w:val="24"/>
          <w:szCs w:val="24"/>
          <w:lang w:val="en-US"/>
        </w:rPr>
        <w:t xml:space="preserve">very </w:t>
      </w:r>
      <w:r>
        <w:rPr>
          <w:sz w:val="24"/>
          <w:szCs w:val="24"/>
          <w:lang w:val="en-US"/>
        </w:rPr>
        <w:t xml:space="preserve">good level of </w:t>
      </w:r>
      <w:r w:rsidR="00123405">
        <w:rPr>
          <w:sz w:val="24"/>
          <w:szCs w:val="24"/>
          <w:lang w:val="en-US"/>
        </w:rPr>
        <w:t xml:space="preserve">public awareness on mitigation and to enhance the national capacities in some specific sectors, to globally achieve an optimal status </w:t>
      </w:r>
      <w:r>
        <w:rPr>
          <w:sz w:val="24"/>
          <w:szCs w:val="24"/>
          <w:lang w:val="en-US"/>
        </w:rPr>
        <w:t>of low carbon development policies in the country.</w:t>
      </w:r>
    </w:p>
    <w:p w:rsidR="003B0B10" w:rsidRPr="00B57139" w:rsidRDefault="003B0B10" w:rsidP="003B2039">
      <w:pPr>
        <w:pStyle w:val="Titolo2"/>
        <w:rPr>
          <w:rStyle w:val="Riferimentodelicato"/>
          <w:b w:val="0"/>
          <w:lang w:val="en-US"/>
        </w:rPr>
      </w:pPr>
      <w:bookmarkStart w:id="27" w:name="_Toc357246066"/>
      <w:bookmarkStart w:id="28" w:name="_Toc362272197"/>
      <w:r w:rsidRPr="00B57139">
        <w:rPr>
          <w:lang w:val="en-US"/>
        </w:rPr>
        <w:t>2.5 Climate Change Finance</w:t>
      </w:r>
      <w:bookmarkEnd w:id="25"/>
      <w:bookmarkEnd w:id="26"/>
      <w:bookmarkEnd w:id="27"/>
      <w:bookmarkEnd w:id="28"/>
    </w:p>
    <w:p w:rsidR="00950B0A" w:rsidRDefault="00491089" w:rsidP="00950B0A">
      <w:pPr>
        <w:spacing w:before="100" w:beforeAutospacing="1" w:after="100" w:afterAutospacing="1"/>
        <w:rPr>
          <w:sz w:val="24"/>
          <w:szCs w:val="24"/>
          <w:lang w:val="en-US"/>
        </w:rPr>
      </w:pPr>
      <w:r>
        <w:rPr>
          <w:sz w:val="24"/>
          <w:szCs w:val="24"/>
          <w:lang w:val="en-US"/>
        </w:rPr>
        <w:t>Even if this</w:t>
      </w:r>
      <w:r w:rsidR="007A75D6">
        <w:rPr>
          <w:sz w:val="24"/>
          <w:szCs w:val="24"/>
          <w:lang w:val="en-US"/>
        </w:rPr>
        <w:t xml:space="preserve"> country</w:t>
      </w:r>
      <w:r>
        <w:rPr>
          <w:sz w:val="24"/>
          <w:szCs w:val="24"/>
          <w:lang w:val="en-US"/>
        </w:rPr>
        <w:t xml:space="preserve"> is a member of the OECD, it is also </w:t>
      </w:r>
      <w:r w:rsidR="005E4F96">
        <w:rPr>
          <w:sz w:val="24"/>
          <w:szCs w:val="24"/>
          <w:lang w:val="en-US"/>
        </w:rPr>
        <w:t>simultaneously</w:t>
      </w:r>
      <w:r>
        <w:rPr>
          <w:sz w:val="24"/>
          <w:szCs w:val="24"/>
          <w:lang w:val="en-US"/>
        </w:rPr>
        <w:t xml:space="preserve"> a</w:t>
      </w:r>
      <w:r w:rsidR="00526777">
        <w:rPr>
          <w:sz w:val="24"/>
          <w:szCs w:val="24"/>
          <w:lang w:val="en-US"/>
        </w:rPr>
        <w:t xml:space="preserve"> </w:t>
      </w:r>
      <w:r w:rsidR="00526777" w:rsidRPr="005E4F96">
        <w:rPr>
          <w:sz w:val="24"/>
          <w:szCs w:val="24"/>
          <w:shd w:val="clear" w:color="auto" w:fill="FFFFFF" w:themeFill="background1"/>
          <w:lang w:val="en-US"/>
        </w:rPr>
        <w:t>Non-Annex 1</w:t>
      </w:r>
      <w:r w:rsidR="005E4F96">
        <w:rPr>
          <w:sz w:val="24"/>
          <w:szCs w:val="24"/>
          <w:lang w:val="en-US"/>
        </w:rPr>
        <w:t xml:space="preserve"> Party to</w:t>
      </w:r>
      <w:r w:rsidR="00526777">
        <w:rPr>
          <w:sz w:val="24"/>
          <w:szCs w:val="24"/>
          <w:lang w:val="en-US"/>
        </w:rPr>
        <w:t xml:space="preserve"> the </w:t>
      </w:r>
      <w:r w:rsidR="00C240C4">
        <w:rPr>
          <w:sz w:val="24"/>
          <w:szCs w:val="24"/>
          <w:lang w:val="en-US"/>
        </w:rPr>
        <w:t xml:space="preserve">Climate Change Convention and </w:t>
      </w:r>
      <w:r w:rsidR="00526777">
        <w:rPr>
          <w:sz w:val="24"/>
          <w:szCs w:val="24"/>
          <w:lang w:val="en-US"/>
        </w:rPr>
        <w:t xml:space="preserve">Kyoto Protocol, </w:t>
      </w:r>
      <w:r>
        <w:rPr>
          <w:sz w:val="24"/>
          <w:szCs w:val="24"/>
          <w:lang w:val="en-US"/>
        </w:rPr>
        <w:t>therefore</w:t>
      </w:r>
      <w:r w:rsidR="003B0B10">
        <w:rPr>
          <w:sz w:val="24"/>
          <w:szCs w:val="24"/>
          <w:lang w:val="en-US"/>
        </w:rPr>
        <w:t xml:space="preserve"> has </w:t>
      </w:r>
      <w:r w:rsidR="00526777">
        <w:rPr>
          <w:sz w:val="24"/>
          <w:szCs w:val="24"/>
          <w:lang w:val="en-US"/>
        </w:rPr>
        <w:t xml:space="preserve">registered a high number </w:t>
      </w:r>
      <w:r>
        <w:rPr>
          <w:sz w:val="24"/>
          <w:szCs w:val="24"/>
          <w:lang w:val="en-US"/>
        </w:rPr>
        <w:t xml:space="preserve">of </w:t>
      </w:r>
      <w:r w:rsidR="003B0B10">
        <w:rPr>
          <w:sz w:val="24"/>
          <w:szCs w:val="24"/>
          <w:lang w:val="en-US"/>
        </w:rPr>
        <w:t xml:space="preserve">CDM </w:t>
      </w:r>
      <w:r w:rsidR="00526777">
        <w:rPr>
          <w:sz w:val="24"/>
          <w:szCs w:val="24"/>
          <w:lang w:val="en-US"/>
        </w:rPr>
        <w:t>projects</w:t>
      </w:r>
      <w:r>
        <w:rPr>
          <w:sz w:val="24"/>
          <w:szCs w:val="24"/>
          <w:lang w:val="en-US"/>
        </w:rPr>
        <w:t xml:space="preserve"> (30 by now) </w:t>
      </w:r>
      <w:r w:rsidR="003B0B10">
        <w:rPr>
          <w:sz w:val="24"/>
          <w:szCs w:val="24"/>
          <w:lang w:val="en-US"/>
        </w:rPr>
        <w:t xml:space="preserve">and </w:t>
      </w:r>
      <w:r w:rsidR="008175B6">
        <w:rPr>
          <w:sz w:val="24"/>
          <w:szCs w:val="24"/>
          <w:lang w:val="en-US"/>
        </w:rPr>
        <w:t xml:space="preserve">gained a significant experience </w:t>
      </w:r>
      <w:r w:rsidR="003B0B10">
        <w:rPr>
          <w:sz w:val="24"/>
          <w:szCs w:val="24"/>
          <w:lang w:val="en-US"/>
        </w:rPr>
        <w:t xml:space="preserve">on climate change </w:t>
      </w:r>
      <w:r w:rsidR="006532BC">
        <w:rPr>
          <w:sz w:val="24"/>
          <w:szCs w:val="24"/>
          <w:lang w:val="en-US"/>
        </w:rPr>
        <w:t>flexible mechanisms</w:t>
      </w:r>
      <w:r w:rsidR="003D5AE0">
        <w:rPr>
          <w:sz w:val="24"/>
          <w:szCs w:val="24"/>
          <w:lang w:val="en-US"/>
        </w:rPr>
        <w:t>. This situation leads to</w:t>
      </w:r>
      <w:r w:rsidR="003B0B10">
        <w:rPr>
          <w:sz w:val="24"/>
          <w:szCs w:val="24"/>
          <w:lang w:val="en-US"/>
        </w:rPr>
        <w:t xml:space="preserve"> a</w:t>
      </w:r>
      <w:r w:rsidR="006532BC">
        <w:rPr>
          <w:sz w:val="24"/>
          <w:szCs w:val="24"/>
          <w:lang w:val="en-US"/>
        </w:rPr>
        <w:t xml:space="preserve"> good </w:t>
      </w:r>
      <w:r w:rsidR="003B0B10">
        <w:rPr>
          <w:sz w:val="24"/>
          <w:szCs w:val="24"/>
          <w:lang w:val="en-US"/>
        </w:rPr>
        <w:t>know</w:t>
      </w:r>
      <w:r w:rsidR="003D5AE0">
        <w:rPr>
          <w:sz w:val="24"/>
          <w:szCs w:val="24"/>
          <w:lang w:val="en-US"/>
        </w:rPr>
        <w:t>ledge on</w:t>
      </w:r>
      <w:r w:rsidR="003B0B10">
        <w:rPr>
          <w:sz w:val="24"/>
          <w:szCs w:val="24"/>
          <w:lang w:val="en-US"/>
        </w:rPr>
        <w:t xml:space="preserve"> CDM, </w:t>
      </w:r>
      <w:proofErr w:type="spellStart"/>
      <w:r w:rsidR="003B0B10">
        <w:rPr>
          <w:sz w:val="24"/>
          <w:szCs w:val="24"/>
          <w:lang w:val="en-US"/>
        </w:rPr>
        <w:t>pCDM</w:t>
      </w:r>
      <w:proofErr w:type="spellEnd"/>
      <w:r w:rsidR="003B0B10">
        <w:rPr>
          <w:sz w:val="24"/>
          <w:szCs w:val="24"/>
          <w:lang w:val="en-US"/>
        </w:rPr>
        <w:t>, NAMA, LED and NMM</w:t>
      </w:r>
      <w:r w:rsidR="006532BC">
        <w:rPr>
          <w:sz w:val="24"/>
          <w:szCs w:val="24"/>
          <w:lang w:val="en-US"/>
        </w:rPr>
        <w:t>, even though</w:t>
      </w:r>
      <w:r w:rsidR="00E9356D">
        <w:rPr>
          <w:sz w:val="24"/>
          <w:szCs w:val="24"/>
          <w:lang w:val="en-US"/>
        </w:rPr>
        <w:t xml:space="preserve">, according to MEP, </w:t>
      </w:r>
      <w:r w:rsidR="006532BC">
        <w:rPr>
          <w:sz w:val="24"/>
          <w:szCs w:val="24"/>
          <w:lang w:val="en-US"/>
        </w:rPr>
        <w:t xml:space="preserve">Israel is not looking for external financial support for their </w:t>
      </w:r>
      <w:r w:rsidR="00E9356D">
        <w:rPr>
          <w:sz w:val="24"/>
          <w:szCs w:val="24"/>
          <w:lang w:val="en-US"/>
        </w:rPr>
        <w:t xml:space="preserve">future </w:t>
      </w:r>
      <w:r w:rsidR="006532BC">
        <w:rPr>
          <w:sz w:val="24"/>
          <w:szCs w:val="24"/>
          <w:lang w:val="en-US"/>
        </w:rPr>
        <w:t>low carbon development measures</w:t>
      </w:r>
      <w:r w:rsidR="003B0B10">
        <w:rPr>
          <w:sz w:val="24"/>
          <w:szCs w:val="24"/>
          <w:lang w:val="en-US"/>
        </w:rPr>
        <w:t xml:space="preserve">. </w:t>
      </w:r>
    </w:p>
    <w:p w:rsidR="00846A28" w:rsidRPr="00950B0A" w:rsidRDefault="00950B0A" w:rsidP="00950B0A">
      <w:pPr>
        <w:spacing w:before="100" w:beforeAutospacing="1" w:after="100" w:afterAutospacing="1"/>
        <w:rPr>
          <w:rStyle w:val="Riferimentodelicato"/>
          <w:rFonts w:cs="Calibri"/>
          <w:b w:val="0"/>
          <w:color w:val="000000"/>
          <w:sz w:val="22"/>
          <w:szCs w:val="22"/>
          <w:lang w:val="en-US" w:eastAsia="en-US" w:bidi="he-IL"/>
        </w:rPr>
      </w:pPr>
      <w:r w:rsidRPr="00950B0A">
        <w:rPr>
          <w:rStyle w:val="Riferimentodelicato"/>
          <w:b w:val="0"/>
          <w:sz w:val="22"/>
          <w:szCs w:val="22"/>
          <w:lang w:val="en-US"/>
        </w:rPr>
        <w:t>The national plan for reducing GHG emissions included a budget for educational and information activities during 2011-2012</w:t>
      </w:r>
      <w:r w:rsidRPr="00950B0A">
        <w:rPr>
          <w:rFonts w:cs="Calibri"/>
          <w:color w:val="000000"/>
          <w:sz w:val="22"/>
          <w:szCs w:val="22"/>
          <w:lang w:val="en-US" w:eastAsia="en-US" w:bidi="he-IL"/>
        </w:rPr>
        <w:t xml:space="preserve"> to increase awareness and promote behavioral changes in the public in order to achieve electricity savings and energy efficiency, and greenhouse gas reductions.</w:t>
      </w:r>
      <w:r>
        <w:rPr>
          <w:rStyle w:val="Riferimentodelicato"/>
          <w:rFonts w:cs="Calibri"/>
          <w:b w:val="0"/>
          <w:color w:val="000000"/>
          <w:sz w:val="22"/>
          <w:szCs w:val="22"/>
          <w:lang w:val="en-US" w:eastAsia="en-US" w:bidi="he-IL"/>
        </w:rPr>
        <w:t xml:space="preserve"> </w:t>
      </w:r>
      <w:r w:rsidR="003B0B10">
        <w:rPr>
          <w:sz w:val="24"/>
          <w:szCs w:val="24"/>
          <w:lang w:val="en-US"/>
        </w:rPr>
        <w:t xml:space="preserve">There is a need of </w:t>
      </w:r>
      <w:r w:rsidR="00E9356D">
        <w:rPr>
          <w:sz w:val="24"/>
          <w:szCs w:val="24"/>
          <w:lang w:val="en-US"/>
        </w:rPr>
        <w:t xml:space="preserve">enhancing the perception of climate change </w:t>
      </w:r>
      <w:r w:rsidR="00E9356D" w:rsidRPr="00E9356D">
        <w:rPr>
          <w:sz w:val="24"/>
          <w:szCs w:val="24"/>
          <w:lang w:val="en-US"/>
        </w:rPr>
        <w:t xml:space="preserve">in stakeholders </w:t>
      </w:r>
      <w:r w:rsidR="003B0B10" w:rsidRPr="00E9356D">
        <w:rPr>
          <w:sz w:val="24"/>
          <w:szCs w:val="24"/>
          <w:lang w:val="en-US"/>
        </w:rPr>
        <w:t>target groups</w:t>
      </w:r>
      <w:r w:rsidR="00E9356D" w:rsidRPr="00E9356D">
        <w:rPr>
          <w:sz w:val="24"/>
          <w:szCs w:val="24"/>
          <w:lang w:val="en-US"/>
        </w:rPr>
        <w:t>,</w:t>
      </w:r>
      <w:r w:rsidR="003B0B10" w:rsidRPr="00E9356D">
        <w:rPr>
          <w:sz w:val="24"/>
          <w:szCs w:val="24"/>
          <w:lang w:val="en-US"/>
        </w:rPr>
        <w:t xml:space="preserve"> such as private sector (PS), national experts, policy makers (PM), financial institutions (FI) and Insurance Companies. </w:t>
      </w:r>
      <w:r w:rsidR="00846A28">
        <w:rPr>
          <w:sz w:val="24"/>
          <w:szCs w:val="24"/>
          <w:lang w:val="en-US"/>
        </w:rPr>
        <w:t xml:space="preserve"> </w:t>
      </w:r>
      <w:r w:rsidR="003B0B10" w:rsidRPr="005433DC">
        <w:rPr>
          <w:sz w:val="24"/>
          <w:szCs w:val="24"/>
          <w:lang w:val="en-US"/>
        </w:rPr>
        <w:t>This is illust</w:t>
      </w:r>
      <w:r w:rsidR="00931B40">
        <w:rPr>
          <w:sz w:val="24"/>
          <w:szCs w:val="24"/>
          <w:lang w:val="en-US"/>
        </w:rPr>
        <w:t>rated in Table (5) and Figure (5</w:t>
      </w:r>
      <w:r w:rsidR="003B0B10" w:rsidRPr="005433DC">
        <w:rPr>
          <w:sz w:val="24"/>
          <w:szCs w:val="24"/>
          <w:lang w:val="en-US"/>
        </w:rPr>
        <w:t>).</w:t>
      </w:r>
    </w:p>
    <w:p w:rsidR="003B0B10" w:rsidRPr="00846A28" w:rsidRDefault="003B0B10" w:rsidP="00C9103F">
      <w:pPr>
        <w:spacing w:after="0"/>
        <w:rPr>
          <w:rStyle w:val="Riferimentodelicato"/>
          <w:b w:val="0"/>
          <w:sz w:val="24"/>
          <w:szCs w:val="24"/>
          <w:lang w:val="en-US"/>
        </w:rPr>
      </w:pPr>
      <w:r w:rsidRPr="00EE785E">
        <w:rPr>
          <w:rStyle w:val="Riferimentodelicato"/>
          <w:lang w:val="en-US"/>
        </w:rPr>
        <w:t>Table (5) Assessment of Cu</w:t>
      </w:r>
      <w:r>
        <w:rPr>
          <w:rStyle w:val="Riferimentodelicato"/>
          <w:lang w:val="en-US"/>
        </w:rPr>
        <w:t>rrent Status</w:t>
      </w:r>
      <w:r w:rsidRPr="00EE785E">
        <w:rPr>
          <w:rStyle w:val="Riferimentodelicato"/>
          <w:lang w:val="en-US"/>
        </w:rPr>
        <w:t xml:space="preserve"> </w:t>
      </w:r>
      <w:r>
        <w:rPr>
          <w:rStyle w:val="Riferimentodelicato"/>
          <w:lang w:val="en-US"/>
        </w:rPr>
        <w:t xml:space="preserve">versus needs </w:t>
      </w:r>
      <w:r w:rsidRPr="00EE785E">
        <w:rPr>
          <w:rStyle w:val="Riferimentodelicato"/>
          <w:lang w:val="en-US"/>
        </w:rPr>
        <w:t>of Financial Mechanisms</w:t>
      </w:r>
    </w:p>
    <w:tbl>
      <w:tblPr>
        <w:tblStyle w:val="Sfondochiaro-Colore2"/>
        <w:tblW w:w="9180" w:type="dxa"/>
        <w:tblLayout w:type="fixed"/>
        <w:tblLook w:val="06A0"/>
      </w:tblPr>
      <w:tblGrid>
        <w:gridCol w:w="2410"/>
        <w:gridCol w:w="992"/>
        <w:gridCol w:w="1134"/>
        <w:gridCol w:w="4644"/>
      </w:tblGrid>
      <w:tr w:rsidR="003B0B10" w:rsidRPr="00BA0367" w:rsidTr="00852B50">
        <w:trPr>
          <w:cnfStyle w:val="100000000000"/>
          <w:trHeight w:val="334"/>
          <w:tblHeader/>
        </w:trPr>
        <w:tc>
          <w:tcPr>
            <w:cnfStyle w:val="001000000000"/>
            <w:tcW w:w="2410" w:type="dxa"/>
          </w:tcPr>
          <w:p w:rsidR="003B0B10" w:rsidRPr="00C136A0" w:rsidRDefault="003B0B10" w:rsidP="00C136A0">
            <w:pPr>
              <w:spacing w:after="0" w:line="240" w:lineRule="auto"/>
              <w:rPr>
                <w:sz w:val="22"/>
                <w:szCs w:val="22"/>
                <w:lang w:val="en-US" w:eastAsia="en-GB"/>
              </w:rPr>
            </w:pPr>
            <w:r w:rsidRPr="00C136A0">
              <w:rPr>
                <w:sz w:val="22"/>
                <w:szCs w:val="22"/>
                <w:lang w:val="en-US" w:eastAsia="en-GB"/>
              </w:rPr>
              <w:t>Activity/Assessment</w:t>
            </w:r>
          </w:p>
        </w:tc>
        <w:tc>
          <w:tcPr>
            <w:tcW w:w="992" w:type="dxa"/>
          </w:tcPr>
          <w:p w:rsidR="003B0B10" w:rsidRPr="00C136A0" w:rsidRDefault="003B0B10" w:rsidP="00C136A0">
            <w:pPr>
              <w:spacing w:after="0" w:line="240" w:lineRule="auto"/>
              <w:jc w:val="center"/>
              <w:cnfStyle w:val="100000000000"/>
              <w:rPr>
                <w:sz w:val="22"/>
                <w:szCs w:val="22"/>
                <w:lang w:val="en-US" w:eastAsia="en-GB"/>
              </w:rPr>
            </w:pPr>
            <w:r w:rsidRPr="00C136A0">
              <w:rPr>
                <w:sz w:val="22"/>
                <w:szCs w:val="22"/>
                <w:lang w:val="en-US" w:eastAsia="en-GB"/>
              </w:rPr>
              <w:t>Rating</w:t>
            </w:r>
          </w:p>
        </w:tc>
        <w:tc>
          <w:tcPr>
            <w:tcW w:w="1134" w:type="dxa"/>
            <w:noWrap/>
          </w:tcPr>
          <w:p w:rsidR="003B0B10" w:rsidRPr="00C136A0" w:rsidRDefault="003B0B10" w:rsidP="00C136A0">
            <w:pPr>
              <w:spacing w:after="0" w:line="240" w:lineRule="auto"/>
              <w:jc w:val="center"/>
              <w:cnfStyle w:val="100000000000"/>
              <w:rPr>
                <w:sz w:val="22"/>
                <w:szCs w:val="22"/>
                <w:lang w:val="en-US" w:eastAsia="en-GB"/>
              </w:rPr>
            </w:pPr>
            <w:r w:rsidRPr="00C136A0">
              <w:rPr>
                <w:sz w:val="22"/>
                <w:szCs w:val="22"/>
                <w:lang w:val="en-US" w:eastAsia="en-GB"/>
              </w:rPr>
              <w:t>Target</w:t>
            </w:r>
          </w:p>
        </w:tc>
        <w:tc>
          <w:tcPr>
            <w:tcW w:w="4644" w:type="dxa"/>
          </w:tcPr>
          <w:p w:rsidR="003B0B10" w:rsidRPr="00C136A0" w:rsidRDefault="003B0B10" w:rsidP="00C136A0">
            <w:pPr>
              <w:spacing w:after="0" w:line="240" w:lineRule="auto"/>
              <w:cnfStyle w:val="100000000000"/>
              <w:rPr>
                <w:sz w:val="22"/>
                <w:szCs w:val="22"/>
                <w:lang w:val="en-US" w:eastAsia="en-GB"/>
              </w:rPr>
            </w:pPr>
            <w:r w:rsidRPr="00C136A0">
              <w:rPr>
                <w:sz w:val="22"/>
                <w:szCs w:val="22"/>
                <w:lang w:val="en-US" w:eastAsia="en-GB"/>
              </w:rPr>
              <w:t>Comments and Needs</w:t>
            </w:r>
          </w:p>
        </w:tc>
      </w:tr>
      <w:tr w:rsidR="008175B6" w:rsidRPr="00BA0367" w:rsidTr="00E66676">
        <w:trPr>
          <w:trHeight w:val="408"/>
        </w:trPr>
        <w:tc>
          <w:tcPr>
            <w:cnfStyle w:val="001000000000"/>
            <w:tcW w:w="2410" w:type="dxa"/>
          </w:tcPr>
          <w:p w:rsidR="008175B6" w:rsidRPr="00BA0367" w:rsidRDefault="008175B6" w:rsidP="00C136A0">
            <w:pPr>
              <w:spacing w:after="0" w:line="240" w:lineRule="auto"/>
              <w:rPr>
                <w:b w:val="0"/>
                <w:bCs w:val="0"/>
                <w:sz w:val="22"/>
                <w:szCs w:val="22"/>
                <w:lang w:val="en-US" w:eastAsia="en-GB"/>
              </w:rPr>
            </w:pPr>
            <w:r w:rsidRPr="00BA0367">
              <w:rPr>
                <w:sz w:val="22"/>
                <w:szCs w:val="22"/>
                <w:lang w:val="en-US" w:eastAsia="en-GB"/>
              </w:rPr>
              <w:t>Estimation of CO2 ERs</w:t>
            </w:r>
          </w:p>
        </w:tc>
        <w:tc>
          <w:tcPr>
            <w:tcW w:w="992" w:type="dxa"/>
          </w:tcPr>
          <w:p w:rsidR="008175B6" w:rsidRPr="00C136A0" w:rsidRDefault="008175B6" w:rsidP="00C136A0">
            <w:pPr>
              <w:spacing w:after="0" w:line="240" w:lineRule="auto"/>
              <w:jc w:val="center"/>
              <w:cnfStyle w:val="000000000000"/>
              <w:rPr>
                <w:bCs/>
                <w:sz w:val="22"/>
                <w:szCs w:val="22"/>
                <w:lang w:val="en-US" w:eastAsia="en-GB"/>
              </w:rPr>
            </w:pPr>
            <w:r w:rsidRPr="00C136A0">
              <w:rPr>
                <w:bCs/>
                <w:sz w:val="22"/>
                <w:szCs w:val="22"/>
                <w:lang w:val="en-US" w:eastAsia="en-GB"/>
              </w:rPr>
              <w:t>4,5</w:t>
            </w:r>
          </w:p>
        </w:tc>
        <w:tc>
          <w:tcPr>
            <w:tcW w:w="1134" w:type="dxa"/>
            <w:noWrap/>
            <w:hideMark/>
          </w:tcPr>
          <w:p w:rsidR="008175B6" w:rsidRPr="00C136A0" w:rsidRDefault="008175B6" w:rsidP="00C136A0">
            <w:pPr>
              <w:spacing w:after="0" w:line="240" w:lineRule="auto"/>
              <w:jc w:val="center"/>
              <w:cnfStyle w:val="000000000000"/>
              <w:rPr>
                <w:bCs/>
                <w:sz w:val="22"/>
                <w:szCs w:val="22"/>
                <w:lang w:val="en-US" w:eastAsia="en-GB"/>
              </w:rPr>
            </w:pPr>
            <w:r w:rsidRPr="00C136A0">
              <w:rPr>
                <w:bCs/>
                <w:sz w:val="22"/>
                <w:szCs w:val="22"/>
                <w:lang w:val="en-US" w:eastAsia="en-GB"/>
              </w:rPr>
              <w:t>5</w:t>
            </w:r>
          </w:p>
        </w:tc>
        <w:tc>
          <w:tcPr>
            <w:tcW w:w="4644" w:type="dxa"/>
          </w:tcPr>
          <w:p w:rsidR="008175B6" w:rsidRPr="00C136A0" w:rsidRDefault="008175B6" w:rsidP="00C136A0">
            <w:pPr>
              <w:spacing w:after="0" w:line="240" w:lineRule="auto"/>
              <w:cnfStyle w:val="000000000000"/>
              <w:rPr>
                <w:bCs/>
                <w:sz w:val="22"/>
                <w:szCs w:val="22"/>
                <w:lang w:val="en-US" w:eastAsia="en-GB"/>
              </w:rPr>
            </w:pPr>
            <w:r w:rsidRPr="00C136A0">
              <w:rPr>
                <w:bCs/>
                <w:sz w:val="22"/>
                <w:szCs w:val="22"/>
                <w:lang w:val="en-US" w:eastAsia="en-GB"/>
              </w:rPr>
              <w:t>several studies developed</w:t>
            </w:r>
          </w:p>
        </w:tc>
      </w:tr>
      <w:tr w:rsidR="008175B6" w:rsidRPr="00BA0367" w:rsidTr="00E66676">
        <w:trPr>
          <w:trHeight w:val="404"/>
        </w:trPr>
        <w:tc>
          <w:tcPr>
            <w:cnfStyle w:val="001000000000"/>
            <w:tcW w:w="2410" w:type="dxa"/>
          </w:tcPr>
          <w:p w:rsidR="008175B6" w:rsidRPr="00BA0367" w:rsidRDefault="008175B6" w:rsidP="00C136A0">
            <w:pPr>
              <w:spacing w:after="0" w:line="240" w:lineRule="auto"/>
              <w:rPr>
                <w:b w:val="0"/>
                <w:bCs w:val="0"/>
                <w:sz w:val="22"/>
                <w:szCs w:val="22"/>
                <w:lang w:eastAsia="en-GB"/>
              </w:rPr>
            </w:pPr>
            <w:proofErr w:type="spellStart"/>
            <w:r w:rsidRPr="00BA0367">
              <w:rPr>
                <w:sz w:val="22"/>
                <w:szCs w:val="22"/>
                <w:lang w:eastAsia="en-GB"/>
              </w:rPr>
              <w:t>Costing</w:t>
            </w:r>
            <w:proofErr w:type="spellEnd"/>
            <w:r w:rsidRPr="00BA0367">
              <w:rPr>
                <w:sz w:val="22"/>
                <w:szCs w:val="22"/>
                <w:lang w:eastAsia="en-GB"/>
              </w:rPr>
              <w:t xml:space="preserve"> CO2 Ers</w:t>
            </w:r>
          </w:p>
        </w:tc>
        <w:tc>
          <w:tcPr>
            <w:tcW w:w="992" w:type="dxa"/>
          </w:tcPr>
          <w:p w:rsidR="008175B6" w:rsidRPr="00C136A0" w:rsidRDefault="008175B6" w:rsidP="00C136A0">
            <w:pPr>
              <w:spacing w:after="0" w:line="240" w:lineRule="auto"/>
              <w:jc w:val="center"/>
              <w:cnfStyle w:val="000000000000"/>
              <w:rPr>
                <w:bCs/>
                <w:sz w:val="22"/>
                <w:szCs w:val="22"/>
                <w:lang w:val="en-US" w:eastAsia="en-GB"/>
              </w:rPr>
            </w:pPr>
            <w:r w:rsidRPr="00C136A0">
              <w:rPr>
                <w:bCs/>
                <w:sz w:val="22"/>
                <w:szCs w:val="22"/>
                <w:lang w:val="en-US" w:eastAsia="en-GB"/>
              </w:rPr>
              <w:t>4,5</w:t>
            </w:r>
          </w:p>
        </w:tc>
        <w:tc>
          <w:tcPr>
            <w:tcW w:w="1134" w:type="dxa"/>
            <w:noWrap/>
            <w:hideMark/>
          </w:tcPr>
          <w:p w:rsidR="008175B6" w:rsidRPr="00C136A0" w:rsidRDefault="008175B6" w:rsidP="00C136A0">
            <w:pPr>
              <w:spacing w:after="0" w:line="240" w:lineRule="auto"/>
              <w:jc w:val="center"/>
              <w:cnfStyle w:val="000000000000"/>
              <w:rPr>
                <w:bCs/>
                <w:sz w:val="22"/>
                <w:szCs w:val="22"/>
                <w:lang w:val="en-US" w:eastAsia="en-GB"/>
              </w:rPr>
            </w:pPr>
            <w:r w:rsidRPr="00C136A0">
              <w:rPr>
                <w:bCs/>
                <w:sz w:val="22"/>
                <w:szCs w:val="22"/>
                <w:lang w:val="en-US" w:eastAsia="en-GB"/>
              </w:rPr>
              <w:t>5</w:t>
            </w:r>
          </w:p>
        </w:tc>
        <w:tc>
          <w:tcPr>
            <w:tcW w:w="4644" w:type="dxa"/>
          </w:tcPr>
          <w:p w:rsidR="008175B6" w:rsidRPr="00C136A0" w:rsidRDefault="008175B6" w:rsidP="00C136A0">
            <w:pPr>
              <w:spacing w:after="0" w:line="240" w:lineRule="auto"/>
              <w:cnfStyle w:val="000000000000"/>
              <w:rPr>
                <w:bCs/>
                <w:sz w:val="22"/>
                <w:szCs w:val="22"/>
                <w:lang w:val="en-US" w:eastAsia="en-GB"/>
              </w:rPr>
            </w:pPr>
            <w:r w:rsidRPr="00C136A0">
              <w:rPr>
                <w:bCs/>
                <w:sz w:val="22"/>
                <w:szCs w:val="22"/>
                <w:lang w:val="en-US" w:eastAsia="en-GB"/>
              </w:rPr>
              <w:t>several studies developed</w:t>
            </w:r>
          </w:p>
        </w:tc>
      </w:tr>
      <w:tr w:rsidR="008175B6" w:rsidRPr="00462E1F" w:rsidTr="00E66676">
        <w:trPr>
          <w:trHeight w:val="396"/>
        </w:trPr>
        <w:tc>
          <w:tcPr>
            <w:cnfStyle w:val="001000000000"/>
            <w:tcW w:w="2410" w:type="dxa"/>
          </w:tcPr>
          <w:p w:rsidR="008175B6" w:rsidRPr="00BA0367" w:rsidRDefault="008175B6" w:rsidP="00C136A0">
            <w:pPr>
              <w:spacing w:after="0" w:line="240" w:lineRule="auto"/>
              <w:rPr>
                <w:b w:val="0"/>
                <w:bCs w:val="0"/>
                <w:sz w:val="22"/>
                <w:szCs w:val="22"/>
                <w:lang w:eastAsia="en-GB"/>
              </w:rPr>
            </w:pPr>
            <w:r w:rsidRPr="00BA0367">
              <w:rPr>
                <w:sz w:val="22"/>
                <w:szCs w:val="22"/>
                <w:lang w:eastAsia="en-GB"/>
              </w:rPr>
              <w:t xml:space="preserve">Perception PS, FI &amp; </w:t>
            </w:r>
            <w:proofErr w:type="spellStart"/>
            <w:r w:rsidRPr="00BA0367">
              <w:rPr>
                <w:sz w:val="22"/>
                <w:szCs w:val="22"/>
                <w:lang w:eastAsia="en-GB"/>
              </w:rPr>
              <w:t>Ins</w:t>
            </w:r>
            <w:proofErr w:type="spellEnd"/>
          </w:p>
        </w:tc>
        <w:tc>
          <w:tcPr>
            <w:tcW w:w="992" w:type="dxa"/>
          </w:tcPr>
          <w:p w:rsidR="008175B6" w:rsidRPr="00C136A0" w:rsidRDefault="008175B6" w:rsidP="00C136A0">
            <w:pPr>
              <w:spacing w:after="0" w:line="240" w:lineRule="auto"/>
              <w:jc w:val="center"/>
              <w:cnfStyle w:val="000000000000"/>
              <w:rPr>
                <w:bCs/>
                <w:sz w:val="22"/>
                <w:szCs w:val="22"/>
                <w:lang w:val="en-US" w:eastAsia="en-GB"/>
              </w:rPr>
            </w:pPr>
            <w:r w:rsidRPr="00C136A0">
              <w:rPr>
                <w:bCs/>
                <w:sz w:val="22"/>
                <w:szCs w:val="22"/>
                <w:lang w:val="en-US" w:eastAsia="en-GB"/>
              </w:rPr>
              <w:t>3</w:t>
            </w:r>
          </w:p>
        </w:tc>
        <w:tc>
          <w:tcPr>
            <w:tcW w:w="1134" w:type="dxa"/>
            <w:noWrap/>
            <w:hideMark/>
          </w:tcPr>
          <w:p w:rsidR="008175B6" w:rsidRPr="00C136A0" w:rsidRDefault="008175B6" w:rsidP="00C136A0">
            <w:pPr>
              <w:spacing w:after="0" w:line="240" w:lineRule="auto"/>
              <w:jc w:val="center"/>
              <w:cnfStyle w:val="000000000000"/>
              <w:rPr>
                <w:bCs/>
                <w:sz w:val="22"/>
                <w:szCs w:val="22"/>
                <w:lang w:val="en-US" w:eastAsia="en-GB"/>
              </w:rPr>
            </w:pPr>
            <w:r w:rsidRPr="00C136A0">
              <w:rPr>
                <w:bCs/>
                <w:sz w:val="22"/>
                <w:szCs w:val="22"/>
                <w:lang w:val="en-US" w:eastAsia="en-GB"/>
              </w:rPr>
              <w:t>5</w:t>
            </w:r>
          </w:p>
        </w:tc>
        <w:tc>
          <w:tcPr>
            <w:tcW w:w="4644" w:type="dxa"/>
          </w:tcPr>
          <w:p w:rsidR="008175B6" w:rsidRPr="00C136A0" w:rsidRDefault="008175B6" w:rsidP="00C136A0">
            <w:pPr>
              <w:spacing w:after="0" w:line="240" w:lineRule="auto"/>
              <w:cnfStyle w:val="000000000000"/>
              <w:rPr>
                <w:bCs/>
                <w:sz w:val="22"/>
                <w:szCs w:val="22"/>
                <w:lang w:val="en-US" w:eastAsia="en-GB"/>
              </w:rPr>
            </w:pPr>
            <w:r w:rsidRPr="00C136A0">
              <w:rPr>
                <w:bCs/>
                <w:sz w:val="22"/>
                <w:szCs w:val="22"/>
                <w:lang w:val="en-US" w:eastAsia="en-GB"/>
              </w:rPr>
              <w:t>need of oriented awareness raising initiatives</w:t>
            </w:r>
          </w:p>
        </w:tc>
      </w:tr>
      <w:tr w:rsidR="008175B6" w:rsidRPr="00BA0367" w:rsidTr="00E66676">
        <w:trPr>
          <w:trHeight w:val="315"/>
        </w:trPr>
        <w:tc>
          <w:tcPr>
            <w:cnfStyle w:val="001000000000"/>
            <w:tcW w:w="2410" w:type="dxa"/>
          </w:tcPr>
          <w:p w:rsidR="008175B6" w:rsidRPr="00BA0367" w:rsidRDefault="008175B6" w:rsidP="00C136A0">
            <w:pPr>
              <w:spacing w:after="0" w:line="240" w:lineRule="auto"/>
              <w:rPr>
                <w:b w:val="0"/>
                <w:bCs w:val="0"/>
                <w:sz w:val="22"/>
                <w:szCs w:val="22"/>
                <w:lang w:eastAsia="en-GB"/>
              </w:rPr>
            </w:pPr>
            <w:r w:rsidRPr="00BA0367">
              <w:rPr>
                <w:sz w:val="22"/>
                <w:szCs w:val="22"/>
                <w:lang w:eastAsia="en-GB"/>
              </w:rPr>
              <w:t>CDM &amp; P-CDM</w:t>
            </w:r>
          </w:p>
        </w:tc>
        <w:tc>
          <w:tcPr>
            <w:tcW w:w="992" w:type="dxa"/>
          </w:tcPr>
          <w:p w:rsidR="008175B6" w:rsidRPr="00C136A0" w:rsidRDefault="008175B6" w:rsidP="00C136A0">
            <w:pPr>
              <w:spacing w:after="0" w:line="240" w:lineRule="auto"/>
              <w:jc w:val="center"/>
              <w:cnfStyle w:val="000000000000"/>
              <w:rPr>
                <w:bCs/>
                <w:sz w:val="22"/>
                <w:szCs w:val="22"/>
                <w:lang w:val="en-US" w:eastAsia="en-GB"/>
              </w:rPr>
            </w:pPr>
            <w:r w:rsidRPr="00C136A0">
              <w:rPr>
                <w:bCs/>
                <w:sz w:val="22"/>
                <w:szCs w:val="22"/>
                <w:lang w:val="en-US" w:eastAsia="en-GB"/>
              </w:rPr>
              <w:t>4,5</w:t>
            </w:r>
          </w:p>
        </w:tc>
        <w:tc>
          <w:tcPr>
            <w:tcW w:w="1134" w:type="dxa"/>
            <w:noWrap/>
            <w:hideMark/>
          </w:tcPr>
          <w:p w:rsidR="008175B6" w:rsidRPr="00C136A0" w:rsidRDefault="008175B6" w:rsidP="00C136A0">
            <w:pPr>
              <w:spacing w:after="0" w:line="240" w:lineRule="auto"/>
              <w:jc w:val="center"/>
              <w:cnfStyle w:val="000000000000"/>
              <w:rPr>
                <w:bCs/>
                <w:sz w:val="22"/>
                <w:szCs w:val="22"/>
                <w:lang w:val="en-US" w:eastAsia="en-GB"/>
              </w:rPr>
            </w:pPr>
            <w:r w:rsidRPr="00C136A0">
              <w:rPr>
                <w:bCs/>
                <w:sz w:val="22"/>
                <w:szCs w:val="22"/>
                <w:lang w:val="en-US" w:eastAsia="en-GB"/>
              </w:rPr>
              <w:t>5</w:t>
            </w:r>
          </w:p>
        </w:tc>
        <w:tc>
          <w:tcPr>
            <w:tcW w:w="4644" w:type="dxa"/>
          </w:tcPr>
          <w:p w:rsidR="008175B6" w:rsidRPr="00C136A0" w:rsidRDefault="008175B6" w:rsidP="00C136A0">
            <w:pPr>
              <w:spacing w:after="0" w:line="240" w:lineRule="auto"/>
              <w:cnfStyle w:val="000000000000"/>
              <w:rPr>
                <w:bCs/>
                <w:sz w:val="22"/>
                <w:szCs w:val="22"/>
                <w:lang w:val="en-US" w:eastAsia="en-GB"/>
              </w:rPr>
            </w:pPr>
            <w:r w:rsidRPr="00C136A0">
              <w:rPr>
                <w:bCs/>
                <w:sz w:val="22"/>
                <w:szCs w:val="22"/>
                <w:lang w:val="en-US" w:eastAsia="en-GB"/>
              </w:rPr>
              <w:t>30 CDM registered</w:t>
            </w:r>
          </w:p>
        </w:tc>
      </w:tr>
      <w:tr w:rsidR="008175B6" w:rsidRPr="00462E1F" w:rsidTr="00E66676">
        <w:trPr>
          <w:trHeight w:val="330"/>
        </w:trPr>
        <w:tc>
          <w:tcPr>
            <w:cnfStyle w:val="001000000000"/>
            <w:tcW w:w="2410" w:type="dxa"/>
          </w:tcPr>
          <w:p w:rsidR="008175B6" w:rsidRPr="00BA0367" w:rsidRDefault="008175B6" w:rsidP="00C136A0">
            <w:pPr>
              <w:spacing w:after="0" w:line="240" w:lineRule="auto"/>
              <w:rPr>
                <w:b w:val="0"/>
                <w:bCs w:val="0"/>
                <w:sz w:val="22"/>
                <w:szCs w:val="22"/>
                <w:lang w:eastAsia="en-GB"/>
              </w:rPr>
            </w:pPr>
            <w:proofErr w:type="spellStart"/>
            <w:r w:rsidRPr="00BA0367">
              <w:rPr>
                <w:sz w:val="22"/>
                <w:szCs w:val="22"/>
                <w:lang w:eastAsia="en-GB"/>
              </w:rPr>
              <w:t>NAMAs</w:t>
            </w:r>
            <w:proofErr w:type="spellEnd"/>
          </w:p>
        </w:tc>
        <w:tc>
          <w:tcPr>
            <w:tcW w:w="992" w:type="dxa"/>
          </w:tcPr>
          <w:p w:rsidR="008175B6" w:rsidRPr="00C136A0" w:rsidRDefault="008175B6" w:rsidP="00C136A0">
            <w:pPr>
              <w:spacing w:after="0" w:line="240" w:lineRule="auto"/>
              <w:jc w:val="center"/>
              <w:cnfStyle w:val="000000000000"/>
              <w:rPr>
                <w:bCs/>
                <w:sz w:val="22"/>
                <w:szCs w:val="22"/>
                <w:lang w:val="en-US" w:eastAsia="en-GB"/>
              </w:rPr>
            </w:pPr>
            <w:r w:rsidRPr="00C136A0">
              <w:rPr>
                <w:bCs/>
                <w:sz w:val="22"/>
                <w:szCs w:val="22"/>
                <w:lang w:val="en-US" w:eastAsia="en-GB"/>
              </w:rPr>
              <w:t>4</w:t>
            </w:r>
          </w:p>
        </w:tc>
        <w:tc>
          <w:tcPr>
            <w:tcW w:w="1134" w:type="dxa"/>
            <w:noWrap/>
            <w:hideMark/>
          </w:tcPr>
          <w:p w:rsidR="008175B6" w:rsidRPr="00C136A0" w:rsidRDefault="008175B6" w:rsidP="00C136A0">
            <w:pPr>
              <w:spacing w:after="0" w:line="240" w:lineRule="auto"/>
              <w:jc w:val="center"/>
              <w:cnfStyle w:val="000000000000"/>
              <w:rPr>
                <w:bCs/>
                <w:sz w:val="22"/>
                <w:szCs w:val="22"/>
                <w:lang w:val="en-US" w:eastAsia="en-GB"/>
              </w:rPr>
            </w:pPr>
            <w:r w:rsidRPr="00C136A0">
              <w:rPr>
                <w:bCs/>
                <w:sz w:val="22"/>
                <w:szCs w:val="22"/>
                <w:lang w:val="en-US" w:eastAsia="en-GB"/>
              </w:rPr>
              <w:t>5</w:t>
            </w:r>
          </w:p>
        </w:tc>
        <w:tc>
          <w:tcPr>
            <w:tcW w:w="4644" w:type="dxa"/>
          </w:tcPr>
          <w:p w:rsidR="008175B6" w:rsidRPr="00C136A0" w:rsidRDefault="00ED230A" w:rsidP="00C136A0">
            <w:pPr>
              <w:spacing w:after="0" w:line="240" w:lineRule="auto"/>
              <w:cnfStyle w:val="000000000000"/>
              <w:rPr>
                <w:bCs/>
                <w:sz w:val="22"/>
                <w:szCs w:val="22"/>
                <w:lang w:val="en-US" w:eastAsia="en-GB"/>
              </w:rPr>
            </w:pPr>
            <w:r w:rsidRPr="00C136A0">
              <w:rPr>
                <w:bCs/>
                <w:sz w:val="22"/>
                <w:szCs w:val="22"/>
                <w:lang w:val="en-US" w:eastAsia="en-GB"/>
              </w:rPr>
              <w:t>E</w:t>
            </w:r>
            <w:r w:rsidR="008175B6" w:rsidRPr="00C136A0">
              <w:rPr>
                <w:bCs/>
                <w:sz w:val="22"/>
                <w:szCs w:val="22"/>
                <w:lang w:val="en-US" w:eastAsia="en-GB"/>
              </w:rPr>
              <w:t xml:space="preserve">nhance cooperation between various bodies </w:t>
            </w:r>
          </w:p>
        </w:tc>
      </w:tr>
      <w:tr w:rsidR="008175B6" w:rsidRPr="00BA0367" w:rsidTr="00E66676">
        <w:trPr>
          <w:trHeight w:val="330"/>
        </w:trPr>
        <w:tc>
          <w:tcPr>
            <w:cnfStyle w:val="001000000000"/>
            <w:tcW w:w="2410" w:type="dxa"/>
          </w:tcPr>
          <w:p w:rsidR="008175B6" w:rsidRPr="006532BC" w:rsidRDefault="008175B6" w:rsidP="00C136A0">
            <w:pPr>
              <w:spacing w:after="0" w:line="240" w:lineRule="auto"/>
              <w:rPr>
                <w:b w:val="0"/>
                <w:bCs w:val="0"/>
                <w:sz w:val="22"/>
                <w:szCs w:val="22"/>
                <w:highlight w:val="yellow"/>
                <w:lang w:eastAsia="en-GB"/>
              </w:rPr>
            </w:pPr>
            <w:r w:rsidRPr="003D5AE0">
              <w:rPr>
                <w:sz w:val="22"/>
                <w:szCs w:val="22"/>
                <w:lang w:eastAsia="en-GB"/>
              </w:rPr>
              <w:t>LEDS formulation</w:t>
            </w:r>
          </w:p>
        </w:tc>
        <w:tc>
          <w:tcPr>
            <w:tcW w:w="992" w:type="dxa"/>
          </w:tcPr>
          <w:p w:rsidR="008175B6" w:rsidRPr="00C136A0" w:rsidRDefault="008175B6" w:rsidP="00C136A0">
            <w:pPr>
              <w:spacing w:after="0" w:line="240" w:lineRule="auto"/>
              <w:jc w:val="center"/>
              <w:cnfStyle w:val="000000000000"/>
              <w:rPr>
                <w:bCs/>
                <w:sz w:val="22"/>
                <w:szCs w:val="22"/>
                <w:lang w:val="en-US" w:eastAsia="en-GB"/>
              </w:rPr>
            </w:pPr>
            <w:r w:rsidRPr="00C136A0">
              <w:rPr>
                <w:bCs/>
                <w:sz w:val="22"/>
                <w:szCs w:val="22"/>
                <w:lang w:val="en-US" w:eastAsia="en-GB"/>
              </w:rPr>
              <w:t>3</w:t>
            </w:r>
          </w:p>
        </w:tc>
        <w:tc>
          <w:tcPr>
            <w:tcW w:w="1134" w:type="dxa"/>
            <w:noWrap/>
            <w:hideMark/>
          </w:tcPr>
          <w:p w:rsidR="008175B6" w:rsidRPr="00C136A0" w:rsidRDefault="008175B6" w:rsidP="00C136A0">
            <w:pPr>
              <w:spacing w:after="0" w:line="240" w:lineRule="auto"/>
              <w:jc w:val="center"/>
              <w:cnfStyle w:val="000000000000"/>
              <w:rPr>
                <w:bCs/>
                <w:sz w:val="22"/>
                <w:szCs w:val="22"/>
                <w:lang w:val="en-US" w:eastAsia="en-GB"/>
              </w:rPr>
            </w:pPr>
            <w:r w:rsidRPr="00C136A0">
              <w:rPr>
                <w:bCs/>
                <w:sz w:val="22"/>
                <w:szCs w:val="22"/>
                <w:lang w:val="en-US" w:eastAsia="en-GB"/>
              </w:rPr>
              <w:t>4</w:t>
            </w:r>
          </w:p>
        </w:tc>
        <w:tc>
          <w:tcPr>
            <w:tcW w:w="4644" w:type="dxa"/>
          </w:tcPr>
          <w:p w:rsidR="008175B6" w:rsidRPr="00C136A0" w:rsidRDefault="008175B6" w:rsidP="00C136A0">
            <w:pPr>
              <w:spacing w:after="0" w:line="240" w:lineRule="auto"/>
              <w:cnfStyle w:val="000000000000"/>
              <w:rPr>
                <w:bCs/>
                <w:sz w:val="22"/>
                <w:szCs w:val="22"/>
                <w:lang w:val="en-US" w:eastAsia="en-GB"/>
              </w:rPr>
            </w:pPr>
          </w:p>
        </w:tc>
      </w:tr>
      <w:tr w:rsidR="008175B6" w:rsidRPr="00462E1F" w:rsidTr="00E66676">
        <w:trPr>
          <w:trHeight w:val="330"/>
        </w:trPr>
        <w:tc>
          <w:tcPr>
            <w:cnfStyle w:val="001000000000"/>
            <w:tcW w:w="2410" w:type="dxa"/>
          </w:tcPr>
          <w:p w:rsidR="008175B6" w:rsidRPr="006532BC" w:rsidRDefault="008175B6" w:rsidP="00C136A0">
            <w:pPr>
              <w:spacing w:after="0" w:line="240" w:lineRule="auto"/>
              <w:rPr>
                <w:b w:val="0"/>
                <w:bCs w:val="0"/>
                <w:sz w:val="22"/>
                <w:szCs w:val="22"/>
                <w:highlight w:val="yellow"/>
                <w:lang w:eastAsia="en-GB"/>
              </w:rPr>
            </w:pPr>
            <w:proofErr w:type="spellStart"/>
            <w:r w:rsidRPr="003D5AE0">
              <w:rPr>
                <w:sz w:val="22"/>
                <w:szCs w:val="22"/>
                <w:lang w:eastAsia="en-GB"/>
              </w:rPr>
              <w:t>NMMs</w:t>
            </w:r>
            <w:proofErr w:type="spellEnd"/>
          </w:p>
        </w:tc>
        <w:tc>
          <w:tcPr>
            <w:tcW w:w="992" w:type="dxa"/>
          </w:tcPr>
          <w:p w:rsidR="008175B6" w:rsidRPr="00C136A0" w:rsidRDefault="008175B6" w:rsidP="00C136A0">
            <w:pPr>
              <w:spacing w:after="0" w:line="240" w:lineRule="auto"/>
              <w:jc w:val="center"/>
              <w:cnfStyle w:val="000000000000"/>
              <w:rPr>
                <w:bCs/>
                <w:sz w:val="22"/>
                <w:szCs w:val="22"/>
                <w:lang w:val="en-US" w:eastAsia="en-GB"/>
              </w:rPr>
            </w:pPr>
            <w:proofErr w:type="spellStart"/>
            <w:r w:rsidRPr="00C136A0">
              <w:rPr>
                <w:bCs/>
                <w:sz w:val="22"/>
                <w:szCs w:val="22"/>
                <w:lang w:val="en-US" w:eastAsia="en-GB"/>
              </w:rPr>
              <w:t>n.a</w:t>
            </w:r>
            <w:proofErr w:type="spellEnd"/>
            <w:r w:rsidRPr="00C136A0">
              <w:rPr>
                <w:bCs/>
                <w:sz w:val="22"/>
                <w:szCs w:val="22"/>
                <w:lang w:val="en-US" w:eastAsia="en-GB"/>
              </w:rPr>
              <w:t>.</w:t>
            </w:r>
          </w:p>
        </w:tc>
        <w:tc>
          <w:tcPr>
            <w:tcW w:w="1134" w:type="dxa"/>
            <w:noWrap/>
            <w:hideMark/>
          </w:tcPr>
          <w:p w:rsidR="008175B6" w:rsidRPr="00C136A0" w:rsidRDefault="008175B6" w:rsidP="00C136A0">
            <w:pPr>
              <w:spacing w:after="0" w:line="240" w:lineRule="auto"/>
              <w:jc w:val="center"/>
              <w:cnfStyle w:val="000000000000"/>
              <w:rPr>
                <w:bCs/>
                <w:sz w:val="22"/>
                <w:szCs w:val="22"/>
                <w:lang w:val="en-US" w:eastAsia="en-GB"/>
              </w:rPr>
            </w:pPr>
            <w:proofErr w:type="spellStart"/>
            <w:r w:rsidRPr="00C136A0">
              <w:rPr>
                <w:bCs/>
                <w:sz w:val="22"/>
                <w:szCs w:val="22"/>
                <w:lang w:val="en-US" w:eastAsia="en-GB"/>
              </w:rPr>
              <w:t>n.a</w:t>
            </w:r>
            <w:proofErr w:type="spellEnd"/>
            <w:r w:rsidRPr="00C136A0">
              <w:rPr>
                <w:bCs/>
                <w:sz w:val="22"/>
                <w:szCs w:val="22"/>
                <w:lang w:val="en-US" w:eastAsia="en-GB"/>
              </w:rPr>
              <w:t>.</w:t>
            </w:r>
          </w:p>
        </w:tc>
        <w:tc>
          <w:tcPr>
            <w:tcW w:w="4644" w:type="dxa"/>
          </w:tcPr>
          <w:p w:rsidR="008175B6" w:rsidRPr="00C136A0" w:rsidRDefault="008175B6" w:rsidP="00C136A0">
            <w:pPr>
              <w:spacing w:after="0" w:line="240" w:lineRule="auto"/>
              <w:cnfStyle w:val="000000000000"/>
              <w:rPr>
                <w:bCs/>
                <w:sz w:val="22"/>
                <w:szCs w:val="22"/>
                <w:lang w:val="en-US" w:eastAsia="en-GB"/>
              </w:rPr>
            </w:pPr>
            <w:r w:rsidRPr="00C136A0">
              <w:rPr>
                <w:bCs/>
                <w:sz w:val="22"/>
                <w:szCs w:val="22"/>
                <w:lang w:val="en-US" w:eastAsia="en-GB"/>
              </w:rPr>
              <w:t xml:space="preserve">Israel will not ask for external financing </w:t>
            </w:r>
          </w:p>
        </w:tc>
      </w:tr>
      <w:tr w:rsidR="008175B6" w:rsidRPr="00BA0367" w:rsidTr="00E66676">
        <w:trPr>
          <w:trHeight w:val="315"/>
        </w:trPr>
        <w:tc>
          <w:tcPr>
            <w:cnfStyle w:val="001000000000"/>
            <w:tcW w:w="2410" w:type="dxa"/>
          </w:tcPr>
          <w:p w:rsidR="00ED230A" w:rsidRPr="00C136A0" w:rsidRDefault="008175B6" w:rsidP="00C136A0">
            <w:pPr>
              <w:spacing w:after="0" w:line="240" w:lineRule="auto"/>
              <w:rPr>
                <w:bCs w:val="0"/>
                <w:sz w:val="22"/>
                <w:szCs w:val="22"/>
                <w:lang w:eastAsia="en-GB"/>
              </w:rPr>
            </w:pPr>
            <w:r w:rsidRPr="00BA0367">
              <w:rPr>
                <w:sz w:val="22"/>
                <w:szCs w:val="22"/>
                <w:lang w:eastAsia="en-GB"/>
              </w:rPr>
              <w:t>MRV</w:t>
            </w:r>
          </w:p>
        </w:tc>
        <w:tc>
          <w:tcPr>
            <w:tcW w:w="992" w:type="dxa"/>
          </w:tcPr>
          <w:p w:rsidR="008175B6" w:rsidRPr="00C136A0" w:rsidRDefault="008175B6" w:rsidP="00C136A0">
            <w:pPr>
              <w:spacing w:after="0" w:line="240" w:lineRule="auto"/>
              <w:jc w:val="center"/>
              <w:cnfStyle w:val="000000000000"/>
              <w:rPr>
                <w:bCs/>
                <w:sz w:val="22"/>
                <w:szCs w:val="22"/>
                <w:lang w:val="en-US" w:eastAsia="en-GB"/>
              </w:rPr>
            </w:pPr>
            <w:r w:rsidRPr="00C136A0">
              <w:rPr>
                <w:bCs/>
                <w:sz w:val="22"/>
                <w:szCs w:val="22"/>
                <w:lang w:val="en-US" w:eastAsia="en-GB"/>
              </w:rPr>
              <w:t>4</w:t>
            </w:r>
          </w:p>
        </w:tc>
        <w:tc>
          <w:tcPr>
            <w:tcW w:w="1134" w:type="dxa"/>
            <w:noWrap/>
            <w:hideMark/>
          </w:tcPr>
          <w:p w:rsidR="008175B6" w:rsidRPr="00C136A0" w:rsidRDefault="008175B6" w:rsidP="00C136A0">
            <w:pPr>
              <w:spacing w:after="0" w:line="240" w:lineRule="auto"/>
              <w:jc w:val="center"/>
              <w:cnfStyle w:val="000000000000"/>
              <w:rPr>
                <w:bCs/>
                <w:sz w:val="22"/>
                <w:szCs w:val="22"/>
                <w:lang w:val="en-US" w:eastAsia="en-GB"/>
              </w:rPr>
            </w:pPr>
            <w:r w:rsidRPr="00C136A0">
              <w:rPr>
                <w:bCs/>
                <w:sz w:val="22"/>
                <w:szCs w:val="22"/>
                <w:lang w:val="en-US" w:eastAsia="en-GB"/>
              </w:rPr>
              <w:t>5</w:t>
            </w:r>
          </w:p>
        </w:tc>
        <w:tc>
          <w:tcPr>
            <w:tcW w:w="4644" w:type="dxa"/>
          </w:tcPr>
          <w:p w:rsidR="008175B6" w:rsidRPr="00C136A0" w:rsidRDefault="008175B6" w:rsidP="00C136A0">
            <w:pPr>
              <w:spacing w:after="0" w:line="240" w:lineRule="auto"/>
              <w:cnfStyle w:val="000000000000"/>
              <w:rPr>
                <w:bCs/>
                <w:sz w:val="22"/>
                <w:szCs w:val="22"/>
                <w:lang w:val="en-US" w:eastAsia="en-GB"/>
              </w:rPr>
            </w:pPr>
            <w:r w:rsidRPr="00C136A0">
              <w:rPr>
                <w:bCs/>
                <w:sz w:val="22"/>
                <w:szCs w:val="22"/>
                <w:lang w:val="en-US" w:eastAsia="en-GB"/>
              </w:rPr>
              <w:t>National MRV in preparation</w:t>
            </w:r>
          </w:p>
        </w:tc>
      </w:tr>
    </w:tbl>
    <w:p w:rsidR="00D64111" w:rsidRDefault="00D64111" w:rsidP="00391FBA">
      <w:pPr>
        <w:ind w:left="360"/>
        <w:jc w:val="center"/>
        <w:rPr>
          <w:rStyle w:val="Riferimentodelicato"/>
          <w:smallCaps/>
          <w:lang w:val="en-US"/>
        </w:rPr>
      </w:pPr>
    </w:p>
    <w:p w:rsidR="00391FBA" w:rsidRDefault="006532BC" w:rsidP="00391FBA">
      <w:pPr>
        <w:ind w:left="360"/>
        <w:jc w:val="center"/>
        <w:rPr>
          <w:rStyle w:val="Riferimentodelicato"/>
          <w:smallCaps/>
          <w:lang w:val="en-US"/>
        </w:rPr>
      </w:pPr>
      <w:r w:rsidRPr="006532BC">
        <w:rPr>
          <w:noProof/>
          <w:lang w:val="it-IT" w:eastAsia="it-IT"/>
        </w:rPr>
        <w:drawing>
          <wp:inline distT="0" distB="0" distL="0" distR="0">
            <wp:extent cx="5200650" cy="26866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srcRect l="-1594" t="-3307" r="-1594" b="-3307"/>
                    <a:stretch/>
                  </pic:blipFill>
                  <pic:spPr bwMode="auto">
                    <a:xfrm>
                      <a:off x="0" y="0"/>
                      <a:ext cx="5200650" cy="2686643"/>
                    </a:xfrm>
                    <a:prstGeom prst="rect">
                      <a:avLst/>
                    </a:prstGeom>
                    <a:noFill/>
                    <a:ln w="9525">
                      <a:noFill/>
                      <a:miter lim="800000"/>
                      <a:headEnd/>
                      <a:tailEnd/>
                    </a:ln>
                  </pic:spPr>
                </pic:pic>
              </a:graphicData>
            </a:graphic>
          </wp:inline>
        </w:drawing>
      </w:r>
      <w:bookmarkStart w:id="29" w:name="_Toc357246067"/>
    </w:p>
    <w:p w:rsidR="00086E4B" w:rsidRPr="00391FBA" w:rsidRDefault="00931B40" w:rsidP="00391FBA">
      <w:pPr>
        <w:ind w:left="360"/>
        <w:jc w:val="center"/>
        <w:rPr>
          <w:b/>
          <w:smallCaps/>
          <w:lang w:val="en-US"/>
        </w:rPr>
      </w:pPr>
      <w:r w:rsidRPr="00E71668">
        <w:rPr>
          <w:rStyle w:val="Riferimentodelicato"/>
          <w:lang w:val="en-US"/>
        </w:rPr>
        <w:t>Figure (5</w:t>
      </w:r>
      <w:r w:rsidR="00872F20" w:rsidRPr="00E71668">
        <w:rPr>
          <w:rStyle w:val="Riferimentodelicato"/>
          <w:lang w:val="en-US"/>
        </w:rPr>
        <w:t>) Assessment of Current Status versus needs of Financial Mechanisms</w:t>
      </w:r>
    </w:p>
    <w:p w:rsidR="003B0B10" w:rsidRDefault="003B0B10" w:rsidP="003B2039">
      <w:pPr>
        <w:pStyle w:val="Titolo2"/>
        <w:rPr>
          <w:lang w:val="en-US"/>
        </w:rPr>
      </w:pPr>
      <w:bookmarkStart w:id="30" w:name="_Toc362272198"/>
      <w:r w:rsidRPr="00480FC2">
        <w:rPr>
          <w:lang w:val="en-US"/>
        </w:rPr>
        <w:t>2.6 Mapping and synthesis of the results obtained</w:t>
      </w:r>
      <w:bookmarkEnd w:id="29"/>
      <w:bookmarkEnd w:id="30"/>
    </w:p>
    <w:p w:rsidR="003B0B10" w:rsidRDefault="003B0B10" w:rsidP="003B2039">
      <w:pPr>
        <w:rPr>
          <w:sz w:val="24"/>
          <w:szCs w:val="24"/>
          <w:lang w:val="en-US"/>
        </w:rPr>
      </w:pPr>
      <w:r w:rsidRPr="00B049CA">
        <w:rPr>
          <w:sz w:val="24"/>
          <w:szCs w:val="24"/>
          <w:lang w:val="en-US"/>
        </w:rPr>
        <w:t xml:space="preserve">The diagnostic of the CC situation in </w:t>
      </w:r>
      <w:r w:rsidR="00E9356D">
        <w:rPr>
          <w:sz w:val="24"/>
          <w:szCs w:val="24"/>
          <w:lang w:val="en-US"/>
        </w:rPr>
        <w:t>Israel</w:t>
      </w:r>
      <w:r w:rsidRPr="00B049CA">
        <w:rPr>
          <w:sz w:val="24"/>
          <w:szCs w:val="24"/>
          <w:lang w:val="en-US"/>
        </w:rPr>
        <w:t xml:space="preserve"> based on the documentation analysis and the discussion with the national stakeholders in the different sectors has allowed pointing some priorities in terms o</w:t>
      </w:r>
      <w:r>
        <w:rPr>
          <w:sz w:val="24"/>
          <w:szCs w:val="24"/>
          <w:lang w:val="en-US"/>
        </w:rPr>
        <w:t>f assistance needs, as follows</w:t>
      </w:r>
      <w:r w:rsidRPr="00B049CA">
        <w:rPr>
          <w:sz w:val="24"/>
          <w:szCs w:val="24"/>
          <w:lang w:val="en-US"/>
        </w:rPr>
        <w:t>:</w:t>
      </w:r>
    </w:p>
    <w:p w:rsidR="003B0B10" w:rsidRPr="00991058" w:rsidRDefault="00852B50" w:rsidP="00C240C4">
      <w:pPr>
        <w:pStyle w:val="Paragrafoelenco"/>
        <w:numPr>
          <w:ilvl w:val="0"/>
          <w:numId w:val="10"/>
        </w:numPr>
        <w:rPr>
          <w:sz w:val="24"/>
          <w:szCs w:val="24"/>
          <w:lang w:val="en-US"/>
        </w:rPr>
      </w:pPr>
      <w:r>
        <w:rPr>
          <w:b/>
          <w:i/>
          <w:sz w:val="24"/>
          <w:szCs w:val="24"/>
          <w:lang w:val="en-US"/>
        </w:rPr>
        <w:t>Consultations on</w:t>
      </w:r>
      <w:r w:rsidR="003B0B10" w:rsidRPr="00991058">
        <w:rPr>
          <w:b/>
          <w:i/>
          <w:sz w:val="24"/>
          <w:szCs w:val="24"/>
          <w:lang w:val="en-US"/>
        </w:rPr>
        <w:t xml:space="preserve"> the international climate change negotiations</w:t>
      </w:r>
      <w:r w:rsidR="003B0B10" w:rsidRPr="00991058">
        <w:rPr>
          <w:sz w:val="24"/>
          <w:szCs w:val="24"/>
          <w:lang w:val="en-US"/>
        </w:rPr>
        <w:t xml:space="preserve"> </w:t>
      </w:r>
      <w:r w:rsidR="00120531" w:rsidRPr="00991058">
        <w:rPr>
          <w:sz w:val="24"/>
          <w:szCs w:val="24"/>
          <w:lang w:val="en-US"/>
        </w:rPr>
        <w:t>with spe</w:t>
      </w:r>
      <w:r w:rsidR="00A3536C" w:rsidRPr="00991058">
        <w:rPr>
          <w:sz w:val="24"/>
          <w:szCs w:val="24"/>
          <w:lang w:val="en-US"/>
        </w:rPr>
        <w:t>cial focus on the GHG commitments</w:t>
      </w:r>
      <w:r w:rsidR="00120531" w:rsidRPr="00991058">
        <w:rPr>
          <w:sz w:val="24"/>
          <w:szCs w:val="24"/>
          <w:lang w:val="en-US"/>
        </w:rPr>
        <w:t xml:space="preserve"> for the country in </w:t>
      </w:r>
      <w:r w:rsidR="003B0B10" w:rsidRPr="00991058">
        <w:rPr>
          <w:sz w:val="24"/>
          <w:szCs w:val="24"/>
          <w:lang w:val="en-US"/>
        </w:rPr>
        <w:t xml:space="preserve">the </w:t>
      </w:r>
      <w:r w:rsidR="00120531" w:rsidRPr="00991058">
        <w:rPr>
          <w:sz w:val="24"/>
          <w:szCs w:val="24"/>
          <w:lang w:val="en-US"/>
        </w:rPr>
        <w:t>post-Kyoto</w:t>
      </w:r>
      <w:r w:rsidR="00A3536C" w:rsidRPr="00991058">
        <w:rPr>
          <w:sz w:val="24"/>
          <w:szCs w:val="24"/>
          <w:lang w:val="en-US"/>
        </w:rPr>
        <w:t xml:space="preserve"> UNFCCC process</w:t>
      </w:r>
      <w:r w:rsidR="003B0B10" w:rsidRPr="00991058">
        <w:rPr>
          <w:sz w:val="24"/>
          <w:szCs w:val="24"/>
          <w:lang w:val="en-US"/>
        </w:rPr>
        <w:t xml:space="preserve">. </w:t>
      </w:r>
    </w:p>
    <w:p w:rsidR="003B0B10" w:rsidRPr="00991058" w:rsidRDefault="003B0B10" w:rsidP="00C240C4">
      <w:pPr>
        <w:pStyle w:val="Paragrafoelenco"/>
        <w:numPr>
          <w:ilvl w:val="0"/>
          <w:numId w:val="10"/>
        </w:numPr>
        <w:rPr>
          <w:sz w:val="24"/>
          <w:szCs w:val="24"/>
          <w:lang w:val="en-US"/>
        </w:rPr>
      </w:pPr>
      <w:r w:rsidRPr="00991058">
        <w:rPr>
          <w:b/>
          <w:i/>
          <w:sz w:val="24"/>
          <w:szCs w:val="24"/>
          <w:lang w:val="en-US"/>
        </w:rPr>
        <w:t>Importance of strengthening the institutional coordination</w:t>
      </w:r>
      <w:r w:rsidR="00D737A5">
        <w:rPr>
          <w:sz w:val="24"/>
          <w:szCs w:val="24"/>
          <w:lang w:val="en-US"/>
        </w:rPr>
        <w:t xml:space="preserve"> on CC to reinforce</w:t>
      </w:r>
      <w:r w:rsidRPr="00991058">
        <w:rPr>
          <w:sz w:val="24"/>
          <w:szCs w:val="24"/>
          <w:lang w:val="en-US"/>
        </w:rPr>
        <w:t xml:space="preserve"> effective cross-</w:t>
      </w:r>
      <w:proofErr w:type="spellStart"/>
      <w:r w:rsidRPr="00991058">
        <w:rPr>
          <w:sz w:val="24"/>
          <w:szCs w:val="24"/>
          <w:lang w:val="en-US"/>
        </w:rPr>
        <w:t>sectoral</w:t>
      </w:r>
      <w:proofErr w:type="spellEnd"/>
      <w:r w:rsidRPr="00991058">
        <w:rPr>
          <w:sz w:val="24"/>
          <w:szCs w:val="24"/>
          <w:lang w:val="en-US"/>
        </w:rPr>
        <w:t xml:space="preserve"> approach. Currently, in fact, the </w:t>
      </w:r>
      <w:r w:rsidR="00120531" w:rsidRPr="00991058">
        <w:rPr>
          <w:sz w:val="24"/>
          <w:szCs w:val="24"/>
          <w:lang w:val="en-US"/>
        </w:rPr>
        <w:t xml:space="preserve">country has developed its Greenhouse Gas Reduction </w:t>
      </w:r>
      <w:r w:rsidR="00C240C4">
        <w:rPr>
          <w:sz w:val="24"/>
          <w:szCs w:val="24"/>
          <w:lang w:val="en-US"/>
        </w:rPr>
        <w:t>National</w:t>
      </w:r>
      <w:r w:rsidR="00C240C4" w:rsidRPr="00991058">
        <w:rPr>
          <w:sz w:val="24"/>
          <w:szCs w:val="24"/>
          <w:lang w:val="en-US"/>
        </w:rPr>
        <w:t xml:space="preserve"> </w:t>
      </w:r>
      <w:r w:rsidR="00120531" w:rsidRPr="00991058">
        <w:rPr>
          <w:sz w:val="24"/>
          <w:szCs w:val="24"/>
          <w:lang w:val="en-US"/>
        </w:rPr>
        <w:t>Pla</w:t>
      </w:r>
      <w:r w:rsidR="00A3536C" w:rsidRPr="00991058">
        <w:rPr>
          <w:sz w:val="24"/>
          <w:szCs w:val="24"/>
          <w:lang w:val="en-US"/>
        </w:rPr>
        <w:t>n</w:t>
      </w:r>
      <w:r w:rsidR="00D737A5">
        <w:rPr>
          <w:sz w:val="24"/>
          <w:szCs w:val="24"/>
          <w:lang w:val="en-US"/>
        </w:rPr>
        <w:t xml:space="preserve"> in </w:t>
      </w:r>
      <w:r w:rsidR="00A3536C" w:rsidRPr="00991058">
        <w:rPr>
          <w:sz w:val="24"/>
          <w:szCs w:val="24"/>
          <w:lang w:val="en-US"/>
        </w:rPr>
        <w:t>several sector strategies</w:t>
      </w:r>
      <w:r w:rsidR="00D737A5">
        <w:rPr>
          <w:sz w:val="24"/>
          <w:szCs w:val="24"/>
          <w:lang w:val="en-US"/>
        </w:rPr>
        <w:t>;</w:t>
      </w:r>
      <w:r w:rsidR="00120531" w:rsidRPr="00991058">
        <w:rPr>
          <w:sz w:val="24"/>
          <w:szCs w:val="24"/>
          <w:lang w:val="en-US"/>
        </w:rPr>
        <w:t xml:space="preserve"> however few sectors still do not have their own low carbon development plans</w:t>
      </w:r>
      <w:r w:rsidRPr="00991058">
        <w:rPr>
          <w:sz w:val="24"/>
          <w:szCs w:val="24"/>
          <w:lang w:val="en-US"/>
        </w:rPr>
        <w:t>.</w:t>
      </w:r>
    </w:p>
    <w:p w:rsidR="000F32AD" w:rsidRPr="00991058" w:rsidRDefault="000F32AD" w:rsidP="00DB1F55">
      <w:pPr>
        <w:pStyle w:val="Paragrafoelenco"/>
        <w:numPr>
          <w:ilvl w:val="0"/>
          <w:numId w:val="10"/>
        </w:numPr>
        <w:rPr>
          <w:sz w:val="24"/>
          <w:szCs w:val="24"/>
          <w:lang w:val="en-US"/>
        </w:rPr>
      </w:pPr>
      <w:r w:rsidRPr="00991058">
        <w:rPr>
          <w:b/>
          <w:i/>
          <w:sz w:val="24"/>
          <w:szCs w:val="24"/>
          <w:lang w:val="en-US"/>
        </w:rPr>
        <w:t xml:space="preserve">Strengthen the coordination among the several CC initiatives under development </w:t>
      </w:r>
      <w:r w:rsidRPr="00991058">
        <w:rPr>
          <w:sz w:val="24"/>
          <w:szCs w:val="24"/>
          <w:lang w:val="en-US"/>
        </w:rPr>
        <w:t>(voluntary reg</w:t>
      </w:r>
      <w:r w:rsidR="00A3536C" w:rsidRPr="00991058">
        <w:rPr>
          <w:sz w:val="24"/>
          <w:szCs w:val="24"/>
          <w:lang w:val="en-US"/>
        </w:rPr>
        <w:t>istry, PRTR, pilot MRV, etc.)</w:t>
      </w:r>
      <w:r w:rsidRPr="00991058">
        <w:rPr>
          <w:sz w:val="24"/>
          <w:szCs w:val="24"/>
          <w:lang w:val="en-US"/>
        </w:rPr>
        <w:t xml:space="preserve"> to enforce </w:t>
      </w:r>
      <w:r w:rsidR="00A3536C" w:rsidRPr="00991058">
        <w:rPr>
          <w:sz w:val="24"/>
          <w:szCs w:val="24"/>
          <w:lang w:val="en-US"/>
        </w:rPr>
        <w:t>a leading role</w:t>
      </w:r>
      <w:r w:rsidRPr="00991058">
        <w:rPr>
          <w:sz w:val="24"/>
          <w:szCs w:val="24"/>
          <w:lang w:val="en-US"/>
        </w:rPr>
        <w:t xml:space="preserve"> in the ENPI region</w:t>
      </w:r>
      <w:r w:rsidR="00A3536C" w:rsidRPr="00991058">
        <w:rPr>
          <w:sz w:val="24"/>
          <w:szCs w:val="24"/>
          <w:lang w:val="en-US"/>
        </w:rPr>
        <w:t xml:space="preserve"> on GHG policies</w:t>
      </w:r>
      <w:r w:rsidRPr="00991058">
        <w:rPr>
          <w:sz w:val="24"/>
          <w:szCs w:val="24"/>
          <w:lang w:val="en-US"/>
        </w:rPr>
        <w:t>.</w:t>
      </w:r>
      <w:r w:rsidR="00491089">
        <w:rPr>
          <w:sz w:val="24"/>
          <w:szCs w:val="24"/>
          <w:lang w:val="en-US"/>
        </w:rPr>
        <w:t xml:space="preserve"> A Twi</w:t>
      </w:r>
      <w:r w:rsidR="00C240C4">
        <w:rPr>
          <w:sz w:val="24"/>
          <w:szCs w:val="24"/>
          <w:lang w:val="en-US"/>
        </w:rPr>
        <w:t>n</w:t>
      </w:r>
      <w:r w:rsidR="00491089">
        <w:rPr>
          <w:sz w:val="24"/>
          <w:szCs w:val="24"/>
          <w:lang w:val="en-US"/>
        </w:rPr>
        <w:t>ning project with the EU will provide support for this work.</w:t>
      </w:r>
    </w:p>
    <w:p w:rsidR="00991058" w:rsidRDefault="003B0B10" w:rsidP="00DB1F55">
      <w:pPr>
        <w:pStyle w:val="Paragrafoelenco"/>
        <w:numPr>
          <w:ilvl w:val="0"/>
          <w:numId w:val="10"/>
        </w:numPr>
        <w:rPr>
          <w:sz w:val="24"/>
          <w:szCs w:val="24"/>
          <w:lang w:val="en-US"/>
        </w:rPr>
      </w:pPr>
      <w:r w:rsidRPr="00991058">
        <w:rPr>
          <w:b/>
          <w:i/>
          <w:sz w:val="24"/>
          <w:szCs w:val="24"/>
          <w:lang w:val="en-US"/>
        </w:rPr>
        <w:t xml:space="preserve">Enhance the </w:t>
      </w:r>
      <w:r w:rsidR="00120531" w:rsidRPr="00991058">
        <w:rPr>
          <w:b/>
          <w:i/>
          <w:sz w:val="24"/>
          <w:szCs w:val="24"/>
          <w:lang w:val="en-US"/>
        </w:rPr>
        <w:t xml:space="preserve">power </w:t>
      </w:r>
      <w:r w:rsidRPr="00991058">
        <w:rPr>
          <w:b/>
          <w:i/>
          <w:sz w:val="24"/>
          <w:szCs w:val="24"/>
          <w:lang w:val="en-US"/>
        </w:rPr>
        <w:t>of the local authorities</w:t>
      </w:r>
      <w:r w:rsidR="00120531" w:rsidRPr="00991058">
        <w:rPr>
          <w:b/>
          <w:i/>
          <w:sz w:val="24"/>
          <w:szCs w:val="24"/>
          <w:lang w:val="en-US"/>
        </w:rPr>
        <w:t xml:space="preserve"> in low carbon development planning</w:t>
      </w:r>
      <w:r w:rsidRPr="00991058">
        <w:rPr>
          <w:sz w:val="24"/>
          <w:szCs w:val="24"/>
          <w:lang w:val="en-US"/>
        </w:rPr>
        <w:t xml:space="preserve">, </w:t>
      </w:r>
      <w:r w:rsidR="00A3536C" w:rsidRPr="00991058">
        <w:rPr>
          <w:sz w:val="24"/>
          <w:szCs w:val="24"/>
          <w:lang w:val="en-US"/>
        </w:rPr>
        <w:t>taking advantage of</w:t>
      </w:r>
      <w:r w:rsidR="00120531" w:rsidRPr="00991058">
        <w:rPr>
          <w:sz w:val="24"/>
          <w:szCs w:val="24"/>
          <w:lang w:val="en-US"/>
        </w:rPr>
        <w:t xml:space="preserve"> </w:t>
      </w:r>
      <w:r w:rsidR="00A3536C" w:rsidRPr="00991058">
        <w:rPr>
          <w:sz w:val="24"/>
          <w:szCs w:val="24"/>
          <w:lang w:val="en-US"/>
        </w:rPr>
        <w:t>“</w:t>
      </w:r>
      <w:r w:rsidR="00120531" w:rsidRPr="00991058">
        <w:rPr>
          <w:sz w:val="24"/>
          <w:szCs w:val="24"/>
          <w:lang w:val="en-US"/>
        </w:rPr>
        <w:t>Forum 15</w:t>
      </w:r>
      <w:r w:rsidR="00A3536C" w:rsidRPr="00991058">
        <w:rPr>
          <w:sz w:val="24"/>
          <w:szCs w:val="24"/>
          <w:lang w:val="en-US"/>
        </w:rPr>
        <w:t>” and of</w:t>
      </w:r>
      <w:r w:rsidR="00120531" w:rsidRPr="00991058">
        <w:rPr>
          <w:sz w:val="24"/>
          <w:szCs w:val="24"/>
          <w:lang w:val="en-US"/>
        </w:rPr>
        <w:t xml:space="preserve"> already available </w:t>
      </w:r>
      <w:r w:rsidRPr="00991058">
        <w:rPr>
          <w:sz w:val="24"/>
          <w:szCs w:val="24"/>
          <w:lang w:val="en-US"/>
        </w:rPr>
        <w:t>municipal climate plans</w:t>
      </w:r>
      <w:r w:rsidR="00120531" w:rsidRPr="00991058">
        <w:rPr>
          <w:sz w:val="24"/>
          <w:szCs w:val="24"/>
          <w:lang w:val="en-US"/>
        </w:rPr>
        <w:t xml:space="preserve">, to develop </w:t>
      </w:r>
      <w:r w:rsidRPr="00991058">
        <w:rPr>
          <w:sz w:val="24"/>
          <w:szCs w:val="24"/>
          <w:lang w:val="en-US"/>
        </w:rPr>
        <w:t>case studies</w:t>
      </w:r>
      <w:r w:rsidR="00A3536C" w:rsidRPr="00991058">
        <w:rPr>
          <w:sz w:val="24"/>
          <w:szCs w:val="24"/>
          <w:lang w:val="en-US"/>
        </w:rPr>
        <w:t xml:space="preserve">, </w:t>
      </w:r>
      <w:r w:rsidR="00120531" w:rsidRPr="00991058">
        <w:rPr>
          <w:sz w:val="24"/>
          <w:szCs w:val="24"/>
          <w:lang w:val="en-US"/>
        </w:rPr>
        <w:t>allow</w:t>
      </w:r>
      <w:r w:rsidR="00A3536C" w:rsidRPr="00991058">
        <w:rPr>
          <w:sz w:val="24"/>
          <w:szCs w:val="24"/>
          <w:lang w:val="en-US"/>
        </w:rPr>
        <w:t>ing</w:t>
      </w:r>
      <w:r w:rsidR="00120531" w:rsidRPr="00991058">
        <w:rPr>
          <w:sz w:val="24"/>
          <w:szCs w:val="24"/>
          <w:lang w:val="en-US"/>
        </w:rPr>
        <w:t xml:space="preserve"> a better coordination with the national plan</w:t>
      </w:r>
      <w:r w:rsidRPr="00991058">
        <w:rPr>
          <w:sz w:val="24"/>
          <w:szCs w:val="24"/>
          <w:lang w:val="en-US"/>
        </w:rPr>
        <w:t xml:space="preserve">. </w:t>
      </w:r>
    </w:p>
    <w:p w:rsidR="003B0B10" w:rsidRPr="00991058" w:rsidRDefault="00A95A0A" w:rsidP="00DB1F55">
      <w:pPr>
        <w:pStyle w:val="Paragrafoelenco"/>
        <w:numPr>
          <w:ilvl w:val="0"/>
          <w:numId w:val="10"/>
        </w:numPr>
        <w:rPr>
          <w:sz w:val="24"/>
          <w:szCs w:val="24"/>
          <w:lang w:val="en-US"/>
        </w:rPr>
      </w:pPr>
      <w:r w:rsidRPr="00991058">
        <w:rPr>
          <w:b/>
          <w:i/>
          <w:sz w:val="24"/>
          <w:szCs w:val="24"/>
          <w:lang w:val="en-US"/>
        </w:rPr>
        <w:t>A</w:t>
      </w:r>
      <w:r w:rsidR="003B0B10" w:rsidRPr="00991058">
        <w:rPr>
          <w:b/>
          <w:i/>
          <w:sz w:val="24"/>
          <w:szCs w:val="24"/>
          <w:lang w:val="en-US"/>
        </w:rPr>
        <w:t>wareness campaigns</w:t>
      </w:r>
      <w:r w:rsidR="003B0B10" w:rsidRPr="00991058">
        <w:rPr>
          <w:sz w:val="24"/>
          <w:szCs w:val="24"/>
          <w:lang w:val="en-US"/>
        </w:rPr>
        <w:t xml:space="preserve"> for decision makers</w:t>
      </w:r>
      <w:r w:rsidR="00120531" w:rsidRPr="00991058">
        <w:rPr>
          <w:sz w:val="24"/>
          <w:szCs w:val="24"/>
          <w:lang w:val="en-US"/>
        </w:rPr>
        <w:t>,</w:t>
      </w:r>
      <w:r w:rsidR="003B0B10" w:rsidRPr="00991058">
        <w:rPr>
          <w:sz w:val="24"/>
          <w:szCs w:val="24"/>
          <w:lang w:val="en-US"/>
        </w:rPr>
        <w:t xml:space="preserve"> politicians at national and local level (parliaments, local collectively elected officials, etc.), as well as for the private sector</w:t>
      </w:r>
      <w:r w:rsidR="00491089">
        <w:rPr>
          <w:sz w:val="24"/>
          <w:szCs w:val="24"/>
          <w:lang w:val="en-US"/>
        </w:rPr>
        <w:t>, investors and bankers. P</w:t>
      </w:r>
      <w:r w:rsidR="003B0B10" w:rsidRPr="00991058">
        <w:rPr>
          <w:sz w:val="24"/>
          <w:szCs w:val="24"/>
          <w:lang w:val="en-US"/>
        </w:rPr>
        <w:t>ublic perception of CC should</w:t>
      </w:r>
      <w:r w:rsidR="00491089">
        <w:rPr>
          <w:sz w:val="24"/>
          <w:szCs w:val="24"/>
          <w:lang w:val="en-US"/>
        </w:rPr>
        <w:t xml:space="preserve"> also</w:t>
      </w:r>
      <w:r w:rsidR="003B0B10" w:rsidRPr="00991058">
        <w:rPr>
          <w:sz w:val="24"/>
          <w:szCs w:val="24"/>
          <w:lang w:val="en-US"/>
        </w:rPr>
        <w:t xml:space="preserve"> be raised through dedicated information and communication initiatives.</w:t>
      </w:r>
    </w:p>
    <w:p w:rsidR="003D5AE0" w:rsidRPr="00E731E3" w:rsidRDefault="003B0B10" w:rsidP="00DB1F55">
      <w:pPr>
        <w:pStyle w:val="Paragrafoelenco"/>
        <w:numPr>
          <w:ilvl w:val="0"/>
          <w:numId w:val="10"/>
        </w:numPr>
        <w:rPr>
          <w:sz w:val="24"/>
          <w:szCs w:val="24"/>
          <w:lang w:val="en-US"/>
        </w:rPr>
      </w:pPr>
      <w:r w:rsidRPr="00991058">
        <w:rPr>
          <w:b/>
          <w:i/>
          <w:sz w:val="24"/>
          <w:szCs w:val="24"/>
          <w:lang w:val="en-US"/>
        </w:rPr>
        <w:t>Enhance the role of NGOs</w:t>
      </w:r>
      <w:r w:rsidRPr="00991058">
        <w:rPr>
          <w:sz w:val="24"/>
          <w:szCs w:val="24"/>
          <w:lang w:val="en-US"/>
        </w:rPr>
        <w:t xml:space="preserve"> and sub-national entities. The implementation of CC policy at territorial level will require in the active implication</w:t>
      </w:r>
      <w:r w:rsidR="00491089">
        <w:rPr>
          <w:sz w:val="24"/>
          <w:szCs w:val="24"/>
          <w:lang w:val="en-US"/>
        </w:rPr>
        <w:t xml:space="preserve"> of NGOs and sub national stakeholders who</w:t>
      </w:r>
      <w:r w:rsidRPr="00991058">
        <w:rPr>
          <w:sz w:val="24"/>
          <w:szCs w:val="24"/>
          <w:lang w:val="en-US"/>
        </w:rPr>
        <w:t xml:space="preserve"> </w:t>
      </w:r>
      <w:r w:rsidR="00491089">
        <w:rPr>
          <w:sz w:val="24"/>
          <w:szCs w:val="24"/>
          <w:lang w:val="en-US"/>
        </w:rPr>
        <w:t xml:space="preserve">have developed </w:t>
      </w:r>
      <w:r w:rsidR="00120531" w:rsidRPr="00991058">
        <w:rPr>
          <w:sz w:val="24"/>
          <w:szCs w:val="24"/>
          <w:lang w:val="en-US"/>
        </w:rPr>
        <w:t>long term experience and could bring a significant added value to the CC policy.</w:t>
      </w:r>
      <w:r w:rsidRPr="00991058">
        <w:rPr>
          <w:sz w:val="24"/>
          <w:szCs w:val="24"/>
          <w:lang w:val="en-US"/>
        </w:rPr>
        <w:t xml:space="preserve"> </w:t>
      </w:r>
    </w:p>
    <w:p w:rsidR="003B0B10" w:rsidRPr="00E30249" w:rsidRDefault="003B0B10" w:rsidP="00F101E3">
      <w:pPr>
        <w:pStyle w:val="Titolo2"/>
        <w:jc w:val="both"/>
        <w:rPr>
          <w:lang w:val="en-US"/>
        </w:rPr>
      </w:pPr>
      <w:bookmarkStart w:id="31" w:name="_Toc355950337"/>
      <w:bookmarkStart w:id="32" w:name="_Toc362272199"/>
      <w:r w:rsidRPr="00515340">
        <w:rPr>
          <w:lang w:val="en-US"/>
        </w:rPr>
        <w:t xml:space="preserve">2.7 </w:t>
      </w:r>
      <w:r>
        <w:rPr>
          <w:lang w:val="en-US"/>
        </w:rPr>
        <w:t>T</w:t>
      </w:r>
      <w:r w:rsidRPr="00E30249">
        <w:rPr>
          <w:lang w:val="en-US"/>
        </w:rPr>
        <w:t xml:space="preserve">argets for improvements of the </w:t>
      </w:r>
      <w:r w:rsidR="00F101E3">
        <w:rPr>
          <w:lang w:val="en-US"/>
        </w:rPr>
        <w:t xml:space="preserve">situation on Low carbon </w:t>
      </w:r>
      <w:r w:rsidRPr="00E30249">
        <w:rPr>
          <w:lang w:val="en-US"/>
        </w:rPr>
        <w:t>develo</w:t>
      </w:r>
      <w:r>
        <w:rPr>
          <w:lang w:val="en-US"/>
        </w:rPr>
        <w:t>p</w:t>
      </w:r>
      <w:r w:rsidRPr="00E30249">
        <w:rPr>
          <w:lang w:val="en-US"/>
        </w:rPr>
        <w:t>ment</w:t>
      </w:r>
      <w:bookmarkEnd w:id="31"/>
      <w:bookmarkEnd w:id="32"/>
    </w:p>
    <w:p w:rsidR="003B0B10" w:rsidRPr="00E62EE0" w:rsidRDefault="003B0B10" w:rsidP="003B2039">
      <w:pPr>
        <w:spacing w:after="0"/>
        <w:rPr>
          <w:sz w:val="24"/>
          <w:szCs w:val="24"/>
          <w:lang w:val="en-US"/>
        </w:rPr>
      </w:pPr>
      <w:r w:rsidRPr="00E62EE0">
        <w:rPr>
          <w:sz w:val="24"/>
          <w:szCs w:val="24"/>
          <w:lang w:val="en-US"/>
        </w:rPr>
        <w:t xml:space="preserve">Based on consultations with the mentioned stakeholders in </w:t>
      </w:r>
      <w:r w:rsidR="00E9356D">
        <w:rPr>
          <w:sz w:val="24"/>
          <w:szCs w:val="24"/>
          <w:lang w:val="en-US"/>
        </w:rPr>
        <w:t>Israel</w:t>
      </w:r>
      <w:r w:rsidRPr="00E62EE0">
        <w:rPr>
          <w:sz w:val="24"/>
          <w:szCs w:val="24"/>
          <w:lang w:val="en-US"/>
        </w:rPr>
        <w:t>, the overall assessmen</w:t>
      </w:r>
      <w:r>
        <w:rPr>
          <w:sz w:val="24"/>
          <w:szCs w:val="24"/>
          <w:lang w:val="en-US"/>
        </w:rPr>
        <w:t>t of Climate Change Mitigation / Low Carbon Development perspective identified</w:t>
      </w:r>
      <w:r w:rsidRPr="00E62EE0">
        <w:rPr>
          <w:sz w:val="24"/>
          <w:szCs w:val="24"/>
          <w:lang w:val="en-US"/>
        </w:rPr>
        <w:t xml:space="preserve"> the following</w:t>
      </w:r>
      <w:r>
        <w:rPr>
          <w:sz w:val="24"/>
          <w:szCs w:val="24"/>
          <w:lang w:val="en-US"/>
        </w:rPr>
        <w:t xml:space="preserve"> targets for improving the current situation</w:t>
      </w:r>
      <w:r w:rsidRPr="00E62EE0">
        <w:rPr>
          <w:sz w:val="24"/>
          <w:szCs w:val="24"/>
          <w:lang w:val="en-US"/>
        </w:rPr>
        <w:t xml:space="preserve">:   </w:t>
      </w:r>
    </w:p>
    <w:p w:rsidR="0043793E" w:rsidRPr="00C136A0" w:rsidRDefault="0043793E" w:rsidP="00C136A0">
      <w:pPr>
        <w:pStyle w:val="Paragrafoelenco"/>
        <w:numPr>
          <w:ilvl w:val="0"/>
          <w:numId w:val="15"/>
        </w:numPr>
        <w:spacing w:after="0"/>
        <w:rPr>
          <w:sz w:val="24"/>
          <w:szCs w:val="24"/>
          <w:lang w:val="en-US"/>
        </w:rPr>
      </w:pPr>
      <w:r w:rsidRPr="00C136A0">
        <w:rPr>
          <w:sz w:val="24"/>
          <w:szCs w:val="24"/>
          <w:lang w:val="en-US"/>
        </w:rPr>
        <w:t xml:space="preserve">Improve implementation of </w:t>
      </w:r>
      <w:r w:rsidRPr="00C136A0">
        <w:rPr>
          <w:b/>
          <w:i/>
          <w:sz w:val="24"/>
          <w:szCs w:val="24"/>
          <w:lang w:val="en-US"/>
        </w:rPr>
        <w:t>policy measures</w:t>
      </w:r>
      <w:r w:rsidRPr="00C136A0">
        <w:rPr>
          <w:sz w:val="24"/>
          <w:szCs w:val="24"/>
          <w:lang w:val="en-US"/>
        </w:rPr>
        <w:t xml:space="preserve"> through better </w:t>
      </w:r>
      <w:r w:rsidRPr="00C136A0">
        <w:rPr>
          <w:b/>
          <w:i/>
          <w:sz w:val="24"/>
          <w:szCs w:val="24"/>
          <w:lang w:val="en-US"/>
        </w:rPr>
        <w:t>coordination</w:t>
      </w:r>
      <w:r w:rsidRPr="00C136A0">
        <w:rPr>
          <w:sz w:val="24"/>
          <w:szCs w:val="24"/>
          <w:lang w:val="en-US"/>
        </w:rPr>
        <w:t xml:space="preserve"> between</w:t>
      </w:r>
      <w:r w:rsidR="00991058" w:rsidRPr="00C136A0">
        <w:rPr>
          <w:sz w:val="24"/>
          <w:szCs w:val="24"/>
          <w:lang w:val="en-US"/>
        </w:rPr>
        <w:t xml:space="preserve"> government ministries and </w:t>
      </w:r>
      <w:r w:rsidRPr="00C136A0">
        <w:rPr>
          <w:sz w:val="24"/>
          <w:szCs w:val="24"/>
          <w:lang w:val="en-US"/>
        </w:rPr>
        <w:t xml:space="preserve">local authorities. </w:t>
      </w:r>
    </w:p>
    <w:p w:rsidR="003B0B10" w:rsidRPr="00C136A0" w:rsidRDefault="0043793E" w:rsidP="00C136A0">
      <w:pPr>
        <w:pStyle w:val="Paragrafoelenco"/>
        <w:numPr>
          <w:ilvl w:val="0"/>
          <w:numId w:val="15"/>
        </w:numPr>
        <w:spacing w:after="0"/>
        <w:rPr>
          <w:sz w:val="24"/>
          <w:szCs w:val="24"/>
          <w:lang w:val="en-US"/>
        </w:rPr>
      </w:pPr>
      <w:r w:rsidRPr="00C136A0">
        <w:rPr>
          <w:sz w:val="24"/>
          <w:szCs w:val="24"/>
          <w:lang w:val="en-US"/>
        </w:rPr>
        <w:t>Promote</w:t>
      </w:r>
      <w:r w:rsidRPr="00C136A0">
        <w:rPr>
          <w:b/>
          <w:i/>
          <w:sz w:val="24"/>
          <w:szCs w:val="24"/>
          <w:lang w:val="en-US"/>
        </w:rPr>
        <w:t xml:space="preserve"> dialogue with the EU </w:t>
      </w:r>
      <w:r w:rsidRPr="00C136A0">
        <w:rPr>
          <w:sz w:val="24"/>
          <w:szCs w:val="24"/>
          <w:lang w:val="en-US"/>
        </w:rPr>
        <w:t>on climate change and enhance the country visibility in the</w:t>
      </w:r>
      <w:r w:rsidRPr="00C136A0">
        <w:rPr>
          <w:b/>
          <w:i/>
          <w:sz w:val="24"/>
          <w:szCs w:val="24"/>
          <w:lang w:val="en-US"/>
        </w:rPr>
        <w:t xml:space="preserve"> international climate change negotiations.</w:t>
      </w:r>
    </w:p>
    <w:p w:rsidR="00C136A0" w:rsidRPr="00C136A0" w:rsidRDefault="00FE72A8" w:rsidP="00C136A0">
      <w:pPr>
        <w:pStyle w:val="Paragrafoelenco"/>
        <w:numPr>
          <w:ilvl w:val="0"/>
          <w:numId w:val="15"/>
        </w:numPr>
        <w:spacing w:after="0"/>
        <w:rPr>
          <w:sz w:val="24"/>
          <w:szCs w:val="24"/>
          <w:lang w:val="en-US"/>
        </w:rPr>
      </w:pPr>
      <w:r w:rsidRPr="00C136A0">
        <w:rPr>
          <w:sz w:val="24"/>
          <w:szCs w:val="24"/>
          <w:lang w:val="en-US"/>
        </w:rPr>
        <w:t>I</w:t>
      </w:r>
      <w:r w:rsidR="003B0B10" w:rsidRPr="00C136A0">
        <w:rPr>
          <w:sz w:val="24"/>
          <w:szCs w:val="24"/>
          <w:lang w:val="en-US"/>
        </w:rPr>
        <w:t xml:space="preserve">nvolve </w:t>
      </w:r>
      <w:r w:rsidR="00E9356D" w:rsidRPr="00C136A0">
        <w:rPr>
          <w:sz w:val="24"/>
          <w:szCs w:val="24"/>
          <w:lang w:val="en-US"/>
        </w:rPr>
        <w:t>Israel</w:t>
      </w:r>
      <w:r w:rsidR="003B0B10" w:rsidRPr="00C136A0">
        <w:rPr>
          <w:sz w:val="24"/>
          <w:szCs w:val="24"/>
          <w:lang w:val="en-US"/>
        </w:rPr>
        <w:t xml:space="preserve"> in</w:t>
      </w:r>
      <w:r w:rsidR="003B0B10" w:rsidRPr="00C136A0">
        <w:rPr>
          <w:b/>
          <w:i/>
          <w:sz w:val="24"/>
          <w:szCs w:val="24"/>
          <w:lang w:val="en-US"/>
        </w:rPr>
        <w:t xml:space="preserve"> regional/national GHG inventory workshops</w:t>
      </w:r>
      <w:r w:rsidR="003B0B10" w:rsidRPr="00C136A0">
        <w:rPr>
          <w:sz w:val="24"/>
          <w:szCs w:val="24"/>
          <w:lang w:val="en-US"/>
        </w:rPr>
        <w:t xml:space="preserve">, </w:t>
      </w:r>
      <w:r w:rsidR="00E9356D" w:rsidRPr="00C136A0">
        <w:rPr>
          <w:sz w:val="24"/>
          <w:szCs w:val="24"/>
          <w:lang w:val="en-US"/>
        </w:rPr>
        <w:t xml:space="preserve">sharing with ENPI countries the </w:t>
      </w:r>
      <w:r w:rsidR="003B0B10" w:rsidRPr="00C136A0">
        <w:rPr>
          <w:sz w:val="24"/>
          <w:szCs w:val="24"/>
          <w:lang w:val="en-US"/>
        </w:rPr>
        <w:t xml:space="preserve">national experience on GHG data collection and management, and creating synergies with </w:t>
      </w:r>
      <w:r w:rsidR="00491089">
        <w:rPr>
          <w:sz w:val="24"/>
          <w:szCs w:val="24"/>
          <w:lang w:val="en-US"/>
        </w:rPr>
        <w:t xml:space="preserve">other </w:t>
      </w:r>
      <w:r w:rsidR="00E9356D" w:rsidRPr="00C136A0">
        <w:rPr>
          <w:sz w:val="24"/>
          <w:szCs w:val="24"/>
          <w:lang w:val="en-US"/>
        </w:rPr>
        <w:t>funded regional</w:t>
      </w:r>
      <w:r w:rsidR="003B0B10" w:rsidRPr="00C136A0">
        <w:rPr>
          <w:sz w:val="24"/>
          <w:szCs w:val="24"/>
          <w:lang w:val="en-US"/>
        </w:rPr>
        <w:t xml:space="preserve"> project</w:t>
      </w:r>
      <w:r w:rsidR="00E9356D" w:rsidRPr="00C136A0">
        <w:rPr>
          <w:sz w:val="24"/>
          <w:szCs w:val="24"/>
          <w:lang w:val="en-US"/>
        </w:rPr>
        <w:t>s</w:t>
      </w:r>
      <w:r w:rsidR="003B0B10" w:rsidRPr="00C136A0">
        <w:rPr>
          <w:sz w:val="24"/>
          <w:szCs w:val="24"/>
          <w:lang w:val="en-US"/>
        </w:rPr>
        <w:t xml:space="preserve">. </w:t>
      </w:r>
    </w:p>
    <w:p w:rsidR="00C136A0" w:rsidRDefault="00E9356D" w:rsidP="00C136A0">
      <w:pPr>
        <w:pStyle w:val="Paragrafoelenco"/>
        <w:numPr>
          <w:ilvl w:val="0"/>
          <w:numId w:val="15"/>
        </w:numPr>
        <w:spacing w:after="0"/>
        <w:rPr>
          <w:sz w:val="24"/>
          <w:szCs w:val="24"/>
          <w:lang w:val="en-US"/>
        </w:rPr>
      </w:pPr>
      <w:r w:rsidRPr="00C136A0">
        <w:rPr>
          <w:sz w:val="24"/>
          <w:szCs w:val="24"/>
          <w:lang w:val="en-US"/>
        </w:rPr>
        <w:t xml:space="preserve">Involve Israel in a regional </w:t>
      </w:r>
      <w:r w:rsidRPr="00C136A0">
        <w:rPr>
          <w:b/>
          <w:i/>
          <w:sz w:val="24"/>
          <w:szCs w:val="24"/>
          <w:lang w:val="en-US"/>
        </w:rPr>
        <w:t>pilot project on low carbon cities</w:t>
      </w:r>
      <w:r w:rsidRPr="00C136A0">
        <w:rPr>
          <w:sz w:val="24"/>
          <w:szCs w:val="24"/>
          <w:lang w:val="en-US"/>
        </w:rPr>
        <w:t xml:space="preserve"> (i.e. with Palestine, Jordan, Egypt), sharing</w:t>
      </w:r>
      <w:r w:rsidR="00491089">
        <w:rPr>
          <w:sz w:val="24"/>
          <w:szCs w:val="24"/>
          <w:lang w:val="en-US"/>
        </w:rPr>
        <w:t>/</w:t>
      </w:r>
      <w:r w:rsidR="00931B40">
        <w:rPr>
          <w:sz w:val="24"/>
          <w:szCs w:val="24"/>
          <w:lang w:val="en-US"/>
        </w:rPr>
        <w:t>enhancing Forum</w:t>
      </w:r>
      <w:r w:rsidR="00C136A0">
        <w:rPr>
          <w:sz w:val="24"/>
          <w:szCs w:val="24"/>
          <w:lang w:val="en-US"/>
        </w:rPr>
        <w:t>15 experience &amp; promoting a similar approach in cities.</w:t>
      </w:r>
    </w:p>
    <w:p w:rsidR="00955AF9" w:rsidRPr="00C136A0" w:rsidRDefault="00955AF9" w:rsidP="00C136A0">
      <w:pPr>
        <w:pStyle w:val="Paragrafoelenco"/>
        <w:numPr>
          <w:ilvl w:val="0"/>
          <w:numId w:val="15"/>
        </w:numPr>
        <w:spacing w:after="0"/>
        <w:rPr>
          <w:sz w:val="24"/>
          <w:szCs w:val="24"/>
          <w:lang w:val="en-US"/>
        </w:rPr>
      </w:pPr>
      <w:r w:rsidRPr="00C136A0">
        <w:rPr>
          <w:sz w:val="24"/>
          <w:szCs w:val="24"/>
          <w:lang w:val="en-US"/>
        </w:rPr>
        <w:t xml:space="preserve">Prepare </w:t>
      </w:r>
      <w:r w:rsidRPr="00C136A0">
        <w:rPr>
          <w:b/>
          <w:sz w:val="24"/>
          <w:szCs w:val="24"/>
          <w:lang w:val="en-US"/>
        </w:rPr>
        <w:t>GHG emission reduction strategies</w:t>
      </w:r>
      <w:r w:rsidRPr="00C136A0">
        <w:rPr>
          <w:sz w:val="24"/>
          <w:szCs w:val="24"/>
          <w:lang w:val="en-US"/>
        </w:rPr>
        <w:t xml:space="preserve"> for the less advanced sectors (i.e. transport).</w:t>
      </w:r>
    </w:p>
    <w:p w:rsidR="00E67B5E" w:rsidRPr="00C136A0" w:rsidRDefault="00E67B5E" w:rsidP="00C136A0">
      <w:pPr>
        <w:pStyle w:val="Paragrafoelenco"/>
        <w:numPr>
          <w:ilvl w:val="0"/>
          <w:numId w:val="15"/>
        </w:numPr>
        <w:spacing w:after="0"/>
        <w:rPr>
          <w:sz w:val="24"/>
          <w:szCs w:val="24"/>
          <w:lang w:val="en-US"/>
        </w:rPr>
      </w:pPr>
      <w:r w:rsidRPr="00C136A0">
        <w:rPr>
          <w:sz w:val="24"/>
          <w:szCs w:val="24"/>
          <w:lang w:val="en-US"/>
        </w:rPr>
        <w:t xml:space="preserve">Capacity building on specific </w:t>
      </w:r>
      <w:r w:rsidRPr="00C136A0">
        <w:rPr>
          <w:b/>
          <w:sz w:val="24"/>
          <w:szCs w:val="24"/>
          <w:lang w:val="en-US"/>
        </w:rPr>
        <w:t>MRV requirements</w:t>
      </w:r>
      <w:r w:rsidRPr="00C136A0">
        <w:rPr>
          <w:sz w:val="24"/>
          <w:szCs w:val="24"/>
          <w:lang w:val="en-US"/>
        </w:rPr>
        <w:t>, based on the ongoing pilot project.</w:t>
      </w:r>
    </w:p>
    <w:p w:rsidR="00E67B5E" w:rsidRPr="00C136A0" w:rsidRDefault="00FE72A8" w:rsidP="00C136A0">
      <w:pPr>
        <w:pStyle w:val="Paragrafoelenco"/>
        <w:numPr>
          <w:ilvl w:val="0"/>
          <w:numId w:val="15"/>
        </w:numPr>
        <w:spacing w:after="0"/>
        <w:rPr>
          <w:sz w:val="24"/>
          <w:szCs w:val="24"/>
          <w:lang w:val="en-US"/>
        </w:rPr>
      </w:pPr>
      <w:r w:rsidRPr="00C136A0">
        <w:rPr>
          <w:sz w:val="24"/>
          <w:szCs w:val="24"/>
          <w:lang w:val="en-US"/>
        </w:rPr>
        <w:t>P</w:t>
      </w:r>
      <w:r w:rsidR="00E67B5E" w:rsidRPr="00C136A0">
        <w:rPr>
          <w:sz w:val="24"/>
          <w:szCs w:val="24"/>
          <w:lang w:val="en-US"/>
        </w:rPr>
        <w:t xml:space="preserve">romote </w:t>
      </w:r>
      <w:r w:rsidR="00E67B5E" w:rsidRPr="00C136A0">
        <w:rPr>
          <w:b/>
          <w:sz w:val="24"/>
          <w:szCs w:val="24"/>
          <w:lang w:val="en-US"/>
        </w:rPr>
        <w:t>cooperation among NGOs in the region</w:t>
      </w:r>
      <w:r w:rsidR="00C136A0">
        <w:rPr>
          <w:sz w:val="24"/>
          <w:szCs w:val="24"/>
          <w:lang w:val="en-US"/>
        </w:rPr>
        <w:t xml:space="preserve"> (Palestine</w:t>
      </w:r>
      <w:r w:rsidR="00E67B5E" w:rsidRPr="00C136A0">
        <w:rPr>
          <w:sz w:val="24"/>
          <w:szCs w:val="24"/>
          <w:lang w:val="en-US"/>
        </w:rPr>
        <w:t>, Jordan, Egypt).</w:t>
      </w:r>
    </w:p>
    <w:p w:rsidR="003B0B10" w:rsidRPr="00C136A0" w:rsidRDefault="00391FBA" w:rsidP="00C136A0">
      <w:pPr>
        <w:pStyle w:val="Paragrafoelenco"/>
        <w:numPr>
          <w:ilvl w:val="0"/>
          <w:numId w:val="15"/>
        </w:numPr>
        <w:spacing w:after="0"/>
        <w:rPr>
          <w:sz w:val="24"/>
          <w:szCs w:val="24"/>
          <w:lang w:val="en-US"/>
        </w:rPr>
      </w:pPr>
      <w:r>
        <w:rPr>
          <w:b/>
          <w:i/>
          <w:sz w:val="24"/>
          <w:szCs w:val="24"/>
          <w:lang w:val="en-US"/>
        </w:rPr>
        <w:t>A</w:t>
      </w:r>
      <w:r w:rsidR="003B0B10" w:rsidRPr="00C136A0">
        <w:rPr>
          <w:b/>
          <w:i/>
          <w:sz w:val="24"/>
          <w:szCs w:val="24"/>
          <w:lang w:val="en-US"/>
        </w:rPr>
        <w:t>wareness campaigns</w:t>
      </w:r>
      <w:r w:rsidR="003B0B10" w:rsidRPr="00C136A0">
        <w:rPr>
          <w:b/>
          <w:sz w:val="24"/>
          <w:szCs w:val="24"/>
          <w:lang w:val="en-US"/>
        </w:rPr>
        <w:t xml:space="preserve"> </w:t>
      </w:r>
      <w:r w:rsidR="003B0B10" w:rsidRPr="00C136A0">
        <w:rPr>
          <w:sz w:val="24"/>
          <w:szCs w:val="24"/>
          <w:lang w:val="en-US"/>
        </w:rPr>
        <w:t>to enhance Public Perception</w:t>
      </w:r>
      <w:r w:rsidR="0043793E" w:rsidRPr="00C136A0">
        <w:rPr>
          <w:sz w:val="24"/>
          <w:szCs w:val="24"/>
          <w:lang w:val="en-US"/>
        </w:rPr>
        <w:t xml:space="preserve"> on CC mitigation</w:t>
      </w:r>
      <w:r w:rsidR="003B0B10" w:rsidRPr="00C136A0">
        <w:rPr>
          <w:b/>
          <w:sz w:val="24"/>
          <w:szCs w:val="24"/>
          <w:lang w:val="en-US"/>
        </w:rPr>
        <w:t>.</w:t>
      </w:r>
    </w:p>
    <w:p w:rsidR="00E67B5E" w:rsidRPr="00E67B5E" w:rsidRDefault="00E67B5E" w:rsidP="00A6056D">
      <w:pPr>
        <w:spacing w:after="0"/>
        <w:ind w:left="720"/>
        <w:rPr>
          <w:sz w:val="24"/>
          <w:szCs w:val="24"/>
          <w:lang w:val="en-US"/>
        </w:rPr>
      </w:pPr>
    </w:p>
    <w:p w:rsidR="00884CFE" w:rsidRDefault="00884CFE">
      <w:pPr>
        <w:spacing w:after="0" w:line="240" w:lineRule="auto"/>
        <w:jc w:val="left"/>
        <w:rPr>
          <w:rStyle w:val="Riferimentodelicato"/>
          <w:lang w:val="en-US"/>
        </w:rPr>
      </w:pPr>
      <w:r>
        <w:rPr>
          <w:rStyle w:val="Riferimentodelicato"/>
          <w:lang w:val="en-US"/>
        </w:rPr>
        <w:br w:type="page"/>
      </w:r>
    </w:p>
    <w:p w:rsidR="003B0B10" w:rsidRPr="008878DF" w:rsidRDefault="003B0B10" w:rsidP="000C6A7C">
      <w:pPr>
        <w:spacing w:after="120" w:line="240" w:lineRule="auto"/>
        <w:jc w:val="left"/>
        <w:rPr>
          <w:rStyle w:val="Riferimentodelicato"/>
          <w:lang w:val="en-US"/>
        </w:rPr>
      </w:pPr>
      <w:r w:rsidRPr="008878DF">
        <w:rPr>
          <w:rStyle w:val="Riferimentodelicato"/>
          <w:lang w:val="en-US"/>
        </w:rPr>
        <w:t>Table (6) Current Status Assessment of Climate Change Mitigation versus Needs</w:t>
      </w:r>
    </w:p>
    <w:tbl>
      <w:tblPr>
        <w:tblStyle w:val="Sfondochiaro-Colore2"/>
        <w:tblW w:w="9180" w:type="dxa"/>
        <w:tblLayout w:type="fixed"/>
        <w:tblLook w:val="06A0"/>
      </w:tblPr>
      <w:tblGrid>
        <w:gridCol w:w="1809"/>
        <w:gridCol w:w="958"/>
        <w:gridCol w:w="850"/>
        <w:gridCol w:w="2801"/>
        <w:gridCol w:w="2762"/>
      </w:tblGrid>
      <w:tr w:rsidR="003B0B10" w:rsidRPr="0063215A" w:rsidTr="00095BFF">
        <w:trPr>
          <w:cnfStyle w:val="100000000000"/>
          <w:trHeight w:val="720"/>
        </w:trPr>
        <w:tc>
          <w:tcPr>
            <w:cnfStyle w:val="001000000000"/>
            <w:tcW w:w="1809" w:type="dxa"/>
            <w:noWrap/>
            <w:hideMark/>
          </w:tcPr>
          <w:p w:rsidR="003B0B10" w:rsidRPr="00C136A0" w:rsidRDefault="003B0B10" w:rsidP="00C136A0">
            <w:pPr>
              <w:spacing w:after="0" w:line="240" w:lineRule="auto"/>
              <w:rPr>
                <w:bCs w:val="0"/>
                <w:lang w:eastAsia="en-GB"/>
              </w:rPr>
            </w:pPr>
            <w:r w:rsidRPr="00C136A0">
              <w:rPr>
                <w:bCs w:val="0"/>
                <w:lang w:eastAsia="en-GB"/>
              </w:rPr>
              <w:t>Focus</w:t>
            </w:r>
          </w:p>
        </w:tc>
        <w:tc>
          <w:tcPr>
            <w:tcW w:w="958" w:type="dxa"/>
            <w:noWrap/>
            <w:hideMark/>
          </w:tcPr>
          <w:p w:rsidR="003B0B10" w:rsidRPr="00C136A0" w:rsidRDefault="003B0B10" w:rsidP="00C136A0">
            <w:pPr>
              <w:spacing w:after="0" w:line="240" w:lineRule="auto"/>
              <w:jc w:val="center"/>
              <w:cnfStyle w:val="100000000000"/>
              <w:rPr>
                <w:bCs w:val="0"/>
                <w:lang w:eastAsia="en-GB"/>
              </w:rPr>
            </w:pPr>
            <w:r w:rsidRPr="00C136A0">
              <w:rPr>
                <w:bCs w:val="0"/>
                <w:lang w:eastAsia="en-GB"/>
              </w:rPr>
              <w:t xml:space="preserve"> Rating</w:t>
            </w:r>
          </w:p>
        </w:tc>
        <w:tc>
          <w:tcPr>
            <w:tcW w:w="850" w:type="dxa"/>
            <w:noWrap/>
            <w:hideMark/>
          </w:tcPr>
          <w:p w:rsidR="003B0B10" w:rsidRPr="00C136A0" w:rsidRDefault="003B0B10" w:rsidP="00C136A0">
            <w:pPr>
              <w:spacing w:after="0" w:line="240" w:lineRule="auto"/>
              <w:jc w:val="center"/>
              <w:cnfStyle w:val="100000000000"/>
              <w:rPr>
                <w:bCs w:val="0"/>
                <w:lang w:eastAsia="en-GB"/>
              </w:rPr>
            </w:pPr>
            <w:r w:rsidRPr="00C136A0">
              <w:rPr>
                <w:bCs w:val="0"/>
                <w:lang w:eastAsia="en-GB"/>
              </w:rPr>
              <w:t>Target</w:t>
            </w:r>
          </w:p>
        </w:tc>
        <w:tc>
          <w:tcPr>
            <w:tcW w:w="2801" w:type="dxa"/>
            <w:noWrap/>
            <w:hideMark/>
          </w:tcPr>
          <w:p w:rsidR="003B0B10" w:rsidRPr="00C136A0" w:rsidRDefault="003B0B10" w:rsidP="00C136A0">
            <w:pPr>
              <w:spacing w:after="0" w:line="240" w:lineRule="auto"/>
              <w:jc w:val="center"/>
              <w:cnfStyle w:val="100000000000"/>
              <w:rPr>
                <w:bCs w:val="0"/>
                <w:lang w:eastAsia="en-GB"/>
              </w:rPr>
            </w:pPr>
            <w:proofErr w:type="spellStart"/>
            <w:r w:rsidRPr="00C136A0">
              <w:rPr>
                <w:bCs w:val="0"/>
                <w:lang w:eastAsia="en-GB"/>
              </w:rPr>
              <w:t>Comments</w:t>
            </w:r>
            <w:proofErr w:type="spellEnd"/>
          </w:p>
        </w:tc>
        <w:tc>
          <w:tcPr>
            <w:tcW w:w="2762" w:type="dxa"/>
            <w:noWrap/>
            <w:hideMark/>
          </w:tcPr>
          <w:p w:rsidR="003B0B10" w:rsidRPr="00C136A0" w:rsidRDefault="003B0B10" w:rsidP="00C136A0">
            <w:pPr>
              <w:spacing w:after="0" w:line="240" w:lineRule="auto"/>
              <w:jc w:val="center"/>
              <w:cnfStyle w:val="100000000000"/>
              <w:rPr>
                <w:bCs w:val="0"/>
                <w:lang w:eastAsia="en-GB"/>
              </w:rPr>
            </w:pPr>
            <w:proofErr w:type="spellStart"/>
            <w:r w:rsidRPr="00C136A0">
              <w:rPr>
                <w:bCs w:val="0"/>
                <w:lang w:eastAsia="en-GB"/>
              </w:rPr>
              <w:t>Needs</w:t>
            </w:r>
            <w:proofErr w:type="spellEnd"/>
          </w:p>
        </w:tc>
      </w:tr>
      <w:tr w:rsidR="00072C1E" w:rsidRPr="00462E1F" w:rsidTr="00095BFF">
        <w:trPr>
          <w:trHeight w:val="585"/>
        </w:trPr>
        <w:tc>
          <w:tcPr>
            <w:cnfStyle w:val="001000000000"/>
            <w:tcW w:w="1809" w:type="dxa"/>
            <w:noWrap/>
            <w:hideMark/>
          </w:tcPr>
          <w:p w:rsidR="00072C1E" w:rsidRPr="005D67F5" w:rsidRDefault="00072C1E" w:rsidP="00C136A0">
            <w:pPr>
              <w:spacing w:after="0" w:line="240" w:lineRule="auto"/>
              <w:jc w:val="left"/>
              <w:rPr>
                <w:bCs w:val="0"/>
                <w:lang w:eastAsia="en-GB"/>
              </w:rPr>
            </w:pPr>
            <w:r w:rsidRPr="005D67F5">
              <w:rPr>
                <w:bCs w:val="0"/>
                <w:lang w:eastAsia="en-GB"/>
              </w:rPr>
              <w:t>GHG Data collection</w:t>
            </w:r>
          </w:p>
        </w:tc>
        <w:tc>
          <w:tcPr>
            <w:tcW w:w="958" w:type="dxa"/>
            <w:noWrap/>
            <w:hideMark/>
          </w:tcPr>
          <w:p w:rsidR="00072C1E" w:rsidRDefault="00072C1E" w:rsidP="00C136A0">
            <w:pPr>
              <w:spacing w:after="0" w:line="240" w:lineRule="auto"/>
              <w:jc w:val="center"/>
              <w:cnfStyle w:val="000000000000"/>
              <w:rPr>
                <w:sz w:val="22"/>
                <w:szCs w:val="22"/>
              </w:rPr>
            </w:pPr>
            <w:r>
              <w:rPr>
                <w:sz w:val="22"/>
                <w:szCs w:val="22"/>
              </w:rPr>
              <w:t>4,5</w:t>
            </w:r>
          </w:p>
        </w:tc>
        <w:tc>
          <w:tcPr>
            <w:tcW w:w="850" w:type="dxa"/>
            <w:noWrap/>
            <w:hideMark/>
          </w:tcPr>
          <w:p w:rsidR="00072C1E" w:rsidRDefault="00072C1E" w:rsidP="00C136A0">
            <w:pPr>
              <w:spacing w:after="0" w:line="240" w:lineRule="auto"/>
              <w:jc w:val="center"/>
              <w:cnfStyle w:val="000000000000"/>
              <w:rPr>
                <w:sz w:val="22"/>
                <w:szCs w:val="22"/>
              </w:rPr>
            </w:pPr>
            <w:r>
              <w:rPr>
                <w:sz w:val="22"/>
                <w:szCs w:val="22"/>
              </w:rPr>
              <w:t>5</w:t>
            </w:r>
          </w:p>
        </w:tc>
        <w:tc>
          <w:tcPr>
            <w:tcW w:w="2801" w:type="dxa"/>
            <w:noWrap/>
            <w:hideMark/>
          </w:tcPr>
          <w:p w:rsidR="00072C1E" w:rsidRPr="00072C1E" w:rsidRDefault="00072C1E" w:rsidP="00C136A0">
            <w:pPr>
              <w:spacing w:after="0" w:line="240" w:lineRule="auto"/>
              <w:cnfStyle w:val="000000000000"/>
              <w:rPr>
                <w:lang w:val="en-US" w:eastAsia="en-GB"/>
              </w:rPr>
            </w:pPr>
            <w:r w:rsidRPr="00072C1E">
              <w:rPr>
                <w:lang w:val="en-US" w:eastAsia="en-GB"/>
              </w:rPr>
              <w:t>very good experience in data collection</w:t>
            </w:r>
          </w:p>
        </w:tc>
        <w:tc>
          <w:tcPr>
            <w:tcW w:w="2762" w:type="dxa"/>
            <w:noWrap/>
            <w:hideMark/>
          </w:tcPr>
          <w:p w:rsidR="00072C1E" w:rsidRPr="00E67B5E" w:rsidRDefault="00072C1E" w:rsidP="00C136A0">
            <w:pPr>
              <w:spacing w:after="0" w:line="240" w:lineRule="auto"/>
              <w:cnfStyle w:val="000000000000"/>
              <w:rPr>
                <w:lang w:val="en-US" w:eastAsia="en-GB"/>
              </w:rPr>
            </w:pPr>
            <w:r w:rsidRPr="00E67B5E">
              <w:rPr>
                <w:lang w:val="en-US" w:eastAsia="en-GB"/>
              </w:rPr>
              <w:t xml:space="preserve">Organizing regional WS on GHG inventory </w:t>
            </w:r>
            <w:r w:rsidR="000F32AD" w:rsidRPr="00E67B5E">
              <w:rPr>
                <w:lang w:val="en-US" w:eastAsia="en-GB"/>
              </w:rPr>
              <w:t>(Israel as ‘champion’)</w:t>
            </w:r>
          </w:p>
        </w:tc>
      </w:tr>
      <w:tr w:rsidR="00072C1E" w:rsidRPr="00462E1F" w:rsidTr="00095BFF">
        <w:trPr>
          <w:trHeight w:val="615"/>
        </w:trPr>
        <w:tc>
          <w:tcPr>
            <w:cnfStyle w:val="001000000000"/>
            <w:tcW w:w="1809" w:type="dxa"/>
            <w:noWrap/>
            <w:hideMark/>
          </w:tcPr>
          <w:p w:rsidR="00072C1E" w:rsidRPr="005D67F5" w:rsidRDefault="00072C1E" w:rsidP="00C136A0">
            <w:pPr>
              <w:spacing w:after="0" w:line="240" w:lineRule="auto"/>
              <w:jc w:val="left"/>
              <w:rPr>
                <w:bCs w:val="0"/>
                <w:lang w:eastAsia="en-GB"/>
              </w:rPr>
            </w:pPr>
            <w:r w:rsidRPr="005D67F5">
              <w:rPr>
                <w:bCs w:val="0"/>
                <w:lang w:eastAsia="en-GB"/>
              </w:rPr>
              <w:t xml:space="preserve">GHG Data </w:t>
            </w:r>
            <w:proofErr w:type="spellStart"/>
            <w:r w:rsidRPr="005D67F5">
              <w:rPr>
                <w:bCs w:val="0"/>
                <w:lang w:eastAsia="en-GB"/>
              </w:rPr>
              <w:t>analysis</w:t>
            </w:r>
            <w:proofErr w:type="spellEnd"/>
          </w:p>
        </w:tc>
        <w:tc>
          <w:tcPr>
            <w:tcW w:w="958" w:type="dxa"/>
            <w:noWrap/>
            <w:hideMark/>
          </w:tcPr>
          <w:p w:rsidR="00072C1E" w:rsidRDefault="00072C1E" w:rsidP="00C136A0">
            <w:pPr>
              <w:spacing w:after="0" w:line="240" w:lineRule="auto"/>
              <w:jc w:val="center"/>
              <w:cnfStyle w:val="000000000000"/>
              <w:rPr>
                <w:sz w:val="22"/>
                <w:szCs w:val="22"/>
              </w:rPr>
            </w:pPr>
            <w:r>
              <w:rPr>
                <w:sz w:val="22"/>
                <w:szCs w:val="22"/>
              </w:rPr>
              <w:t>4,5</w:t>
            </w:r>
          </w:p>
        </w:tc>
        <w:tc>
          <w:tcPr>
            <w:tcW w:w="850" w:type="dxa"/>
            <w:noWrap/>
            <w:hideMark/>
          </w:tcPr>
          <w:p w:rsidR="00072C1E" w:rsidRDefault="00072C1E" w:rsidP="00C136A0">
            <w:pPr>
              <w:spacing w:after="0" w:line="240" w:lineRule="auto"/>
              <w:jc w:val="center"/>
              <w:cnfStyle w:val="000000000000"/>
              <w:rPr>
                <w:sz w:val="22"/>
                <w:szCs w:val="22"/>
              </w:rPr>
            </w:pPr>
            <w:r>
              <w:rPr>
                <w:sz w:val="22"/>
                <w:szCs w:val="22"/>
              </w:rPr>
              <w:t>5</w:t>
            </w:r>
          </w:p>
        </w:tc>
        <w:tc>
          <w:tcPr>
            <w:tcW w:w="2801" w:type="dxa"/>
            <w:noWrap/>
            <w:hideMark/>
          </w:tcPr>
          <w:p w:rsidR="00072C1E" w:rsidRPr="00072C1E" w:rsidRDefault="00072C1E" w:rsidP="00C136A0">
            <w:pPr>
              <w:spacing w:after="0" w:line="240" w:lineRule="auto"/>
              <w:cnfStyle w:val="000000000000"/>
              <w:rPr>
                <w:lang w:val="en-US" w:eastAsia="en-GB"/>
              </w:rPr>
            </w:pPr>
            <w:r w:rsidRPr="00072C1E">
              <w:rPr>
                <w:lang w:val="en-US" w:eastAsia="en-GB"/>
              </w:rPr>
              <w:t>very good experience in data analysis</w:t>
            </w:r>
          </w:p>
        </w:tc>
        <w:tc>
          <w:tcPr>
            <w:tcW w:w="2762" w:type="dxa"/>
            <w:noWrap/>
            <w:hideMark/>
          </w:tcPr>
          <w:p w:rsidR="00072C1E" w:rsidRPr="00E67B5E" w:rsidRDefault="000F32AD" w:rsidP="00C136A0">
            <w:pPr>
              <w:spacing w:after="0" w:line="240" w:lineRule="auto"/>
              <w:cnfStyle w:val="000000000000"/>
              <w:rPr>
                <w:lang w:val="en-US" w:eastAsia="en-GB"/>
              </w:rPr>
            </w:pPr>
            <w:r w:rsidRPr="00E67B5E">
              <w:rPr>
                <w:lang w:val="en-US" w:eastAsia="en-GB"/>
              </w:rPr>
              <w:t>Organizing regional WS on GHG inventory (Israel as ‘champion’)</w:t>
            </w:r>
          </w:p>
        </w:tc>
      </w:tr>
      <w:tr w:rsidR="00072C1E" w:rsidRPr="00462E1F" w:rsidTr="00095BFF">
        <w:trPr>
          <w:trHeight w:val="600"/>
        </w:trPr>
        <w:tc>
          <w:tcPr>
            <w:cnfStyle w:val="001000000000"/>
            <w:tcW w:w="1809" w:type="dxa"/>
            <w:noWrap/>
            <w:hideMark/>
          </w:tcPr>
          <w:p w:rsidR="00072C1E" w:rsidRPr="005D67F5" w:rsidRDefault="00072C1E" w:rsidP="00C136A0">
            <w:pPr>
              <w:spacing w:after="0" w:line="240" w:lineRule="auto"/>
              <w:jc w:val="left"/>
              <w:rPr>
                <w:bCs w:val="0"/>
                <w:lang w:eastAsia="en-GB"/>
              </w:rPr>
            </w:pPr>
            <w:r w:rsidRPr="005D67F5">
              <w:rPr>
                <w:bCs w:val="0"/>
                <w:lang w:eastAsia="en-GB"/>
              </w:rPr>
              <w:t xml:space="preserve">GHG Mitigation </w:t>
            </w:r>
            <w:proofErr w:type="spellStart"/>
            <w:r w:rsidRPr="005D67F5">
              <w:rPr>
                <w:bCs w:val="0"/>
                <w:lang w:eastAsia="en-GB"/>
              </w:rPr>
              <w:t>modelling</w:t>
            </w:r>
            <w:proofErr w:type="spellEnd"/>
          </w:p>
        </w:tc>
        <w:tc>
          <w:tcPr>
            <w:tcW w:w="958" w:type="dxa"/>
            <w:noWrap/>
            <w:hideMark/>
          </w:tcPr>
          <w:p w:rsidR="00072C1E" w:rsidRDefault="00072C1E" w:rsidP="00C136A0">
            <w:pPr>
              <w:spacing w:after="0" w:line="240" w:lineRule="auto"/>
              <w:jc w:val="center"/>
              <w:cnfStyle w:val="000000000000"/>
              <w:rPr>
                <w:sz w:val="22"/>
                <w:szCs w:val="22"/>
              </w:rPr>
            </w:pPr>
            <w:r>
              <w:rPr>
                <w:sz w:val="22"/>
                <w:szCs w:val="22"/>
              </w:rPr>
              <w:t>4</w:t>
            </w:r>
          </w:p>
        </w:tc>
        <w:tc>
          <w:tcPr>
            <w:tcW w:w="850" w:type="dxa"/>
            <w:noWrap/>
            <w:hideMark/>
          </w:tcPr>
          <w:p w:rsidR="00072C1E" w:rsidRDefault="00072C1E" w:rsidP="00C136A0">
            <w:pPr>
              <w:spacing w:after="0" w:line="240" w:lineRule="auto"/>
              <w:jc w:val="center"/>
              <w:cnfStyle w:val="000000000000"/>
              <w:rPr>
                <w:sz w:val="22"/>
                <w:szCs w:val="22"/>
              </w:rPr>
            </w:pPr>
            <w:r>
              <w:rPr>
                <w:sz w:val="22"/>
                <w:szCs w:val="22"/>
              </w:rPr>
              <w:t>5</w:t>
            </w:r>
          </w:p>
        </w:tc>
        <w:tc>
          <w:tcPr>
            <w:tcW w:w="2801" w:type="dxa"/>
            <w:noWrap/>
            <w:hideMark/>
          </w:tcPr>
          <w:p w:rsidR="00072C1E" w:rsidRPr="00072C1E" w:rsidRDefault="00072C1E" w:rsidP="00C136A0">
            <w:pPr>
              <w:spacing w:after="0" w:line="240" w:lineRule="auto"/>
              <w:cnfStyle w:val="000000000000"/>
              <w:rPr>
                <w:lang w:val="en-US" w:eastAsia="en-GB"/>
              </w:rPr>
            </w:pPr>
            <w:r w:rsidRPr="00072C1E">
              <w:rPr>
                <w:lang w:val="en-US" w:eastAsia="en-GB"/>
              </w:rPr>
              <w:t>good experience in mitigation modeling</w:t>
            </w:r>
          </w:p>
        </w:tc>
        <w:tc>
          <w:tcPr>
            <w:tcW w:w="2762" w:type="dxa"/>
            <w:noWrap/>
            <w:hideMark/>
          </w:tcPr>
          <w:p w:rsidR="00072C1E" w:rsidRPr="00AA030C" w:rsidRDefault="00072C1E" w:rsidP="00C136A0">
            <w:pPr>
              <w:spacing w:after="0" w:line="240" w:lineRule="auto"/>
              <w:cnfStyle w:val="000000000000"/>
              <w:rPr>
                <w:lang w:val="en-US" w:eastAsia="en-GB"/>
              </w:rPr>
            </w:pPr>
            <w:r w:rsidRPr="00E67B5E">
              <w:rPr>
                <w:lang w:val="en-US" w:eastAsia="en-GB"/>
              </w:rPr>
              <w:t>Organizing regional WS on mitigation a</w:t>
            </w:r>
            <w:r w:rsidRPr="00AA030C">
              <w:rPr>
                <w:lang w:val="en-US" w:eastAsia="en-GB"/>
              </w:rPr>
              <w:t>ssessment</w:t>
            </w:r>
            <w:r w:rsidR="00E67B5E" w:rsidRPr="00AA030C">
              <w:rPr>
                <w:lang w:val="en-US" w:eastAsia="en-GB"/>
              </w:rPr>
              <w:t xml:space="preserve"> </w:t>
            </w:r>
            <w:r w:rsidR="00C136A0">
              <w:rPr>
                <w:lang w:val="en-US" w:eastAsia="en-GB"/>
              </w:rPr>
              <w:t>(Regional lead</w:t>
            </w:r>
            <w:r w:rsidR="00E67B5E" w:rsidRPr="00E67B5E">
              <w:rPr>
                <w:lang w:val="en-US" w:eastAsia="en-GB"/>
              </w:rPr>
              <w:t>)</w:t>
            </w:r>
          </w:p>
        </w:tc>
      </w:tr>
      <w:tr w:rsidR="00072C1E" w:rsidRPr="00462E1F" w:rsidTr="00095BFF">
        <w:trPr>
          <w:trHeight w:val="600"/>
        </w:trPr>
        <w:tc>
          <w:tcPr>
            <w:cnfStyle w:val="001000000000"/>
            <w:tcW w:w="1809" w:type="dxa"/>
            <w:noWrap/>
            <w:hideMark/>
          </w:tcPr>
          <w:p w:rsidR="00072C1E" w:rsidRPr="005D67F5" w:rsidRDefault="00072C1E" w:rsidP="00C136A0">
            <w:pPr>
              <w:spacing w:after="0" w:line="240" w:lineRule="auto"/>
              <w:jc w:val="left"/>
              <w:rPr>
                <w:bCs w:val="0"/>
                <w:lang w:eastAsia="en-GB"/>
              </w:rPr>
            </w:pPr>
            <w:r w:rsidRPr="005D67F5">
              <w:rPr>
                <w:bCs w:val="0"/>
                <w:lang w:eastAsia="en-GB"/>
              </w:rPr>
              <w:t xml:space="preserve">Mitigation options &amp; </w:t>
            </w:r>
            <w:proofErr w:type="spellStart"/>
            <w:r w:rsidRPr="005D67F5">
              <w:rPr>
                <w:bCs w:val="0"/>
                <w:lang w:eastAsia="en-GB"/>
              </w:rPr>
              <w:t>NAMAs</w:t>
            </w:r>
            <w:proofErr w:type="spellEnd"/>
            <w:r w:rsidRPr="005D67F5">
              <w:rPr>
                <w:bCs w:val="0"/>
                <w:lang w:eastAsia="en-GB"/>
              </w:rPr>
              <w:t xml:space="preserve"> identification</w:t>
            </w:r>
          </w:p>
        </w:tc>
        <w:tc>
          <w:tcPr>
            <w:tcW w:w="958" w:type="dxa"/>
            <w:noWrap/>
            <w:hideMark/>
          </w:tcPr>
          <w:p w:rsidR="00072C1E" w:rsidRDefault="00072C1E" w:rsidP="00C136A0">
            <w:pPr>
              <w:spacing w:after="0" w:line="240" w:lineRule="auto"/>
              <w:jc w:val="center"/>
              <w:cnfStyle w:val="000000000000"/>
              <w:rPr>
                <w:sz w:val="22"/>
                <w:szCs w:val="22"/>
              </w:rPr>
            </w:pPr>
            <w:r>
              <w:rPr>
                <w:sz w:val="22"/>
                <w:szCs w:val="22"/>
              </w:rPr>
              <w:t>4</w:t>
            </w:r>
          </w:p>
        </w:tc>
        <w:tc>
          <w:tcPr>
            <w:tcW w:w="850" w:type="dxa"/>
            <w:noWrap/>
            <w:hideMark/>
          </w:tcPr>
          <w:p w:rsidR="00072C1E" w:rsidRDefault="00072C1E" w:rsidP="00C136A0">
            <w:pPr>
              <w:spacing w:after="0" w:line="240" w:lineRule="auto"/>
              <w:jc w:val="center"/>
              <w:cnfStyle w:val="000000000000"/>
              <w:rPr>
                <w:sz w:val="22"/>
                <w:szCs w:val="22"/>
              </w:rPr>
            </w:pPr>
            <w:r>
              <w:rPr>
                <w:sz w:val="22"/>
                <w:szCs w:val="22"/>
              </w:rPr>
              <w:t>5</w:t>
            </w:r>
          </w:p>
        </w:tc>
        <w:tc>
          <w:tcPr>
            <w:tcW w:w="2801" w:type="dxa"/>
            <w:noWrap/>
            <w:hideMark/>
          </w:tcPr>
          <w:p w:rsidR="00072C1E" w:rsidRPr="00072C1E" w:rsidRDefault="00072C1E" w:rsidP="00C136A0">
            <w:pPr>
              <w:spacing w:after="0" w:line="240" w:lineRule="auto"/>
              <w:cnfStyle w:val="000000000000"/>
              <w:rPr>
                <w:lang w:val="en-US" w:eastAsia="en-GB"/>
              </w:rPr>
            </w:pPr>
            <w:proofErr w:type="spellStart"/>
            <w:r w:rsidRPr="00072C1E">
              <w:rPr>
                <w:lang w:val="en-US" w:eastAsia="en-GB"/>
              </w:rPr>
              <w:t>sectoral</w:t>
            </w:r>
            <w:proofErr w:type="spellEnd"/>
            <w:r w:rsidRPr="00072C1E">
              <w:rPr>
                <w:lang w:val="en-US" w:eastAsia="en-GB"/>
              </w:rPr>
              <w:t xml:space="preserve"> and national mitigation options identified </w:t>
            </w:r>
          </w:p>
        </w:tc>
        <w:tc>
          <w:tcPr>
            <w:tcW w:w="2762" w:type="dxa"/>
            <w:noWrap/>
            <w:hideMark/>
          </w:tcPr>
          <w:p w:rsidR="00072C1E" w:rsidRPr="00E67B5E" w:rsidRDefault="00072C1E" w:rsidP="00C136A0">
            <w:pPr>
              <w:spacing w:after="0" w:line="240" w:lineRule="auto"/>
              <w:cnfStyle w:val="000000000000"/>
              <w:rPr>
                <w:lang w:val="en-US" w:eastAsia="en-GB"/>
              </w:rPr>
            </w:pPr>
            <w:r w:rsidRPr="00E67B5E">
              <w:rPr>
                <w:lang w:val="en-US" w:eastAsia="en-GB"/>
              </w:rPr>
              <w:t>Develop NAMAs</w:t>
            </w:r>
            <w:r w:rsidR="00E67B5E" w:rsidRPr="00E67B5E">
              <w:rPr>
                <w:lang w:val="en-US" w:eastAsia="en-GB"/>
              </w:rPr>
              <w:t xml:space="preserve"> on the less advanced sectors (i.e. transport, agriculture)</w:t>
            </w:r>
          </w:p>
        </w:tc>
      </w:tr>
      <w:tr w:rsidR="00072C1E" w:rsidRPr="00462E1F" w:rsidTr="00095BFF">
        <w:trPr>
          <w:trHeight w:val="630"/>
        </w:trPr>
        <w:tc>
          <w:tcPr>
            <w:cnfStyle w:val="001000000000"/>
            <w:tcW w:w="1809" w:type="dxa"/>
            <w:noWrap/>
            <w:hideMark/>
          </w:tcPr>
          <w:p w:rsidR="00072C1E" w:rsidRPr="005D67F5" w:rsidRDefault="00072C1E" w:rsidP="00C136A0">
            <w:pPr>
              <w:spacing w:after="0" w:line="240" w:lineRule="auto"/>
              <w:jc w:val="left"/>
              <w:rPr>
                <w:bCs w:val="0"/>
                <w:lang w:eastAsia="en-GB"/>
              </w:rPr>
            </w:pPr>
            <w:r w:rsidRPr="005D67F5">
              <w:rPr>
                <w:bCs w:val="0"/>
                <w:lang w:eastAsia="en-GB"/>
              </w:rPr>
              <w:t xml:space="preserve">Mitigation option </w:t>
            </w:r>
            <w:proofErr w:type="spellStart"/>
            <w:r w:rsidRPr="005D67F5">
              <w:rPr>
                <w:bCs w:val="0"/>
                <w:lang w:eastAsia="en-GB"/>
              </w:rPr>
              <w:t>costing</w:t>
            </w:r>
            <w:proofErr w:type="spellEnd"/>
          </w:p>
        </w:tc>
        <w:tc>
          <w:tcPr>
            <w:tcW w:w="958" w:type="dxa"/>
            <w:noWrap/>
            <w:hideMark/>
          </w:tcPr>
          <w:p w:rsidR="00072C1E" w:rsidRDefault="00072C1E" w:rsidP="00C136A0">
            <w:pPr>
              <w:spacing w:after="0" w:line="240" w:lineRule="auto"/>
              <w:jc w:val="center"/>
              <w:cnfStyle w:val="000000000000"/>
              <w:rPr>
                <w:sz w:val="22"/>
                <w:szCs w:val="22"/>
              </w:rPr>
            </w:pPr>
            <w:r>
              <w:rPr>
                <w:sz w:val="22"/>
                <w:szCs w:val="22"/>
              </w:rPr>
              <w:t>4</w:t>
            </w:r>
          </w:p>
        </w:tc>
        <w:tc>
          <w:tcPr>
            <w:tcW w:w="850" w:type="dxa"/>
            <w:noWrap/>
            <w:hideMark/>
          </w:tcPr>
          <w:p w:rsidR="00072C1E" w:rsidRDefault="00072C1E" w:rsidP="00C136A0">
            <w:pPr>
              <w:spacing w:after="0" w:line="240" w:lineRule="auto"/>
              <w:jc w:val="center"/>
              <w:cnfStyle w:val="000000000000"/>
              <w:rPr>
                <w:sz w:val="22"/>
                <w:szCs w:val="22"/>
              </w:rPr>
            </w:pPr>
            <w:r>
              <w:rPr>
                <w:sz w:val="22"/>
                <w:szCs w:val="22"/>
              </w:rPr>
              <w:t>5</w:t>
            </w:r>
          </w:p>
        </w:tc>
        <w:tc>
          <w:tcPr>
            <w:tcW w:w="2801" w:type="dxa"/>
            <w:noWrap/>
            <w:hideMark/>
          </w:tcPr>
          <w:p w:rsidR="00072C1E" w:rsidRPr="00072C1E" w:rsidRDefault="00072C1E" w:rsidP="00C136A0">
            <w:pPr>
              <w:spacing w:after="0" w:line="240" w:lineRule="auto"/>
              <w:cnfStyle w:val="000000000000"/>
              <w:rPr>
                <w:lang w:val="en-US" w:eastAsia="en-GB"/>
              </w:rPr>
            </w:pPr>
            <w:r w:rsidRPr="00072C1E">
              <w:rPr>
                <w:lang w:val="en-US" w:eastAsia="en-GB"/>
              </w:rPr>
              <w:t>good experience in mitigation costing</w:t>
            </w:r>
          </w:p>
        </w:tc>
        <w:tc>
          <w:tcPr>
            <w:tcW w:w="2762" w:type="dxa"/>
            <w:noWrap/>
            <w:hideMark/>
          </w:tcPr>
          <w:p w:rsidR="00072C1E" w:rsidRPr="00E67B5E" w:rsidRDefault="00072C1E" w:rsidP="00C136A0">
            <w:pPr>
              <w:spacing w:after="0" w:line="240" w:lineRule="auto"/>
              <w:cnfStyle w:val="000000000000"/>
              <w:rPr>
                <w:lang w:val="en-US" w:eastAsia="en-GB"/>
              </w:rPr>
            </w:pPr>
            <w:r w:rsidRPr="00E67B5E">
              <w:rPr>
                <w:lang w:val="en-US" w:eastAsia="en-GB"/>
              </w:rPr>
              <w:t>Organize regional WS on CO2 costing</w:t>
            </w:r>
            <w:r w:rsidR="00E67B5E" w:rsidRPr="00E67B5E">
              <w:rPr>
                <w:lang w:val="en-US" w:eastAsia="en-GB"/>
              </w:rPr>
              <w:t xml:space="preserve"> and CC indicators</w:t>
            </w:r>
          </w:p>
        </w:tc>
      </w:tr>
      <w:tr w:rsidR="00072C1E" w:rsidRPr="00462E1F" w:rsidTr="00095BFF">
        <w:trPr>
          <w:trHeight w:val="570"/>
        </w:trPr>
        <w:tc>
          <w:tcPr>
            <w:cnfStyle w:val="001000000000"/>
            <w:tcW w:w="1809" w:type="dxa"/>
            <w:noWrap/>
            <w:hideMark/>
          </w:tcPr>
          <w:p w:rsidR="00072C1E" w:rsidRPr="005D67F5" w:rsidRDefault="00072C1E" w:rsidP="00C136A0">
            <w:pPr>
              <w:spacing w:after="0" w:line="240" w:lineRule="auto"/>
              <w:jc w:val="left"/>
              <w:rPr>
                <w:bCs w:val="0"/>
                <w:lang w:eastAsia="en-GB"/>
              </w:rPr>
            </w:pPr>
            <w:r w:rsidRPr="005D67F5">
              <w:rPr>
                <w:bCs w:val="0"/>
                <w:lang w:eastAsia="en-GB"/>
              </w:rPr>
              <w:t>MRV</w:t>
            </w:r>
          </w:p>
        </w:tc>
        <w:tc>
          <w:tcPr>
            <w:tcW w:w="958" w:type="dxa"/>
            <w:noWrap/>
            <w:hideMark/>
          </w:tcPr>
          <w:p w:rsidR="00072C1E" w:rsidRDefault="00072C1E" w:rsidP="00C136A0">
            <w:pPr>
              <w:spacing w:after="0" w:line="240" w:lineRule="auto"/>
              <w:jc w:val="center"/>
              <w:cnfStyle w:val="000000000000"/>
              <w:rPr>
                <w:sz w:val="22"/>
                <w:szCs w:val="22"/>
              </w:rPr>
            </w:pPr>
            <w:r>
              <w:rPr>
                <w:sz w:val="22"/>
                <w:szCs w:val="22"/>
              </w:rPr>
              <w:t>3</w:t>
            </w:r>
          </w:p>
        </w:tc>
        <w:tc>
          <w:tcPr>
            <w:tcW w:w="850" w:type="dxa"/>
            <w:noWrap/>
            <w:hideMark/>
          </w:tcPr>
          <w:p w:rsidR="00072C1E" w:rsidRDefault="00072C1E" w:rsidP="00C136A0">
            <w:pPr>
              <w:spacing w:after="0" w:line="240" w:lineRule="auto"/>
              <w:jc w:val="center"/>
              <w:cnfStyle w:val="000000000000"/>
              <w:rPr>
                <w:sz w:val="22"/>
                <w:szCs w:val="22"/>
              </w:rPr>
            </w:pPr>
            <w:r>
              <w:rPr>
                <w:sz w:val="22"/>
                <w:szCs w:val="22"/>
              </w:rPr>
              <w:t>5</w:t>
            </w:r>
          </w:p>
        </w:tc>
        <w:tc>
          <w:tcPr>
            <w:tcW w:w="2801" w:type="dxa"/>
            <w:noWrap/>
            <w:hideMark/>
          </w:tcPr>
          <w:p w:rsidR="00072C1E" w:rsidRPr="00072C1E" w:rsidRDefault="000F32AD" w:rsidP="00C136A0">
            <w:pPr>
              <w:spacing w:after="0" w:line="240" w:lineRule="auto"/>
              <w:cnfStyle w:val="000000000000"/>
              <w:rPr>
                <w:lang w:val="en-US" w:eastAsia="en-GB"/>
              </w:rPr>
            </w:pPr>
            <w:r>
              <w:rPr>
                <w:lang w:val="en-US" w:eastAsia="en-GB"/>
              </w:rPr>
              <w:t xml:space="preserve">National pilot MRV </w:t>
            </w:r>
            <w:r w:rsidR="00072C1E" w:rsidRPr="00072C1E">
              <w:rPr>
                <w:lang w:val="en-US" w:eastAsia="en-GB"/>
              </w:rPr>
              <w:t>in preparation</w:t>
            </w:r>
          </w:p>
        </w:tc>
        <w:tc>
          <w:tcPr>
            <w:tcW w:w="2762" w:type="dxa"/>
            <w:noWrap/>
            <w:hideMark/>
          </w:tcPr>
          <w:p w:rsidR="00072C1E" w:rsidRPr="00AA030C" w:rsidRDefault="00072C1E" w:rsidP="00C136A0">
            <w:pPr>
              <w:spacing w:after="0" w:line="240" w:lineRule="auto"/>
              <w:cnfStyle w:val="000000000000"/>
              <w:rPr>
                <w:lang w:val="en-US" w:eastAsia="en-GB"/>
              </w:rPr>
            </w:pPr>
            <w:r w:rsidRPr="00E67B5E">
              <w:rPr>
                <w:lang w:val="en-US" w:eastAsia="en-GB"/>
              </w:rPr>
              <w:t xml:space="preserve">Organize regional/ national WS on </w:t>
            </w:r>
            <w:r w:rsidRPr="00AA030C">
              <w:rPr>
                <w:lang w:val="en-US" w:eastAsia="en-GB"/>
              </w:rPr>
              <w:t xml:space="preserve">MRVs </w:t>
            </w:r>
          </w:p>
        </w:tc>
      </w:tr>
      <w:tr w:rsidR="00072C1E" w:rsidRPr="0063215A" w:rsidTr="00095BFF">
        <w:trPr>
          <w:trHeight w:val="600"/>
        </w:trPr>
        <w:tc>
          <w:tcPr>
            <w:cnfStyle w:val="001000000000"/>
            <w:tcW w:w="1809" w:type="dxa"/>
            <w:noWrap/>
            <w:hideMark/>
          </w:tcPr>
          <w:p w:rsidR="00072C1E" w:rsidRPr="005D67F5" w:rsidRDefault="00072C1E" w:rsidP="00C136A0">
            <w:pPr>
              <w:spacing w:after="0" w:line="240" w:lineRule="auto"/>
              <w:jc w:val="left"/>
              <w:rPr>
                <w:bCs w:val="0"/>
                <w:lang w:eastAsia="en-GB"/>
              </w:rPr>
            </w:pPr>
            <w:r w:rsidRPr="005D67F5">
              <w:rPr>
                <w:bCs w:val="0"/>
                <w:lang w:eastAsia="en-GB"/>
              </w:rPr>
              <w:t>LEDS formulation</w:t>
            </w:r>
          </w:p>
        </w:tc>
        <w:tc>
          <w:tcPr>
            <w:tcW w:w="958" w:type="dxa"/>
            <w:noWrap/>
            <w:hideMark/>
          </w:tcPr>
          <w:p w:rsidR="00072C1E" w:rsidRPr="00EB7DE4" w:rsidRDefault="00072C1E" w:rsidP="00C136A0">
            <w:pPr>
              <w:spacing w:after="0" w:line="240" w:lineRule="auto"/>
              <w:jc w:val="center"/>
              <w:cnfStyle w:val="000000000000"/>
              <w:rPr>
                <w:bCs/>
                <w:lang w:eastAsia="en-GB"/>
              </w:rPr>
            </w:pPr>
            <w:r w:rsidRPr="00EB7DE4">
              <w:rPr>
                <w:bCs/>
                <w:lang w:eastAsia="en-GB"/>
              </w:rPr>
              <w:t>3</w:t>
            </w:r>
          </w:p>
        </w:tc>
        <w:tc>
          <w:tcPr>
            <w:tcW w:w="850" w:type="dxa"/>
            <w:noWrap/>
            <w:hideMark/>
          </w:tcPr>
          <w:p w:rsidR="00072C1E" w:rsidRPr="00EB7DE4" w:rsidRDefault="00072C1E" w:rsidP="00C136A0">
            <w:pPr>
              <w:spacing w:after="0" w:line="240" w:lineRule="auto"/>
              <w:jc w:val="center"/>
              <w:cnfStyle w:val="000000000000"/>
              <w:rPr>
                <w:bCs/>
                <w:lang w:eastAsia="en-GB"/>
              </w:rPr>
            </w:pPr>
            <w:r w:rsidRPr="00EB7DE4">
              <w:rPr>
                <w:bCs/>
                <w:lang w:eastAsia="en-GB"/>
              </w:rPr>
              <w:t>5</w:t>
            </w:r>
          </w:p>
        </w:tc>
        <w:tc>
          <w:tcPr>
            <w:tcW w:w="2801" w:type="dxa"/>
            <w:noWrap/>
            <w:hideMark/>
          </w:tcPr>
          <w:p w:rsidR="00072C1E" w:rsidRPr="00072C1E" w:rsidRDefault="00072C1E" w:rsidP="00C136A0">
            <w:pPr>
              <w:spacing w:after="0" w:line="240" w:lineRule="auto"/>
              <w:cnfStyle w:val="000000000000"/>
              <w:rPr>
                <w:highlight w:val="yellow"/>
                <w:lang w:val="en-US" w:eastAsia="en-GB"/>
              </w:rPr>
            </w:pPr>
          </w:p>
        </w:tc>
        <w:tc>
          <w:tcPr>
            <w:tcW w:w="2762" w:type="dxa"/>
            <w:noWrap/>
            <w:hideMark/>
          </w:tcPr>
          <w:p w:rsidR="00072C1E" w:rsidRPr="00072C1E" w:rsidRDefault="00072C1E" w:rsidP="00C136A0">
            <w:pPr>
              <w:spacing w:after="0" w:line="240" w:lineRule="auto"/>
              <w:cnfStyle w:val="000000000000"/>
              <w:rPr>
                <w:highlight w:val="yellow"/>
                <w:lang w:val="en-US" w:eastAsia="en-GB"/>
              </w:rPr>
            </w:pPr>
          </w:p>
        </w:tc>
      </w:tr>
      <w:tr w:rsidR="00072C1E" w:rsidRPr="0063215A" w:rsidTr="00095BFF">
        <w:trPr>
          <w:trHeight w:val="585"/>
        </w:trPr>
        <w:tc>
          <w:tcPr>
            <w:cnfStyle w:val="001000000000"/>
            <w:tcW w:w="1809" w:type="dxa"/>
            <w:noWrap/>
            <w:hideMark/>
          </w:tcPr>
          <w:p w:rsidR="00072C1E" w:rsidRPr="005D67F5" w:rsidRDefault="00072C1E" w:rsidP="00C136A0">
            <w:pPr>
              <w:spacing w:after="0" w:line="240" w:lineRule="auto"/>
              <w:rPr>
                <w:bCs w:val="0"/>
                <w:lang w:eastAsia="en-GB"/>
              </w:rPr>
            </w:pPr>
            <w:r w:rsidRPr="005D67F5">
              <w:rPr>
                <w:bCs w:val="0"/>
                <w:lang w:eastAsia="en-GB"/>
              </w:rPr>
              <w:t xml:space="preserve">Finance </w:t>
            </w:r>
            <w:proofErr w:type="spellStart"/>
            <w:r w:rsidRPr="005D67F5">
              <w:rPr>
                <w:bCs w:val="0"/>
                <w:lang w:eastAsia="en-GB"/>
              </w:rPr>
              <w:t>mechanisms</w:t>
            </w:r>
            <w:proofErr w:type="spellEnd"/>
          </w:p>
        </w:tc>
        <w:tc>
          <w:tcPr>
            <w:tcW w:w="958" w:type="dxa"/>
            <w:noWrap/>
            <w:hideMark/>
          </w:tcPr>
          <w:p w:rsidR="00072C1E" w:rsidRDefault="00072C1E" w:rsidP="00C136A0">
            <w:pPr>
              <w:spacing w:after="0" w:line="240" w:lineRule="auto"/>
              <w:jc w:val="center"/>
              <w:cnfStyle w:val="000000000000"/>
              <w:rPr>
                <w:sz w:val="22"/>
                <w:szCs w:val="22"/>
              </w:rPr>
            </w:pPr>
            <w:r>
              <w:rPr>
                <w:sz w:val="22"/>
                <w:szCs w:val="22"/>
              </w:rPr>
              <w:t>4,5</w:t>
            </w:r>
          </w:p>
        </w:tc>
        <w:tc>
          <w:tcPr>
            <w:tcW w:w="850" w:type="dxa"/>
            <w:noWrap/>
            <w:hideMark/>
          </w:tcPr>
          <w:p w:rsidR="00072C1E" w:rsidRDefault="00072C1E" w:rsidP="00C136A0">
            <w:pPr>
              <w:spacing w:after="0" w:line="240" w:lineRule="auto"/>
              <w:jc w:val="center"/>
              <w:cnfStyle w:val="000000000000"/>
              <w:rPr>
                <w:sz w:val="22"/>
                <w:szCs w:val="22"/>
              </w:rPr>
            </w:pPr>
            <w:r>
              <w:rPr>
                <w:sz w:val="22"/>
                <w:szCs w:val="22"/>
              </w:rPr>
              <w:t>5</w:t>
            </w:r>
          </w:p>
        </w:tc>
        <w:tc>
          <w:tcPr>
            <w:tcW w:w="2801" w:type="dxa"/>
            <w:noWrap/>
            <w:hideMark/>
          </w:tcPr>
          <w:p w:rsidR="00072C1E" w:rsidRPr="00072C1E" w:rsidRDefault="00072C1E" w:rsidP="00C136A0">
            <w:pPr>
              <w:spacing w:after="0" w:line="240" w:lineRule="auto"/>
              <w:cnfStyle w:val="000000000000"/>
              <w:rPr>
                <w:lang w:val="en-US" w:eastAsia="en-GB"/>
              </w:rPr>
            </w:pPr>
            <w:r w:rsidRPr="00072C1E">
              <w:rPr>
                <w:lang w:val="en-US" w:eastAsia="en-GB"/>
              </w:rPr>
              <w:t>high contribution to carbon finance mechanisms</w:t>
            </w:r>
          </w:p>
        </w:tc>
        <w:tc>
          <w:tcPr>
            <w:tcW w:w="2762" w:type="dxa"/>
            <w:noWrap/>
            <w:hideMark/>
          </w:tcPr>
          <w:p w:rsidR="00072C1E" w:rsidRPr="00072C1E" w:rsidRDefault="00E67B5E" w:rsidP="00C136A0">
            <w:pPr>
              <w:spacing w:after="0" w:line="240" w:lineRule="auto"/>
              <w:cnfStyle w:val="000000000000"/>
              <w:rPr>
                <w:highlight w:val="yellow"/>
                <w:lang w:val="en-US" w:eastAsia="en-GB"/>
              </w:rPr>
            </w:pPr>
            <w:r w:rsidRPr="00E67B5E">
              <w:rPr>
                <w:lang w:val="en-US" w:eastAsia="en-GB"/>
              </w:rPr>
              <w:t>No needs</w:t>
            </w:r>
          </w:p>
        </w:tc>
      </w:tr>
    </w:tbl>
    <w:p w:rsidR="003B0B10" w:rsidRPr="00FE72A8" w:rsidRDefault="00A1657C" w:rsidP="00FE72A8">
      <w:pPr>
        <w:spacing w:before="120" w:after="0"/>
        <w:ind w:left="360"/>
        <w:jc w:val="center"/>
        <w:rPr>
          <w:b/>
          <w:bCs/>
          <w:lang w:val="en-US"/>
        </w:rPr>
      </w:pPr>
      <w:r w:rsidRPr="00A1657C">
        <w:rPr>
          <w:noProof/>
          <w:lang w:val="it-IT" w:eastAsia="it-IT"/>
        </w:rPr>
        <w:drawing>
          <wp:inline distT="0" distB="0" distL="0" distR="0">
            <wp:extent cx="4618800" cy="321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4618800" cy="3214800"/>
                    </a:xfrm>
                    <a:prstGeom prst="rect">
                      <a:avLst/>
                    </a:prstGeom>
                    <a:noFill/>
                    <a:ln w="9525">
                      <a:noFill/>
                      <a:miter lim="800000"/>
                      <a:headEnd/>
                      <a:tailEnd/>
                    </a:ln>
                  </pic:spPr>
                </pic:pic>
              </a:graphicData>
            </a:graphic>
          </wp:inline>
        </w:drawing>
      </w:r>
    </w:p>
    <w:p w:rsidR="00FE72A8" w:rsidRPr="00F101E3" w:rsidRDefault="00FE72A8" w:rsidP="00095BFF">
      <w:pPr>
        <w:spacing w:after="0"/>
        <w:ind w:left="357"/>
        <w:jc w:val="center"/>
        <w:rPr>
          <w:b/>
          <w:bCs/>
          <w:lang w:val="en-US"/>
        </w:rPr>
      </w:pPr>
      <w:r w:rsidRPr="008878DF">
        <w:rPr>
          <w:b/>
          <w:bCs/>
          <w:lang w:val="en-US"/>
        </w:rPr>
        <w:t>Fi</w:t>
      </w:r>
      <w:r w:rsidR="00931B40">
        <w:rPr>
          <w:b/>
          <w:bCs/>
          <w:lang w:val="en-US"/>
        </w:rPr>
        <w:t>gure (6</w:t>
      </w:r>
      <w:r w:rsidRPr="00DA5CD8">
        <w:rPr>
          <w:b/>
          <w:bCs/>
          <w:lang w:val="en-US"/>
        </w:rPr>
        <w:t>) Current Status Assessment of Climate Change Mitigation versus Expected Target</w:t>
      </w:r>
    </w:p>
    <w:p w:rsidR="00391FBA" w:rsidRDefault="00391FBA" w:rsidP="00C136A0">
      <w:pPr>
        <w:spacing w:after="0"/>
        <w:rPr>
          <w:sz w:val="24"/>
          <w:szCs w:val="24"/>
          <w:lang w:val="en-US"/>
        </w:rPr>
      </w:pPr>
    </w:p>
    <w:p w:rsidR="00E731E3" w:rsidRPr="00C136A0" w:rsidRDefault="003B0B10" w:rsidP="00C136A0">
      <w:pPr>
        <w:spacing w:after="0"/>
        <w:rPr>
          <w:sz w:val="24"/>
          <w:szCs w:val="24"/>
          <w:lang w:val="en-US"/>
        </w:rPr>
      </w:pPr>
      <w:r w:rsidRPr="00E67B5E">
        <w:rPr>
          <w:sz w:val="24"/>
          <w:szCs w:val="24"/>
          <w:lang w:val="en-US"/>
        </w:rPr>
        <w:t xml:space="preserve">As pointed out in the previous paragraphs, due to the </w:t>
      </w:r>
      <w:r w:rsidR="000F32AD" w:rsidRPr="00E67B5E">
        <w:rPr>
          <w:sz w:val="24"/>
          <w:szCs w:val="24"/>
          <w:lang w:val="en-US"/>
        </w:rPr>
        <w:t xml:space="preserve">solid institutional framework and on the valuable national expertise </w:t>
      </w:r>
      <w:r w:rsidRPr="00E67B5E">
        <w:rPr>
          <w:sz w:val="24"/>
          <w:szCs w:val="24"/>
          <w:lang w:val="en-US"/>
        </w:rPr>
        <w:t xml:space="preserve">on low carbon development, </w:t>
      </w:r>
      <w:r w:rsidR="000F32AD" w:rsidRPr="00E67B5E">
        <w:rPr>
          <w:sz w:val="24"/>
          <w:szCs w:val="24"/>
          <w:lang w:val="en-US"/>
        </w:rPr>
        <w:t>Israel is very well positioned in many</w:t>
      </w:r>
      <w:r w:rsidR="000D0C29">
        <w:rPr>
          <w:sz w:val="24"/>
          <w:szCs w:val="24"/>
          <w:lang w:val="en-US"/>
        </w:rPr>
        <w:t xml:space="preserve"> </w:t>
      </w:r>
      <w:r w:rsidR="000F32AD">
        <w:rPr>
          <w:sz w:val="24"/>
          <w:szCs w:val="24"/>
          <w:lang w:val="en-US"/>
        </w:rPr>
        <w:t xml:space="preserve">aspects related to climate change mitigation, and therefore does not need a wide </w:t>
      </w:r>
      <w:r>
        <w:rPr>
          <w:sz w:val="24"/>
          <w:szCs w:val="24"/>
          <w:lang w:val="en-US"/>
        </w:rPr>
        <w:t xml:space="preserve">support to achieve a significant country improvement. </w:t>
      </w:r>
      <w:r w:rsidR="000F32AD">
        <w:rPr>
          <w:sz w:val="24"/>
          <w:szCs w:val="24"/>
          <w:lang w:val="en-US"/>
        </w:rPr>
        <w:t>The existing small gaps might be addressed through specific technical assistance to achieve an overall very good status in all subtopics. However, i</w:t>
      </w:r>
      <w:r>
        <w:rPr>
          <w:sz w:val="24"/>
          <w:szCs w:val="24"/>
          <w:lang w:val="en-US"/>
        </w:rPr>
        <w:t xml:space="preserve">t is recommended to involve </w:t>
      </w:r>
      <w:r w:rsidR="000F32AD">
        <w:rPr>
          <w:sz w:val="24"/>
          <w:szCs w:val="24"/>
          <w:lang w:val="en-US"/>
        </w:rPr>
        <w:t xml:space="preserve">the country </w:t>
      </w:r>
      <w:r>
        <w:rPr>
          <w:sz w:val="24"/>
          <w:szCs w:val="24"/>
          <w:lang w:val="en-US"/>
        </w:rPr>
        <w:t xml:space="preserve">in regional/sub-regional training / workshops, facilitating the know-how transfer from </w:t>
      </w:r>
      <w:r w:rsidR="000F32AD">
        <w:rPr>
          <w:sz w:val="24"/>
          <w:szCs w:val="24"/>
          <w:lang w:val="en-US"/>
        </w:rPr>
        <w:t xml:space="preserve">Israel to </w:t>
      </w:r>
      <w:r>
        <w:rPr>
          <w:sz w:val="24"/>
          <w:szCs w:val="24"/>
          <w:lang w:val="en-US"/>
        </w:rPr>
        <w:t xml:space="preserve">the </w:t>
      </w:r>
      <w:r w:rsidR="000F32AD">
        <w:rPr>
          <w:sz w:val="24"/>
          <w:szCs w:val="24"/>
          <w:lang w:val="en-US"/>
        </w:rPr>
        <w:t xml:space="preserve">less </w:t>
      </w:r>
      <w:r>
        <w:rPr>
          <w:sz w:val="24"/>
          <w:szCs w:val="24"/>
          <w:lang w:val="en-US"/>
        </w:rPr>
        <w:t xml:space="preserve">experienced ENPI countries. The summary of the main findings (ratings/targets) </w:t>
      </w:r>
      <w:r w:rsidRPr="005433DC">
        <w:rPr>
          <w:sz w:val="24"/>
          <w:szCs w:val="24"/>
          <w:lang w:val="en-US"/>
        </w:rPr>
        <w:t xml:space="preserve">is </w:t>
      </w:r>
      <w:r w:rsidRPr="00E67B5E">
        <w:rPr>
          <w:sz w:val="24"/>
          <w:szCs w:val="24"/>
          <w:lang w:val="en-US"/>
        </w:rPr>
        <w:t>illustr</w:t>
      </w:r>
      <w:r w:rsidR="00931B40">
        <w:rPr>
          <w:sz w:val="24"/>
          <w:szCs w:val="24"/>
          <w:lang w:val="en-US"/>
        </w:rPr>
        <w:t>ated in Table (6) and Figure (6</w:t>
      </w:r>
      <w:r w:rsidRPr="00E67B5E">
        <w:rPr>
          <w:sz w:val="24"/>
          <w:szCs w:val="24"/>
          <w:lang w:val="en-US"/>
        </w:rPr>
        <w:t>) above.</w:t>
      </w:r>
      <w:r w:rsidR="000D0C29">
        <w:rPr>
          <w:sz w:val="24"/>
          <w:szCs w:val="24"/>
          <w:lang w:val="en-US"/>
        </w:rPr>
        <w:t xml:space="preserve"> </w:t>
      </w:r>
      <w:r w:rsidR="00FE72A8">
        <w:rPr>
          <w:sz w:val="24"/>
          <w:szCs w:val="24"/>
          <w:lang w:val="en-US"/>
        </w:rPr>
        <w:t>A list of concrete a</w:t>
      </w:r>
      <w:r w:rsidR="00FE72A8" w:rsidRPr="00926A0E">
        <w:rPr>
          <w:sz w:val="24"/>
          <w:szCs w:val="24"/>
          <w:lang w:val="en-US"/>
        </w:rPr>
        <w:t>ctivities identified during the mission to obtain</w:t>
      </w:r>
      <w:r w:rsidR="00FE72A8">
        <w:rPr>
          <w:sz w:val="24"/>
          <w:szCs w:val="24"/>
          <w:lang w:val="en-US"/>
        </w:rPr>
        <w:t xml:space="preserve"> such a “stretching of the web”</w:t>
      </w:r>
      <w:r w:rsidR="00FE72A8" w:rsidRPr="00926A0E">
        <w:rPr>
          <w:sz w:val="24"/>
          <w:szCs w:val="24"/>
          <w:lang w:val="en-US"/>
        </w:rPr>
        <w:t xml:space="preserve"> is</w:t>
      </w:r>
      <w:r w:rsidRPr="00926A0E">
        <w:rPr>
          <w:sz w:val="24"/>
          <w:szCs w:val="24"/>
          <w:lang w:val="en-US"/>
        </w:rPr>
        <w:t xml:space="preserve"> listed under Annex </w:t>
      </w:r>
      <w:r>
        <w:rPr>
          <w:sz w:val="24"/>
          <w:szCs w:val="24"/>
          <w:lang w:val="en-US"/>
        </w:rPr>
        <w:t>4</w:t>
      </w:r>
      <w:r w:rsidRPr="00926A0E">
        <w:rPr>
          <w:sz w:val="24"/>
          <w:szCs w:val="24"/>
          <w:lang w:val="en-US"/>
        </w:rPr>
        <w:t>.</w:t>
      </w:r>
      <w:bookmarkStart w:id="33" w:name="_Toc357246069"/>
    </w:p>
    <w:p w:rsidR="00BE1CD5" w:rsidRPr="00B605BE" w:rsidRDefault="00B605BE" w:rsidP="00616A5E">
      <w:pPr>
        <w:pStyle w:val="Titolo1"/>
        <w:rPr>
          <w:lang w:val="en-US"/>
        </w:rPr>
      </w:pPr>
      <w:bookmarkStart w:id="34" w:name="_Toc362272200"/>
      <w:r>
        <w:rPr>
          <w:lang w:val="en-US"/>
        </w:rPr>
        <w:t>3. Adaptation/</w:t>
      </w:r>
      <w:r w:rsidR="007C5A76" w:rsidRPr="00F42E6A">
        <w:rPr>
          <w:lang w:val="en-US"/>
        </w:rPr>
        <w:t>Resilience</w:t>
      </w:r>
      <w:r>
        <w:rPr>
          <w:lang w:val="en-US"/>
        </w:rPr>
        <w:t xml:space="preserve"> to climate change</w:t>
      </w:r>
      <w:bookmarkEnd w:id="34"/>
      <w:r w:rsidR="007C5A76" w:rsidRPr="00F42E6A">
        <w:rPr>
          <w:lang w:val="en-US"/>
        </w:rPr>
        <w:t xml:space="preserve"> </w:t>
      </w:r>
      <w:bookmarkEnd w:id="33"/>
      <w:r w:rsidR="00036330">
        <w:rPr>
          <w:lang w:val="en-US"/>
        </w:rPr>
        <w:t xml:space="preserve"> </w:t>
      </w:r>
    </w:p>
    <w:p w:rsidR="00616A5E" w:rsidRDefault="00616A5E" w:rsidP="00616A5E">
      <w:pPr>
        <w:pStyle w:val="Titolo2"/>
        <w:rPr>
          <w:lang w:val="en-US"/>
        </w:rPr>
      </w:pPr>
      <w:bookmarkStart w:id="35" w:name="_Toc359703766"/>
      <w:bookmarkStart w:id="36" w:name="_Toc362272201"/>
      <w:bookmarkStart w:id="37" w:name="_Toc359703767"/>
      <w:bookmarkStart w:id="38" w:name="_Toc350708940"/>
      <w:r w:rsidRPr="00CA323F">
        <w:rPr>
          <w:lang w:val="en-US"/>
        </w:rPr>
        <w:t>3.1 stakeholders</w:t>
      </w:r>
      <w:bookmarkEnd w:id="35"/>
      <w:r w:rsidR="00D64111">
        <w:rPr>
          <w:lang w:val="en-US"/>
        </w:rPr>
        <w:t xml:space="preserve"> consultation</w:t>
      </w:r>
      <w:bookmarkEnd w:id="36"/>
    </w:p>
    <w:p w:rsidR="00616A5E" w:rsidRDefault="00EB7DE4" w:rsidP="00616A5E">
      <w:pPr>
        <w:spacing w:after="0" w:line="240" w:lineRule="auto"/>
        <w:rPr>
          <w:sz w:val="24"/>
          <w:szCs w:val="24"/>
          <w:lang w:val="en-US"/>
        </w:rPr>
      </w:pPr>
      <w:r>
        <w:rPr>
          <w:sz w:val="24"/>
          <w:szCs w:val="24"/>
          <w:lang w:val="en-US"/>
        </w:rPr>
        <w:t>The an</w:t>
      </w:r>
      <w:r w:rsidR="00142A3E">
        <w:rPr>
          <w:sz w:val="24"/>
          <w:szCs w:val="24"/>
          <w:lang w:val="en-US"/>
        </w:rPr>
        <w:t>alysis of</w:t>
      </w:r>
      <w:r w:rsidR="00616A5E" w:rsidRPr="00E629DB">
        <w:rPr>
          <w:sz w:val="24"/>
          <w:szCs w:val="24"/>
          <w:lang w:val="en-US"/>
        </w:rPr>
        <w:t xml:space="preserve"> issues related to</w:t>
      </w:r>
      <w:r>
        <w:rPr>
          <w:sz w:val="24"/>
          <w:szCs w:val="24"/>
          <w:lang w:val="en-US"/>
        </w:rPr>
        <w:t xml:space="preserve"> CC adaptation and</w:t>
      </w:r>
      <w:r w:rsidR="00616A5E">
        <w:rPr>
          <w:sz w:val="24"/>
          <w:szCs w:val="24"/>
          <w:lang w:val="en-US"/>
        </w:rPr>
        <w:t xml:space="preserve"> climate resilience in Israel is based on</w:t>
      </w:r>
      <w:r w:rsidR="00F15CB2">
        <w:rPr>
          <w:sz w:val="24"/>
          <w:szCs w:val="24"/>
          <w:lang w:val="en-US"/>
        </w:rPr>
        <w:t xml:space="preserve"> the reading of the 2</w:t>
      </w:r>
      <w:r w:rsidR="00F15CB2" w:rsidRPr="00F15CB2">
        <w:rPr>
          <w:sz w:val="24"/>
          <w:szCs w:val="24"/>
          <w:vertAlign w:val="superscript"/>
          <w:lang w:val="en-US"/>
        </w:rPr>
        <w:t>nd</w:t>
      </w:r>
      <w:r w:rsidR="00F15CB2">
        <w:rPr>
          <w:sz w:val="24"/>
          <w:szCs w:val="24"/>
          <w:lang w:val="en-US"/>
        </w:rPr>
        <w:t xml:space="preserve"> Nation</w:t>
      </w:r>
      <w:r w:rsidR="007A75D6">
        <w:rPr>
          <w:sz w:val="24"/>
          <w:szCs w:val="24"/>
          <w:lang w:val="en-US"/>
        </w:rPr>
        <w:t>al Communication (November 2010</w:t>
      </w:r>
      <w:r w:rsidR="00F15CB2">
        <w:rPr>
          <w:sz w:val="24"/>
          <w:szCs w:val="24"/>
          <w:lang w:val="en-US"/>
        </w:rPr>
        <w:t>)</w:t>
      </w:r>
      <w:r w:rsidR="00142A3E">
        <w:rPr>
          <w:sz w:val="24"/>
          <w:szCs w:val="24"/>
          <w:lang w:val="en-US"/>
        </w:rPr>
        <w:t xml:space="preserve">, </w:t>
      </w:r>
      <w:r w:rsidR="00B53A70">
        <w:rPr>
          <w:sz w:val="24"/>
          <w:szCs w:val="24"/>
          <w:lang w:val="en-US"/>
        </w:rPr>
        <w:t>the First and Second ICCIC Reports (2011 and 2012), interviews in</w:t>
      </w:r>
      <w:r w:rsidR="00616A5E">
        <w:rPr>
          <w:sz w:val="24"/>
          <w:szCs w:val="24"/>
          <w:lang w:val="en-US"/>
        </w:rPr>
        <w:t xml:space="preserve"> Jerusalem</w:t>
      </w:r>
      <w:r w:rsidR="00F15CB2">
        <w:rPr>
          <w:sz w:val="24"/>
          <w:szCs w:val="24"/>
          <w:lang w:val="en-US"/>
        </w:rPr>
        <w:t>, Tel Aviv</w:t>
      </w:r>
      <w:r w:rsidR="00616A5E">
        <w:rPr>
          <w:sz w:val="24"/>
          <w:szCs w:val="24"/>
          <w:lang w:val="en-US"/>
        </w:rPr>
        <w:t xml:space="preserve"> and Haifa which enabled the team </w:t>
      </w:r>
      <w:r w:rsidR="00616A5E" w:rsidRPr="00E629DB">
        <w:rPr>
          <w:sz w:val="24"/>
          <w:szCs w:val="24"/>
          <w:lang w:val="en-US"/>
        </w:rPr>
        <w:t>to meet with key stakeholders.</w:t>
      </w:r>
      <w:r w:rsidR="006238FF">
        <w:rPr>
          <w:sz w:val="24"/>
          <w:szCs w:val="24"/>
          <w:lang w:val="en-US"/>
        </w:rPr>
        <w:t xml:space="preserve"> The</w:t>
      </w:r>
      <w:r w:rsidR="00F15CB2">
        <w:rPr>
          <w:sz w:val="24"/>
          <w:szCs w:val="24"/>
          <w:lang w:val="en-US"/>
        </w:rPr>
        <w:t>se</w:t>
      </w:r>
      <w:r w:rsidR="006238FF">
        <w:rPr>
          <w:sz w:val="24"/>
          <w:szCs w:val="24"/>
          <w:lang w:val="en-US"/>
        </w:rPr>
        <w:t xml:space="preserve"> visits were organized by a </w:t>
      </w:r>
      <w:r w:rsidR="007A75D6">
        <w:rPr>
          <w:sz w:val="24"/>
          <w:szCs w:val="24"/>
          <w:lang w:val="en-US"/>
        </w:rPr>
        <w:t xml:space="preserve">climate change </w:t>
      </w:r>
      <w:r w:rsidR="006238FF">
        <w:rPr>
          <w:sz w:val="24"/>
          <w:szCs w:val="24"/>
          <w:lang w:val="en-US"/>
        </w:rPr>
        <w:t>national expert</w:t>
      </w:r>
      <w:r w:rsidR="007A75D6">
        <w:rPr>
          <w:sz w:val="24"/>
          <w:szCs w:val="24"/>
          <w:lang w:val="en-US"/>
        </w:rPr>
        <w:t xml:space="preserve">, </w:t>
      </w:r>
      <w:r w:rsidR="006238FF">
        <w:rPr>
          <w:sz w:val="24"/>
          <w:szCs w:val="24"/>
          <w:lang w:val="en-US"/>
        </w:rPr>
        <w:t xml:space="preserve">also former staff of </w:t>
      </w:r>
      <w:r w:rsidR="00C136A0">
        <w:rPr>
          <w:sz w:val="24"/>
          <w:szCs w:val="24"/>
          <w:lang w:val="en-US"/>
        </w:rPr>
        <w:t>the ministry of the Environment,</w:t>
      </w:r>
      <w:r w:rsidR="00F15CB2">
        <w:rPr>
          <w:sz w:val="24"/>
          <w:szCs w:val="24"/>
          <w:lang w:val="en-US"/>
        </w:rPr>
        <w:t xml:space="preserve"> who facilitated the organization of consultative meetings</w:t>
      </w:r>
      <w:r w:rsidR="006238FF">
        <w:rPr>
          <w:sz w:val="24"/>
          <w:szCs w:val="24"/>
          <w:lang w:val="en-US"/>
        </w:rPr>
        <w:t>.</w:t>
      </w:r>
      <w:r w:rsidR="00F15CB2">
        <w:rPr>
          <w:sz w:val="24"/>
          <w:szCs w:val="24"/>
          <w:lang w:val="en-US"/>
        </w:rPr>
        <w:t xml:space="preserve"> The</w:t>
      </w:r>
      <w:r w:rsidR="00616A5E" w:rsidRPr="00E629DB">
        <w:rPr>
          <w:sz w:val="24"/>
          <w:szCs w:val="24"/>
          <w:lang w:val="en-US"/>
        </w:rPr>
        <w:t xml:space="preserve"> series of interviews </w:t>
      </w:r>
      <w:r w:rsidR="00616A5E">
        <w:rPr>
          <w:sz w:val="24"/>
          <w:szCs w:val="24"/>
          <w:lang w:val="en-US"/>
        </w:rPr>
        <w:t xml:space="preserve">was </w:t>
      </w:r>
      <w:r w:rsidR="00F15CB2">
        <w:rPr>
          <w:sz w:val="24"/>
          <w:szCs w:val="24"/>
          <w:lang w:val="en-US"/>
        </w:rPr>
        <w:t xml:space="preserve">done jointly with the Low Carbon development Expert </w:t>
      </w:r>
      <w:r w:rsidR="00142A3E">
        <w:rPr>
          <w:sz w:val="24"/>
          <w:szCs w:val="24"/>
          <w:lang w:val="en-US"/>
        </w:rPr>
        <w:t>with the following institutions</w:t>
      </w:r>
      <w:r w:rsidR="00616A5E">
        <w:rPr>
          <w:sz w:val="24"/>
          <w:szCs w:val="24"/>
          <w:lang w:val="en-US"/>
        </w:rPr>
        <w:t xml:space="preserve"> </w:t>
      </w:r>
      <w:r w:rsidR="00F15CB2">
        <w:rPr>
          <w:sz w:val="24"/>
          <w:szCs w:val="24"/>
          <w:lang w:val="en-US"/>
        </w:rPr>
        <w:t>(</w:t>
      </w:r>
      <w:r w:rsidR="00616A5E" w:rsidRPr="00A107CF">
        <w:rPr>
          <w:sz w:val="24"/>
          <w:szCs w:val="24"/>
          <w:lang w:val="en-US"/>
        </w:rPr>
        <w:t>list</w:t>
      </w:r>
      <w:r w:rsidR="00616A5E">
        <w:rPr>
          <w:sz w:val="24"/>
          <w:szCs w:val="24"/>
          <w:lang w:val="en-US"/>
        </w:rPr>
        <w:t>ed</w:t>
      </w:r>
      <w:r w:rsidR="00616A5E" w:rsidRPr="00A107CF">
        <w:rPr>
          <w:sz w:val="24"/>
          <w:szCs w:val="24"/>
          <w:lang w:val="en-US"/>
        </w:rPr>
        <w:t xml:space="preserve"> under Annex 1</w:t>
      </w:r>
      <w:r w:rsidR="00F15CB2">
        <w:rPr>
          <w:sz w:val="24"/>
          <w:szCs w:val="24"/>
          <w:lang w:val="en-US"/>
        </w:rPr>
        <w:t>)</w:t>
      </w:r>
      <w:r w:rsidR="00616A5E" w:rsidRPr="00A107CF">
        <w:rPr>
          <w:sz w:val="24"/>
          <w:szCs w:val="24"/>
          <w:lang w:val="en-US"/>
        </w:rPr>
        <w:t>:</w:t>
      </w:r>
    </w:p>
    <w:p w:rsidR="00616A5E" w:rsidRDefault="00616A5E" w:rsidP="00DB1F55">
      <w:pPr>
        <w:pStyle w:val="Paragrafoelenco"/>
        <w:numPr>
          <w:ilvl w:val="0"/>
          <w:numId w:val="9"/>
        </w:numPr>
        <w:spacing w:after="0" w:line="240" w:lineRule="auto"/>
        <w:rPr>
          <w:sz w:val="24"/>
          <w:szCs w:val="24"/>
          <w:lang w:val="en-US"/>
        </w:rPr>
      </w:pPr>
      <w:r w:rsidRPr="00616A5E">
        <w:rPr>
          <w:sz w:val="24"/>
          <w:szCs w:val="24"/>
          <w:lang w:val="en-US"/>
        </w:rPr>
        <w:t>Ministry of Environmental Protection (MEP)</w:t>
      </w:r>
    </w:p>
    <w:p w:rsidR="009A1BF8" w:rsidRPr="009A1BF8" w:rsidRDefault="00616A5E" w:rsidP="00DB1F55">
      <w:pPr>
        <w:pStyle w:val="Paragrafoelenco"/>
        <w:numPr>
          <w:ilvl w:val="0"/>
          <w:numId w:val="9"/>
        </w:numPr>
        <w:spacing w:after="0" w:line="240" w:lineRule="auto"/>
        <w:rPr>
          <w:lang w:val="en-US"/>
        </w:rPr>
      </w:pPr>
      <w:r w:rsidRPr="009A1BF8">
        <w:rPr>
          <w:sz w:val="24"/>
          <w:szCs w:val="24"/>
          <w:lang w:val="en-US"/>
        </w:rPr>
        <w:t>Ministry of Energy &amp; Water Resources (MEWR)</w:t>
      </w:r>
    </w:p>
    <w:bookmarkEnd w:id="37"/>
    <w:p w:rsidR="00BE1CD5" w:rsidRPr="009A1BF8" w:rsidRDefault="009A1BF8" w:rsidP="00DB1F55">
      <w:pPr>
        <w:pStyle w:val="Paragrafoelenco"/>
        <w:numPr>
          <w:ilvl w:val="0"/>
          <w:numId w:val="9"/>
        </w:numPr>
        <w:spacing w:after="0" w:line="240" w:lineRule="auto"/>
        <w:rPr>
          <w:lang w:val="en-US"/>
        </w:rPr>
      </w:pPr>
      <w:r w:rsidRPr="009A1BF8">
        <w:rPr>
          <w:sz w:val="24"/>
          <w:szCs w:val="24"/>
          <w:lang w:val="en-US"/>
        </w:rPr>
        <w:t>Ministry of Transport and Road Safety (MTRS)</w:t>
      </w:r>
    </w:p>
    <w:p w:rsidR="009A1BF8" w:rsidRPr="009A1BF8" w:rsidRDefault="009A1BF8" w:rsidP="00DB1F55">
      <w:pPr>
        <w:pStyle w:val="Paragrafoelenco"/>
        <w:numPr>
          <w:ilvl w:val="0"/>
          <w:numId w:val="9"/>
        </w:numPr>
        <w:spacing w:after="0" w:line="240" w:lineRule="auto"/>
        <w:rPr>
          <w:lang w:val="en-US"/>
        </w:rPr>
      </w:pPr>
      <w:r w:rsidRPr="009A1BF8">
        <w:rPr>
          <w:sz w:val="24"/>
          <w:szCs w:val="24"/>
          <w:lang w:val="en-US"/>
        </w:rPr>
        <w:t>Central Bureau of Statistics (CBS)</w:t>
      </w:r>
    </w:p>
    <w:p w:rsidR="009A1BF8" w:rsidRPr="00264D28" w:rsidRDefault="00142A3E" w:rsidP="00DB1F55">
      <w:pPr>
        <w:pStyle w:val="Paragrafoelenco"/>
        <w:numPr>
          <w:ilvl w:val="0"/>
          <w:numId w:val="9"/>
        </w:numPr>
        <w:spacing w:after="0" w:line="240" w:lineRule="auto"/>
        <w:rPr>
          <w:lang w:val="en-US"/>
        </w:rPr>
      </w:pPr>
      <w:r>
        <w:rPr>
          <w:sz w:val="24"/>
          <w:szCs w:val="24"/>
          <w:lang w:val="en-US"/>
        </w:rPr>
        <w:t>Israeli Forum of Self-</w:t>
      </w:r>
      <w:r w:rsidR="009A1BF8" w:rsidRPr="009A1BF8">
        <w:rPr>
          <w:sz w:val="24"/>
          <w:szCs w:val="24"/>
          <w:lang w:val="en-US"/>
        </w:rPr>
        <w:t>Government Cities (Forum15)</w:t>
      </w:r>
    </w:p>
    <w:p w:rsidR="00264D28" w:rsidRPr="00264D28" w:rsidRDefault="00264D28" w:rsidP="00DB1F55">
      <w:pPr>
        <w:pStyle w:val="Paragrafoelenco"/>
        <w:numPr>
          <w:ilvl w:val="0"/>
          <w:numId w:val="9"/>
        </w:numPr>
        <w:spacing w:after="0" w:line="240" w:lineRule="auto"/>
        <w:rPr>
          <w:lang w:val="en-US"/>
        </w:rPr>
      </w:pPr>
      <w:r>
        <w:rPr>
          <w:sz w:val="24"/>
          <w:szCs w:val="24"/>
          <w:lang w:val="en-US"/>
        </w:rPr>
        <w:t>Israel/Palestine Center for Research &amp; Information (IPCRI)</w:t>
      </w:r>
    </w:p>
    <w:p w:rsidR="00264D28" w:rsidRPr="009A1BF8" w:rsidRDefault="00264D28" w:rsidP="00DB1F55">
      <w:pPr>
        <w:pStyle w:val="Paragrafoelenco"/>
        <w:numPr>
          <w:ilvl w:val="0"/>
          <w:numId w:val="9"/>
        </w:numPr>
        <w:spacing w:after="0" w:line="240" w:lineRule="auto"/>
        <w:rPr>
          <w:lang w:val="en-US"/>
        </w:rPr>
      </w:pPr>
      <w:r>
        <w:rPr>
          <w:sz w:val="24"/>
          <w:szCs w:val="24"/>
          <w:lang w:val="en-US"/>
        </w:rPr>
        <w:t>Life &amp; Environment, The Israeli Union of Environmental   NGOs</w:t>
      </w:r>
    </w:p>
    <w:p w:rsidR="009A1BF8" w:rsidRPr="005A452F" w:rsidRDefault="005A452F" w:rsidP="00DB1F55">
      <w:pPr>
        <w:pStyle w:val="Paragrafoelenco"/>
        <w:numPr>
          <w:ilvl w:val="0"/>
          <w:numId w:val="9"/>
        </w:numPr>
        <w:spacing w:after="0" w:line="240" w:lineRule="auto"/>
        <w:rPr>
          <w:lang w:val="en-US"/>
        </w:rPr>
      </w:pPr>
      <w:r w:rsidRPr="005A452F">
        <w:rPr>
          <w:sz w:val="24"/>
          <w:szCs w:val="24"/>
          <w:lang w:val="en-US"/>
        </w:rPr>
        <w:t>Herschel Sustainability Center (HSC</w:t>
      </w:r>
      <w:r>
        <w:rPr>
          <w:sz w:val="24"/>
          <w:szCs w:val="24"/>
          <w:lang w:val="en-US"/>
        </w:rPr>
        <w:t>)</w:t>
      </w:r>
    </w:p>
    <w:p w:rsidR="005A452F" w:rsidRPr="00F15CB2" w:rsidRDefault="00F15CB2" w:rsidP="00F15CB2">
      <w:pPr>
        <w:spacing w:after="0" w:line="240" w:lineRule="auto"/>
        <w:rPr>
          <w:lang w:val="en-US"/>
        </w:rPr>
      </w:pPr>
      <w:r w:rsidRPr="00F15CB2">
        <w:rPr>
          <w:sz w:val="24"/>
          <w:szCs w:val="24"/>
          <w:lang w:val="en-US"/>
        </w:rPr>
        <w:t>and most importantly</w:t>
      </w:r>
      <w:r w:rsidR="003D5AE0">
        <w:rPr>
          <w:sz w:val="24"/>
          <w:szCs w:val="24"/>
          <w:lang w:val="en-US"/>
        </w:rPr>
        <w:t xml:space="preserve"> for adaptation/r</w:t>
      </w:r>
      <w:r w:rsidRPr="00F15CB2">
        <w:rPr>
          <w:sz w:val="24"/>
          <w:szCs w:val="24"/>
          <w:lang w:val="en-US"/>
        </w:rPr>
        <w:t>esilience</w:t>
      </w:r>
    </w:p>
    <w:p w:rsidR="007A75D6" w:rsidRPr="00893A8B" w:rsidRDefault="00264D28" w:rsidP="00036330">
      <w:pPr>
        <w:pStyle w:val="Paragrafoelenco"/>
        <w:numPr>
          <w:ilvl w:val="0"/>
          <w:numId w:val="9"/>
        </w:numPr>
        <w:shd w:val="clear" w:color="auto" w:fill="FFFFFF"/>
        <w:spacing w:after="0" w:line="240" w:lineRule="auto"/>
        <w:rPr>
          <w:lang w:val="en-US"/>
        </w:rPr>
      </w:pPr>
      <w:r w:rsidRPr="00893A8B">
        <w:rPr>
          <w:sz w:val="24"/>
          <w:szCs w:val="24"/>
          <w:lang w:val="en-US"/>
        </w:rPr>
        <w:t>Sam</w:t>
      </w:r>
      <w:r w:rsidR="00142A3E" w:rsidRPr="00893A8B">
        <w:rPr>
          <w:sz w:val="24"/>
          <w:szCs w:val="24"/>
          <w:lang w:val="en-US"/>
        </w:rPr>
        <w:t xml:space="preserve">uel </w:t>
      </w:r>
      <w:proofErr w:type="spellStart"/>
      <w:r w:rsidR="00142A3E" w:rsidRPr="00893A8B">
        <w:rPr>
          <w:sz w:val="24"/>
          <w:szCs w:val="24"/>
          <w:lang w:val="en-US"/>
        </w:rPr>
        <w:t>Neaman</w:t>
      </w:r>
      <w:proofErr w:type="spellEnd"/>
      <w:r w:rsidR="00142A3E" w:rsidRPr="00893A8B">
        <w:rPr>
          <w:sz w:val="24"/>
          <w:szCs w:val="24"/>
          <w:lang w:val="en-US"/>
        </w:rPr>
        <w:t xml:space="preserve"> Institute,</w:t>
      </w:r>
      <w:r w:rsidR="00E71668" w:rsidRPr="00B62616">
        <w:rPr>
          <w:sz w:val="24"/>
          <w:szCs w:val="24"/>
          <w:lang w:val="en-US"/>
        </w:rPr>
        <w:t xml:space="preserve"> </w:t>
      </w:r>
      <w:proofErr w:type="spellStart"/>
      <w:r w:rsidR="00893A8B" w:rsidRPr="00893A8B">
        <w:rPr>
          <w:sz w:val="24"/>
          <w:szCs w:val="24"/>
          <w:lang w:val="en-US"/>
        </w:rPr>
        <w:t>Technion</w:t>
      </w:r>
      <w:proofErr w:type="spellEnd"/>
      <w:r w:rsidR="00142A3E" w:rsidRPr="00893A8B">
        <w:rPr>
          <w:sz w:val="24"/>
          <w:szCs w:val="24"/>
          <w:lang w:val="en-US"/>
        </w:rPr>
        <w:t>-</w:t>
      </w:r>
      <w:r w:rsidR="00F15CB2" w:rsidRPr="00893A8B">
        <w:rPr>
          <w:sz w:val="24"/>
          <w:szCs w:val="24"/>
          <w:lang w:val="en-US"/>
        </w:rPr>
        <w:t xml:space="preserve">Israel </w:t>
      </w:r>
      <w:r w:rsidRPr="00893A8B">
        <w:rPr>
          <w:sz w:val="24"/>
          <w:szCs w:val="24"/>
          <w:lang w:val="en-US"/>
        </w:rPr>
        <w:t xml:space="preserve">Institute of Technology, </w:t>
      </w:r>
    </w:p>
    <w:p w:rsidR="00852B50" w:rsidRDefault="00884CFE" w:rsidP="003A3BDF">
      <w:pPr>
        <w:pStyle w:val="NormaleWeb"/>
        <w:shd w:val="clear" w:color="auto" w:fill="FFFFFF"/>
        <w:spacing w:before="0" w:beforeAutospacing="0" w:after="0" w:afterAutospacing="0"/>
        <w:rPr>
          <w:rFonts w:ascii="Calibri" w:hAnsi="Calibri"/>
          <w:lang w:val="en-US" w:eastAsia="fr-BE"/>
        </w:rPr>
      </w:pPr>
      <w:r>
        <w:rPr>
          <w:rFonts w:ascii="Calibri" w:hAnsi="Calibri"/>
          <w:noProof/>
          <w:lang w:val="it-IT" w:eastAsia="it-IT"/>
        </w:rPr>
        <w:drawing>
          <wp:anchor distT="0" distB="0" distL="114300" distR="114300" simplePos="0" relativeHeight="251662336" behindDoc="1" locked="0" layoutInCell="1" allowOverlap="1">
            <wp:simplePos x="0" y="0"/>
            <wp:positionH relativeFrom="column">
              <wp:posOffset>33020</wp:posOffset>
            </wp:positionH>
            <wp:positionV relativeFrom="paragraph">
              <wp:posOffset>173355</wp:posOffset>
            </wp:positionV>
            <wp:extent cx="2200275" cy="3962400"/>
            <wp:effectExtent l="19050" t="0" r="9525" b="0"/>
            <wp:wrapTight wrapText="bothSides">
              <wp:wrapPolygon edited="0">
                <wp:start x="-187" y="0"/>
                <wp:lineTo x="-187" y="21496"/>
                <wp:lineTo x="21694" y="21496"/>
                <wp:lineTo x="21694" y="0"/>
                <wp:lineTo x="-187"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0275" cy="3962400"/>
                    </a:xfrm>
                    <a:prstGeom prst="rect">
                      <a:avLst/>
                    </a:prstGeom>
                  </pic:spPr>
                </pic:pic>
              </a:graphicData>
            </a:graphic>
          </wp:anchor>
        </w:drawing>
      </w:r>
    </w:p>
    <w:p w:rsidR="00F15CB2" w:rsidRPr="003A3BDF" w:rsidRDefault="00EB7DE4" w:rsidP="003A3BDF">
      <w:pPr>
        <w:pStyle w:val="NormaleWeb"/>
        <w:shd w:val="clear" w:color="auto" w:fill="FFFFFF"/>
        <w:spacing w:before="0" w:beforeAutospacing="0" w:after="0" w:afterAutospacing="0"/>
        <w:rPr>
          <w:rFonts w:ascii="Calibri" w:hAnsi="Calibri"/>
          <w:lang w:val="en-US" w:eastAsia="fr-BE"/>
        </w:rPr>
      </w:pPr>
      <w:r w:rsidRPr="004A73CF">
        <w:rPr>
          <w:rFonts w:ascii="Calibri" w:hAnsi="Calibri"/>
          <w:lang w:val="en-US" w:eastAsia="fr-BE"/>
        </w:rPr>
        <w:t xml:space="preserve">The Ministry of Environmental Protection is </w:t>
      </w:r>
      <w:r>
        <w:rPr>
          <w:rFonts w:ascii="Calibri" w:hAnsi="Calibri"/>
          <w:lang w:val="en-US" w:eastAsia="fr-BE"/>
        </w:rPr>
        <w:t>currently developing</w:t>
      </w:r>
      <w:r w:rsidRPr="004A73CF">
        <w:rPr>
          <w:rFonts w:ascii="Calibri" w:hAnsi="Calibri"/>
          <w:lang w:val="en-US" w:eastAsia="fr-BE"/>
        </w:rPr>
        <w:t xml:space="preserve"> a national action plan on adaptation to climate change. In order to help formulate policy and recommendations on the necessary measures to minimize vulnerability to climate change in different sectors, the ministry </w:t>
      </w:r>
      <w:r w:rsidR="002C361A">
        <w:rPr>
          <w:rFonts w:ascii="Calibri" w:hAnsi="Calibri"/>
          <w:lang w:val="en-US" w:eastAsia="fr-BE"/>
        </w:rPr>
        <w:t xml:space="preserve">decided to establish </w:t>
      </w:r>
      <w:r w:rsidR="003D5AE0">
        <w:rPr>
          <w:rFonts w:ascii="Calibri" w:hAnsi="Calibri"/>
          <w:lang w:val="en-US" w:eastAsia="fr-BE"/>
        </w:rPr>
        <w:t>the</w:t>
      </w:r>
      <w:r w:rsidRPr="00EC1985">
        <w:rPr>
          <w:rFonts w:ascii="Calibri" w:hAnsi="Calibri"/>
          <w:lang w:val="en-US" w:eastAsia="fr-BE"/>
        </w:rPr>
        <w:t> </w:t>
      </w:r>
      <w:r w:rsidR="00B53A70">
        <w:rPr>
          <w:rFonts w:ascii="Calibri" w:hAnsi="Calibri"/>
          <w:lang w:val="en-US" w:eastAsia="fr-BE"/>
        </w:rPr>
        <w:t>“</w:t>
      </w:r>
      <w:hyperlink r:id="rId29" w:history="1">
        <w:r w:rsidRPr="00B53A70">
          <w:rPr>
            <w:rFonts w:ascii="Calibri" w:hAnsi="Calibri"/>
            <w:lang w:val="en-US" w:eastAsia="fr-BE"/>
          </w:rPr>
          <w:t>Israel</w:t>
        </w:r>
        <w:r w:rsidR="00B53A70" w:rsidRPr="00B53A70">
          <w:rPr>
            <w:rFonts w:ascii="Calibri" w:hAnsi="Calibri"/>
            <w:lang w:val="en-US" w:eastAsia="fr-BE"/>
          </w:rPr>
          <w:t xml:space="preserve"> Climate Change Information</w:t>
        </w:r>
        <w:r w:rsidRPr="00B53A70">
          <w:rPr>
            <w:rFonts w:ascii="Calibri" w:hAnsi="Calibri"/>
            <w:lang w:val="en-US" w:eastAsia="fr-BE"/>
          </w:rPr>
          <w:t xml:space="preserve"> Center</w:t>
        </w:r>
        <w:r w:rsidR="00B53A70">
          <w:rPr>
            <w:rFonts w:ascii="Calibri" w:hAnsi="Calibri"/>
            <w:lang w:val="en-US" w:eastAsia="fr-BE"/>
          </w:rPr>
          <w:t>”</w:t>
        </w:r>
        <w:r w:rsidRPr="00B53A70">
          <w:rPr>
            <w:rFonts w:ascii="Calibri" w:hAnsi="Calibri"/>
            <w:lang w:val="en-US" w:eastAsia="fr-BE"/>
          </w:rPr>
          <w:t> </w:t>
        </w:r>
      </w:hyperlink>
      <w:r>
        <w:rPr>
          <w:rFonts w:ascii="Calibri" w:hAnsi="Calibri"/>
          <w:lang w:val="en-US" w:eastAsia="fr-BE"/>
        </w:rPr>
        <w:t>in March 2011</w:t>
      </w:r>
      <w:r w:rsidR="003D5AE0">
        <w:rPr>
          <w:rFonts w:ascii="Calibri" w:hAnsi="Calibri"/>
          <w:lang w:val="en-US" w:eastAsia="fr-BE"/>
        </w:rPr>
        <w:t xml:space="preserve"> (</w:t>
      </w:r>
      <w:r w:rsidR="003D5AE0" w:rsidRPr="00E731E3">
        <w:rPr>
          <w:rFonts w:ascii="Calibri" w:hAnsi="Calibri"/>
          <w:lang w:val="en-US" w:eastAsia="fr-BE"/>
        </w:rPr>
        <w:t>see Intervi</w:t>
      </w:r>
      <w:r w:rsidR="00436272">
        <w:rPr>
          <w:rFonts w:ascii="Calibri" w:hAnsi="Calibri"/>
          <w:lang w:val="en-US" w:eastAsia="fr-BE"/>
        </w:rPr>
        <w:t>ew</w:t>
      </w:r>
      <w:r w:rsidR="00E731E3" w:rsidRPr="00E731E3">
        <w:rPr>
          <w:rFonts w:ascii="Calibri" w:hAnsi="Calibri"/>
          <w:lang w:val="en-US" w:eastAsia="fr-BE"/>
        </w:rPr>
        <w:t xml:space="preserve"> </w:t>
      </w:r>
      <w:r w:rsidR="003D5AE0" w:rsidRPr="00E731E3">
        <w:rPr>
          <w:rFonts w:ascii="Calibri" w:hAnsi="Calibri"/>
          <w:lang w:val="en-US" w:eastAsia="fr-BE"/>
        </w:rPr>
        <w:t xml:space="preserve">page </w:t>
      </w:r>
      <w:r w:rsidR="00E731E3" w:rsidRPr="00E731E3">
        <w:rPr>
          <w:rFonts w:ascii="Calibri" w:hAnsi="Calibri"/>
          <w:lang w:val="en-US" w:eastAsia="fr-BE"/>
        </w:rPr>
        <w:t>10</w:t>
      </w:r>
      <w:r w:rsidR="003D5AE0" w:rsidRPr="00E731E3">
        <w:rPr>
          <w:rFonts w:ascii="Calibri" w:hAnsi="Calibri"/>
          <w:lang w:val="en-US" w:eastAsia="fr-BE"/>
        </w:rPr>
        <w:t>)</w:t>
      </w:r>
      <w:r w:rsidRPr="00E731E3">
        <w:rPr>
          <w:rFonts w:ascii="Calibri" w:hAnsi="Calibri"/>
          <w:lang w:val="en-US" w:eastAsia="fr-BE"/>
        </w:rPr>
        <w:t>.</w:t>
      </w:r>
      <w:r>
        <w:rPr>
          <w:rFonts w:ascii="Calibri" w:hAnsi="Calibri"/>
          <w:lang w:val="en-US" w:eastAsia="fr-BE"/>
        </w:rPr>
        <w:t xml:space="preserve"> </w:t>
      </w:r>
      <w:r w:rsidR="00B53A70">
        <w:rPr>
          <w:rFonts w:ascii="Calibri" w:hAnsi="Calibri"/>
          <w:lang w:val="en-US" w:eastAsia="fr-BE"/>
        </w:rPr>
        <w:t>The goal of the</w:t>
      </w:r>
      <w:r w:rsidRPr="00F101E3">
        <w:rPr>
          <w:rFonts w:ascii="Calibri" w:hAnsi="Calibri"/>
          <w:lang w:val="en-US" w:eastAsia="fr-BE"/>
        </w:rPr>
        <w:t xml:space="preserve"> Center</w:t>
      </w:r>
      <w:r w:rsidRPr="004A73CF">
        <w:rPr>
          <w:rFonts w:ascii="Calibri" w:hAnsi="Calibri"/>
          <w:lang w:val="en-US" w:eastAsia="fr-BE"/>
        </w:rPr>
        <w:t xml:space="preserve"> during </w:t>
      </w:r>
      <w:r w:rsidR="00F101E3">
        <w:rPr>
          <w:rFonts w:ascii="Calibri" w:hAnsi="Calibri"/>
          <w:lang w:val="en-US" w:eastAsia="fr-BE"/>
        </w:rPr>
        <w:t>its initial stages of operation</w:t>
      </w:r>
      <w:r w:rsidRPr="004A73CF">
        <w:rPr>
          <w:rFonts w:ascii="Calibri" w:hAnsi="Calibri"/>
          <w:lang w:val="en-US" w:eastAsia="fr-BE"/>
        </w:rPr>
        <w:t xml:space="preserve"> is </w:t>
      </w:r>
      <w:r>
        <w:rPr>
          <w:rFonts w:ascii="Calibri" w:hAnsi="Calibri"/>
          <w:lang w:val="en-US" w:eastAsia="fr-BE"/>
        </w:rPr>
        <w:t>‘</w:t>
      </w:r>
      <w:r w:rsidRPr="00014EC4">
        <w:rPr>
          <w:rFonts w:ascii="Calibri" w:hAnsi="Calibri"/>
          <w:i/>
          <w:lang w:val="en-US" w:eastAsia="fr-BE"/>
        </w:rPr>
        <w:t>to gather and coordinate the scientific knowledge available on climate change issues in Israel in seven areas: regional climatic forecasting, impacts of climate change on the water sector, urban planning and building, public health, biodiversity, the economy and regional geo-strategic issues’</w:t>
      </w:r>
      <w:r w:rsidRPr="00014EC4">
        <w:rPr>
          <w:rFonts w:ascii="Calibri" w:hAnsi="Calibri"/>
          <w:lang w:val="en-US" w:eastAsia="fr-BE"/>
        </w:rPr>
        <w:t>.</w:t>
      </w:r>
      <w:r w:rsidRPr="004A73CF">
        <w:rPr>
          <w:rFonts w:ascii="Calibri" w:hAnsi="Calibri"/>
          <w:lang w:val="en-US" w:eastAsia="fr-BE"/>
        </w:rPr>
        <w:t> </w:t>
      </w:r>
      <w:r w:rsidR="002C361A">
        <w:rPr>
          <w:rFonts w:ascii="Calibri" w:hAnsi="Calibri"/>
          <w:lang w:val="en-US" w:eastAsia="fr-BE"/>
        </w:rPr>
        <w:t>However, t</w:t>
      </w:r>
      <w:r w:rsidR="00142A3E">
        <w:rPr>
          <w:rFonts w:ascii="Calibri" w:hAnsi="Calibri"/>
          <w:lang w:val="en-US" w:eastAsia="fr-BE"/>
        </w:rPr>
        <w:t>he</w:t>
      </w:r>
      <w:r w:rsidR="002C361A">
        <w:rPr>
          <w:rFonts w:ascii="Calibri" w:hAnsi="Calibri"/>
          <w:lang w:val="en-US" w:eastAsia="fr-BE"/>
        </w:rPr>
        <w:t xml:space="preserve"> political decision leading to</w:t>
      </w:r>
      <w:r>
        <w:rPr>
          <w:rFonts w:ascii="Calibri" w:hAnsi="Calibri"/>
          <w:lang w:val="en-US" w:eastAsia="fr-BE"/>
        </w:rPr>
        <w:t xml:space="preserve"> budget constraints</w:t>
      </w:r>
      <w:r w:rsidR="0084304A">
        <w:rPr>
          <w:rFonts w:ascii="Calibri" w:hAnsi="Calibri"/>
          <w:lang w:val="en-US" w:eastAsia="fr-BE"/>
        </w:rPr>
        <w:t xml:space="preserve"> for the </w:t>
      </w:r>
      <w:r w:rsidR="0084304A" w:rsidRPr="00B53A70">
        <w:rPr>
          <w:rFonts w:ascii="Calibri" w:hAnsi="Calibri"/>
          <w:lang w:val="en-US" w:eastAsia="fr-BE"/>
        </w:rPr>
        <w:t>ICCIC</w:t>
      </w:r>
      <w:r w:rsidR="002C361A" w:rsidRPr="002C361A">
        <w:rPr>
          <w:rFonts w:ascii="Calibri" w:hAnsi="Calibri"/>
          <w:lang w:val="en-US" w:eastAsia="fr-BE"/>
        </w:rPr>
        <w:t xml:space="preserve"> is</w:t>
      </w:r>
      <w:r>
        <w:rPr>
          <w:rFonts w:ascii="Calibri" w:hAnsi="Calibri"/>
          <w:lang w:val="en-US" w:eastAsia="fr-BE"/>
        </w:rPr>
        <w:t xml:space="preserve"> </w:t>
      </w:r>
      <w:r w:rsidR="002C361A">
        <w:rPr>
          <w:rFonts w:ascii="Calibri" w:hAnsi="Calibri"/>
          <w:lang w:val="en-US" w:eastAsia="fr-BE"/>
        </w:rPr>
        <w:t>holding</w:t>
      </w:r>
      <w:r w:rsidR="00B53A70">
        <w:rPr>
          <w:rFonts w:ascii="Calibri" w:hAnsi="Calibri"/>
          <w:lang w:val="en-US" w:eastAsia="fr-BE"/>
        </w:rPr>
        <w:t xml:space="preserve"> back its</w:t>
      </w:r>
      <w:r>
        <w:rPr>
          <w:rFonts w:ascii="Calibri" w:hAnsi="Calibri"/>
          <w:lang w:val="en-US" w:eastAsia="fr-BE"/>
        </w:rPr>
        <w:t xml:space="preserve"> work which will be carried out at a slower pace. </w:t>
      </w:r>
    </w:p>
    <w:p w:rsidR="00884CFE" w:rsidRDefault="00884CFE">
      <w:pPr>
        <w:spacing w:after="0" w:line="240" w:lineRule="auto"/>
        <w:jc w:val="left"/>
        <w:rPr>
          <w:smallCaps/>
          <w:spacing w:val="5"/>
          <w:sz w:val="28"/>
          <w:szCs w:val="28"/>
          <w:lang w:val="en-US"/>
        </w:rPr>
      </w:pPr>
      <w:bookmarkStart w:id="39" w:name="_Toc362272202"/>
      <w:r>
        <w:rPr>
          <w:lang w:val="en-US"/>
        </w:rPr>
        <w:br w:type="page"/>
      </w:r>
    </w:p>
    <w:p w:rsidR="005A452F" w:rsidRPr="005A452F" w:rsidRDefault="005A452F" w:rsidP="005A452F">
      <w:pPr>
        <w:pStyle w:val="Titolo2"/>
        <w:rPr>
          <w:lang w:val="en-US"/>
        </w:rPr>
      </w:pPr>
      <w:r w:rsidRPr="00F15CB2">
        <w:rPr>
          <w:lang w:val="en-US"/>
        </w:rPr>
        <w:t>3.</w:t>
      </w:r>
      <w:r w:rsidRPr="00AF089E">
        <w:rPr>
          <w:lang w:val="en-US"/>
        </w:rPr>
        <w:t>2</w:t>
      </w:r>
      <w:r w:rsidRPr="00F15CB2">
        <w:rPr>
          <w:lang w:val="en-US"/>
        </w:rPr>
        <w:t xml:space="preserve"> Climate data </w:t>
      </w:r>
      <w:r>
        <w:rPr>
          <w:lang w:val="en-US"/>
        </w:rPr>
        <w:t>management/</w:t>
      </w:r>
      <w:r w:rsidRPr="00F15CB2">
        <w:rPr>
          <w:lang w:val="en-US"/>
        </w:rPr>
        <w:t>modelin</w:t>
      </w:r>
      <w:r w:rsidRPr="00A107CF">
        <w:rPr>
          <w:lang w:val="en-US"/>
        </w:rPr>
        <w:t>g &amp; sharing</w:t>
      </w:r>
      <w:bookmarkEnd w:id="39"/>
      <w:r w:rsidRPr="00F15CB2">
        <w:rPr>
          <w:lang w:val="en-US"/>
        </w:rPr>
        <w:t xml:space="preserve"> </w:t>
      </w:r>
    </w:p>
    <w:p w:rsidR="00EC1985" w:rsidRPr="00616A5E" w:rsidRDefault="00616A5E" w:rsidP="00525505">
      <w:pPr>
        <w:numPr>
          <w:ilvl w:val="2"/>
          <w:numId w:val="2"/>
        </w:numPr>
        <w:tabs>
          <w:tab w:val="left" w:pos="331"/>
        </w:tabs>
        <w:spacing w:after="0"/>
        <w:ind w:left="0" w:firstLine="0"/>
        <w:rPr>
          <w:rFonts w:cs="Arial"/>
          <w:b/>
          <w:i/>
          <w:color w:val="000000"/>
          <w:sz w:val="24"/>
          <w:szCs w:val="24"/>
          <w:lang w:val="en-US"/>
        </w:rPr>
      </w:pPr>
      <w:r>
        <w:rPr>
          <w:rFonts w:cs="Arial"/>
          <w:b/>
          <w:i/>
          <w:color w:val="000000"/>
          <w:sz w:val="24"/>
          <w:szCs w:val="24"/>
          <w:lang w:val="en-US"/>
        </w:rPr>
        <w:t>Climate data observation and</w:t>
      </w:r>
      <w:r w:rsidRPr="00A107CF">
        <w:rPr>
          <w:rFonts w:cs="Arial"/>
          <w:b/>
          <w:i/>
          <w:color w:val="000000"/>
          <w:sz w:val="24"/>
          <w:szCs w:val="24"/>
          <w:lang w:val="en-US"/>
        </w:rPr>
        <w:t xml:space="preserve"> their management</w:t>
      </w:r>
    </w:p>
    <w:p w:rsidR="00480C8D" w:rsidRDefault="003D5AE0" w:rsidP="006238FF">
      <w:pPr>
        <w:rPr>
          <w:sz w:val="24"/>
          <w:szCs w:val="24"/>
          <w:lang w:val="en-US"/>
        </w:rPr>
      </w:pPr>
      <w:r>
        <w:rPr>
          <w:sz w:val="24"/>
          <w:szCs w:val="24"/>
          <w:lang w:val="en-US"/>
        </w:rPr>
        <w:t>Meteorological data measurements were</w:t>
      </w:r>
      <w:r w:rsidR="00ED230A" w:rsidRPr="00ED230A">
        <w:rPr>
          <w:sz w:val="24"/>
          <w:szCs w:val="24"/>
          <w:lang w:val="en-US"/>
        </w:rPr>
        <w:t xml:space="preserve"> </w:t>
      </w:r>
      <w:r w:rsidR="00ED230A" w:rsidRPr="00394DDA">
        <w:rPr>
          <w:sz w:val="24"/>
          <w:szCs w:val="24"/>
          <w:lang w:val="en-US"/>
        </w:rPr>
        <w:t>regularly</w:t>
      </w:r>
      <w:r w:rsidR="00872F20" w:rsidRPr="00394DDA">
        <w:rPr>
          <w:sz w:val="24"/>
          <w:szCs w:val="24"/>
          <w:lang w:val="en-US"/>
        </w:rPr>
        <w:t xml:space="preserve"> carried out</w:t>
      </w:r>
      <w:r w:rsidR="00ED230A">
        <w:rPr>
          <w:sz w:val="24"/>
          <w:szCs w:val="24"/>
          <w:lang w:val="en-US"/>
        </w:rPr>
        <w:t xml:space="preserve"> over</w:t>
      </w:r>
      <w:r w:rsidR="00872F20" w:rsidRPr="00394DDA">
        <w:rPr>
          <w:sz w:val="24"/>
          <w:szCs w:val="24"/>
          <w:lang w:val="en-US"/>
        </w:rPr>
        <w:t xml:space="preserve"> the last 100 years</w:t>
      </w:r>
      <w:r w:rsidR="00ED230A">
        <w:rPr>
          <w:sz w:val="24"/>
          <w:szCs w:val="24"/>
          <w:lang w:val="en-US"/>
        </w:rPr>
        <w:t xml:space="preserve"> in</w:t>
      </w:r>
      <w:r w:rsidR="00ED230A" w:rsidRPr="00394DDA">
        <w:rPr>
          <w:sz w:val="24"/>
          <w:szCs w:val="24"/>
          <w:lang w:val="en-US"/>
        </w:rPr>
        <w:t xml:space="preserve"> Israel</w:t>
      </w:r>
      <w:r w:rsidR="00872F20" w:rsidRPr="00394DDA">
        <w:rPr>
          <w:sz w:val="24"/>
          <w:szCs w:val="24"/>
          <w:lang w:val="en-US"/>
        </w:rPr>
        <w:t>. Currently meteorological data measurements are done at hundreds of statio</w:t>
      </w:r>
      <w:r w:rsidR="00FE72A8">
        <w:rPr>
          <w:sz w:val="24"/>
          <w:szCs w:val="24"/>
          <w:lang w:val="en-US"/>
        </w:rPr>
        <w:t>ns operate at several networks: t</w:t>
      </w:r>
      <w:r w:rsidR="00872F20" w:rsidRPr="00394DDA">
        <w:rPr>
          <w:sz w:val="24"/>
          <w:szCs w:val="24"/>
          <w:lang w:val="en-US"/>
        </w:rPr>
        <w:t xml:space="preserve">he </w:t>
      </w:r>
      <w:r w:rsidR="00FE72A8">
        <w:rPr>
          <w:sz w:val="24"/>
          <w:szCs w:val="24"/>
          <w:lang w:val="en-US"/>
        </w:rPr>
        <w:t>Israeli Meteorological Service</w:t>
      </w:r>
      <w:r w:rsidR="00872F20" w:rsidRPr="00394DDA">
        <w:rPr>
          <w:sz w:val="24"/>
          <w:szCs w:val="24"/>
          <w:lang w:val="en-US"/>
        </w:rPr>
        <w:t xml:space="preserve"> operates a network of meteorolo</w:t>
      </w:r>
      <w:r w:rsidR="00FE72A8">
        <w:rPr>
          <w:sz w:val="24"/>
          <w:szCs w:val="24"/>
          <w:lang w:val="en-US"/>
        </w:rPr>
        <w:t>gical stations which includes</w:t>
      </w:r>
      <w:r w:rsidR="00872F20" w:rsidRPr="00394DDA">
        <w:rPr>
          <w:sz w:val="24"/>
          <w:szCs w:val="24"/>
          <w:lang w:val="en-US"/>
        </w:rPr>
        <w:t xml:space="preserve"> 80 automati</w:t>
      </w:r>
      <w:r w:rsidR="00ED230A">
        <w:rPr>
          <w:sz w:val="24"/>
          <w:szCs w:val="24"/>
          <w:lang w:val="en-US"/>
        </w:rPr>
        <w:t>c monitoring stations. These</w:t>
      </w:r>
      <w:r w:rsidR="00FE72A8">
        <w:rPr>
          <w:sz w:val="24"/>
          <w:szCs w:val="24"/>
          <w:lang w:val="en-US"/>
        </w:rPr>
        <w:t xml:space="preserve"> stations measure temperature, </w:t>
      </w:r>
      <w:r w:rsidR="00ED230A">
        <w:rPr>
          <w:sz w:val="24"/>
          <w:szCs w:val="24"/>
          <w:lang w:val="en-US"/>
        </w:rPr>
        <w:t>precipitation</w:t>
      </w:r>
      <w:r w:rsidR="00872F20" w:rsidRPr="00394DDA">
        <w:rPr>
          <w:sz w:val="24"/>
          <w:szCs w:val="24"/>
          <w:lang w:val="en-US"/>
        </w:rPr>
        <w:t xml:space="preserve"> and relative humidity. Most of them (about 70</w:t>
      </w:r>
      <w:r w:rsidR="00FE72A8">
        <w:rPr>
          <w:sz w:val="24"/>
          <w:szCs w:val="24"/>
          <w:lang w:val="en-US"/>
        </w:rPr>
        <w:t xml:space="preserve">) also measures wind speed and </w:t>
      </w:r>
      <w:r w:rsidR="00EB7DE4">
        <w:rPr>
          <w:sz w:val="24"/>
          <w:szCs w:val="24"/>
          <w:lang w:val="en-US"/>
        </w:rPr>
        <w:t xml:space="preserve">wind direction; in addition, 12 stations measure </w:t>
      </w:r>
      <w:r w:rsidR="00ED230A">
        <w:rPr>
          <w:sz w:val="24"/>
          <w:szCs w:val="24"/>
          <w:lang w:val="en-US"/>
        </w:rPr>
        <w:t>sun radiation and 7</w:t>
      </w:r>
      <w:r w:rsidR="00872F20" w:rsidRPr="00394DDA">
        <w:rPr>
          <w:sz w:val="24"/>
          <w:szCs w:val="24"/>
          <w:lang w:val="en-US"/>
        </w:rPr>
        <w:t xml:space="preserve"> barometric pressure. </w:t>
      </w:r>
      <w:r w:rsidR="00FE72A8">
        <w:rPr>
          <w:sz w:val="24"/>
          <w:szCs w:val="24"/>
          <w:lang w:val="en-US"/>
        </w:rPr>
        <w:t>The</w:t>
      </w:r>
      <w:r w:rsidR="00872F20" w:rsidRPr="00394DDA">
        <w:rPr>
          <w:sz w:val="24"/>
          <w:szCs w:val="24"/>
          <w:lang w:val="en-US"/>
        </w:rPr>
        <w:t xml:space="preserve"> Ministry</w:t>
      </w:r>
      <w:r w:rsidR="00FE72A8">
        <w:rPr>
          <w:sz w:val="24"/>
          <w:szCs w:val="24"/>
          <w:lang w:val="en-US"/>
        </w:rPr>
        <w:t xml:space="preserve"> of Agriculture</w:t>
      </w:r>
      <w:r w:rsidR="00872F20" w:rsidRPr="00394DDA">
        <w:rPr>
          <w:sz w:val="24"/>
          <w:szCs w:val="24"/>
          <w:lang w:val="en-US"/>
        </w:rPr>
        <w:t xml:space="preserve"> operates a national network of meteorological s</w:t>
      </w:r>
      <w:r w:rsidR="00FE72A8">
        <w:rPr>
          <w:sz w:val="24"/>
          <w:szCs w:val="24"/>
          <w:lang w:val="en-US"/>
        </w:rPr>
        <w:t>tations. This network</w:t>
      </w:r>
      <w:r w:rsidR="00E247D3">
        <w:rPr>
          <w:rStyle w:val="Rimandonotaapidipagina"/>
          <w:szCs w:val="24"/>
          <w:lang w:val="en-US"/>
        </w:rPr>
        <w:footnoteReference w:id="2"/>
      </w:r>
      <w:r w:rsidR="00FE72A8">
        <w:rPr>
          <w:sz w:val="24"/>
          <w:szCs w:val="24"/>
          <w:lang w:val="en-US"/>
        </w:rPr>
        <w:t xml:space="preserve"> includes </w:t>
      </w:r>
      <w:r w:rsidR="00872F20" w:rsidRPr="00394DDA">
        <w:rPr>
          <w:sz w:val="24"/>
          <w:szCs w:val="24"/>
          <w:lang w:val="en-US"/>
        </w:rPr>
        <w:t xml:space="preserve">30 stations nationwide. </w:t>
      </w:r>
    </w:p>
    <w:p w:rsidR="00872F20" w:rsidRPr="00480C8D" w:rsidRDefault="00872F20" w:rsidP="00E731E3">
      <w:pPr>
        <w:rPr>
          <w:rStyle w:val="hps"/>
          <w:sz w:val="24"/>
          <w:szCs w:val="24"/>
          <w:lang w:val="en-US"/>
        </w:rPr>
      </w:pPr>
      <w:r w:rsidRPr="00394DDA">
        <w:rPr>
          <w:sz w:val="24"/>
          <w:szCs w:val="24"/>
          <w:lang w:val="en-US"/>
        </w:rPr>
        <w:t>The network provides the farmers</w:t>
      </w:r>
      <w:r w:rsidR="00480C8D">
        <w:rPr>
          <w:sz w:val="24"/>
          <w:szCs w:val="24"/>
          <w:lang w:val="en-US"/>
        </w:rPr>
        <w:t xml:space="preserve"> </w:t>
      </w:r>
      <w:r w:rsidRPr="00394DDA">
        <w:rPr>
          <w:sz w:val="24"/>
          <w:szCs w:val="24"/>
          <w:lang w:val="en-US"/>
        </w:rPr>
        <w:t xml:space="preserve">information regarding rain quantities, temperature, and wind. </w:t>
      </w:r>
      <w:r w:rsidR="00480C8D">
        <w:rPr>
          <w:rStyle w:val="Collegamentoipertestuale"/>
          <w:color w:val="auto"/>
          <w:sz w:val="24"/>
          <w:szCs w:val="24"/>
          <w:u w:val="none"/>
          <w:lang w:val="en-US"/>
        </w:rPr>
        <w:t xml:space="preserve"> </w:t>
      </w:r>
      <w:r w:rsidR="00FE72A8">
        <w:rPr>
          <w:sz w:val="24"/>
          <w:szCs w:val="24"/>
          <w:lang w:val="en-US"/>
        </w:rPr>
        <w:t xml:space="preserve">The </w:t>
      </w:r>
      <w:r w:rsidRPr="00394DDA">
        <w:rPr>
          <w:sz w:val="24"/>
          <w:szCs w:val="24"/>
          <w:lang w:val="en-US"/>
        </w:rPr>
        <w:t>Ministry of Environment, The Israeli electric Company, some Municipal Associations and other organizations are</w:t>
      </w:r>
      <w:r w:rsidR="00EC1985">
        <w:rPr>
          <w:sz w:val="24"/>
          <w:szCs w:val="24"/>
          <w:lang w:val="en-US"/>
        </w:rPr>
        <w:t xml:space="preserve"> also</w:t>
      </w:r>
      <w:r w:rsidRPr="00394DDA">
        <w:rPr>
          <w:sz w:val="24"/>
          <w:szCs w:val="24"/>
          <w:lang w:val="en-US"/>
        </w:rPr>
        <w:t xml:space="preserve"> operating air quality </w:t>
      </w:r>
      <w:r w:rsidR="008E3C44">
        <w:rPr>
          <w:sz w:val="24"/>
          <w:szCs w:val="24"/>
          <w:lang w:val="en-US"/>
        </w:rPr>
        <w:t>monitoring stations networks (~</w:t>
      </w:r>
      <w:r w:rsidRPr="00394DDA">
        <w:rPr>
          <w:sz w:val="24"/>
          <w:szCs w:val="24"/>
          <w:lang w:val="en-US"/>
        </w:rPr>
        <w:t>120 stations) in which some meteorological data such</w:t>
      </w:r>
      <w:r w:rsidRPr="008E3C44">
        <w:rPr>
          <w:i/>
          <w:sz w:val="24"/>
          <w:szCs w:val="24"/>
          <w:lang w:val="en-US"/>
        </w:rPr>
        <w:t xml:space="preserve"> </w:t>
      </w:r>
      <w:r w:rsidRPr="003D5AE0">
        <w:rPr>
          <w:sz w:val="24"/>
          <w:szCs w:val="24"/>
          <w:lang w:val="en-US"/>
        </w:rPr>
        <w:t>as temperature, wind speed and direction and relative humidity are also measured. Partial station map can be found in the following link</w:t>
      </w:r>
      <w:r w:rsidRPr="00B00C66">
        <w:rPr>
          <w:rStyle w:val="hps"/>
          <w:rFonts w:ascii="Arial" w:hAnsi="Arial" w:cs="Arial"/>
          <w:i/>
          <w:color w:val="333333"/>
          <w:lang w:val="en-GB"/>
        </w:rPr>
        <w:t xml:space="preserve"> </w:t>
      </w:r>
      <w:hyperlink r:id="rId30" w:history="1">
        <w:r w:rsidRPr="00B00C66">
          <w:rPr>
            <w:rStyle w:val="Collegamentoipertestuale"/>
            <w:rFonts w:ascii="Arial" w:hAnsi="Arial" w:cs="Arial"/>
            <w:i/>
            <w:lang w:val="en-GB"/>
          </w:rPr>
          <w:t>http://www.svivaaqm.net/Default.rtl.aspx</w:t>
        </w:r>
      </w:hyperlink>
    </w:p>
    <w:p w:rsidR="00EB7DE4" w:rsidRDefault="00872F20" w:rsidP="00EC1985">
      <w:pPr>
        <w:rPr>
          <w:sz w:val="24"/>
          <w:szCs w:val="24"/>
          <w:lang w:val="en-US"/>
        </w:rPr>
      </w:pPr>
      <w:r w:rsidRPr="003D5AE0">
        <w:rPr>
          <w:sz w:val="24"/>
          <w:szCs w:val="24"/>
          <w:lang w:val="en-US"/>
        </w:rPr>
        <w:t>Meteorological station owned by private companies – the biggest private network of  meteorological stations belong to "</w:t>
      </w:r>
      <w:proofErr w:type="spellStart"/>
      <w:r w:rsidRPr="003D5AE0">
        <w:rPr>
          <w:sz w:val="24"/>
          <w:szCs w:val="24"/>
          <w:lang w:val="en-US"/>
        </w:rPr>
        <w:t>Meteo</w:t>
      </w:r>
      <w:proofErr w:type="spellEnd"/>
      <w:r w:rsidRPr="003D5AE0">
        <w:rPr>
          <w:sz w:val="24"/>
          <w:szCs w:val="24"/>
          <w:lang w:val="en-US"/>
        </w:rPr>
        <w:t>-Tech"  which operates several dozen automatic stations as well as cloud radar and other systems</w:t>
      </w:r>
      <w:r w:rsidRPr="00B00C66">
        <w:rPr>
          <w:rStyle w:val="hps"/>
          <w:rFonts w:ascii="Arial" w:hAnsi="Arial" w:cs="Arial"/>
          <w:color w:val="333333"/>
          <w:lang w:val="en-GB"/>
        </w:rPr>
        <w:t>.</w:t>
      </w:r>
      <w:r w:rsidRPr="008E3C44">
        <w:rPr>
          <w:i/>
          <w:lang w:val="en-US"/>
        </w:rPr>
        <w:t xml:space="preserve"> </w:t>
      </w:r>
      <w:hyperlink r:id="rId31" w:history="1">
        <w:r w:rsidRPr="00B00C66">
          <w:rPr>
            <w:rStyle w:val="Collegamentoipertestuale"/>
            <w:rFonts w:ascii="Arial" w:hAnsi="Arial" w:cs="Arial"/>
            <w:i/>
            <w:lang w:val="en-GB"/>
          </w:rPr>
          <w:t>http://www.meteo-tech.co.il/about-eng.asp</w:t>
        </w:r>
      </w:hyperlink>
      <w:r w:rsidR="00EB7DE4" w:rsidRPr="00B00C66">
        <w:rPr>
          <w:rStyle w:val="hps"/>
          <w:rFonts w:ascii="Arial" w:hAnsi="Arial" w:cs="Arial"/>
          <w:color w:val="333333"/>
          <w:lang w:val="en-GB"/>
        </w:rPr>
        <w:t xml:space="preserve">. </w:t>
      </w:r>
      <w:r w:rsidR="00EB7DE4" w:rsidRPr="00B00C66">
        <w:rPr>
          <w:sz w:val="24"/>
          <w:szCs w:val="24"/>
          <w:lang w:val="en-GB"/>
        </w:rPr>
        <w:t>M</w:t>
      </w:r>
      <w:r w:rsidR="00EC1985">
        <w:rPr>
          <w:sz w:val="24"/>
          <w:szCs w:val="24"/>
          <w:lang w:val="en-US"/>
        </w:rPr>
        <w:t xml:space="preserve">any </w:t>
      </w:r>
      <w:r w:rsidRPr="00394DDA">
        <w:rPr>
          <w:sz w:val="24"/>
          <w:szCs w:val="24"/>
          <w:lang w:val="en-US"/>
        </w:rPr>
        <w:t xml:space="preserve">other </w:t>
      </w:r>
      <w:r w:rsidR="00EC1985">
        <w:rPr>
          <w:sz w:val="24"/>
          <w:szCs w:val="24"/>
          <w:lang w:val="en-US"/>
        </w:rPr>
        <w:t>meteorological stations operated</w:t>
      </w:r>
      <w:r w:rsidRPr="00394DDA">
        <w:rPr>
          <w:sz w:val="24"/>
          <w:szCs w:val="24"/>
          <w:lang w:val="en-US"/>
        </w:rPr>
        <w:t xml:space="preserve"> for various needs, such as research, aviation and monitoring of local agencies. Part of thes</w:t>
      </w:r>
      <w:r w:rsidR="00991058">
        <w:rPr>
          <w:sz w:val="24"/>
          <w:szCs w:val="24"/>
          <w:lang w:val="en-US"/>
        </w:rPr>
        <w:t xml:space="preserve">e stations data can be found in </w:t>
      </w:r>
      <w:r w:rsidRPr="00394DDA">
        <w:rPr>
          <w:sz w:val="24"/>
          <w:szCs w:val="24"/>
          <w:lang w:val="en-US"/>
        </w:rPr>
        <w:t>the following link</w:t>
      </w:r>
      <w:r w:rsidRPr="00B00C66">
        <w:rPr>
          <w:rStyle w:val="hps"/>
          <w:rFonts w:ascii="Arial" w:hAnsi="Arial" w:cs="Arial"/>
          <w:color w:val="333333"/>
          <w:lang w:val="en-GB"/>
        </w:rPr>
        <w:t>:</w:t>
      </w:r>
      <w:r w:rsidR="00EB7DE4" w:rsidRPr="00B00C66">
        <w:rPr>
          <w:rStyle w:val="hps"/>
          <w:rFonts w:ascii="Arial" w:hAnsi="Arial" w:cs="Arial"/>
          <w:color w:val="333333"/>
          <w:lang w:val="en-GB"/>
        </w:rPr>
        <w:t xml:space="preserve"> </w:t>
      </w:r>
      <w:r w:rsidRPr="00872F20">
        <w:rPr>
          <w:lang w:val="en-US"/>
        </w:rPr>
        <w:t xml:space="preserve"> </w:t>
      </w:r>
      <w:hyperlink r:id="rId32" w:history="1">
        <w:r w:rsidRPr="00B00C66">
          <w:rPr>
            <w:rStyle w:val="Collegamentoipertestuale"/>
            <w:rFonts w:ascii="Arial" w:hAnsi="Arial" w:cs="Arial"/>
            <w:i/>
            <w:lang w:val="en-GB"/>
          </w:rPr>
          <w:t>http://www.agri.huji.ac.il/weather_data/Sensitive_Map.htm</w:t>
        </w:r>
      </w:hyperlink>
      <w:r w:rsidR="00EB7DE4" w:rsidRPr="00E731E3">
        <w:rPr>
          <w:rStyle w:val="Collegamentoipertestuale"/>
          <w:i/>
          <w:lang w:val="en-US"/>
        </w:rPr>
        <w:t>.</w:t>
      </w:r>
      <w:r w:rsidR="00E731E3" w:rsidRPr="00E731E3">
        <w:rPr>
          <w:rStyle w:val="Collegamentoipertestuale"/>
          <w:i/>
          <w:u w:val="none"/>
          <w:lang w:val="en-US"/>
        </w:rPr>
        <w:t xml:space="preserve"> </w:t>
      </w:r>
      <w:r w:rsidRPr="00394DDA">
        <w:rPr>
          <w:sz w:val="24"/>
          <w:szCs w:val="24"/>
          <w:lang w:val="en-US"/>
        </w:rPr>
        <w:t>This map also contains additional stations such as marine stations which measures marin</w:t>
      </w:r>
      <w:r w:rsidR="00394DDA">
        <w:rPr>
          <w:sz w:val="24"/>
          <w:szCs w:val="24"/>
          <w:lang w:val="en-US"/>
        </w:rPr>
        <w:t>e</w:t>
      </w:r>
      <w:r w:rsidRPr="00394DDA">
        <w:rPr>
          <w:sz w:val="24"/>
          <w:szCs w:val="24"/>
          <w:lang w:val="en-US"/>
        </w:rPr>
        <w:t xml:space="preserve"> data such as wave </w:t>
      </w:r>
      <w:r w:rsidR="00FE72A8">
        <w:rPr>
          <w:sz w:val="24"/>
          <w:szCs w:val="24"/>
          <w:lang w:val="en-US"/>
        </w:rPr>
        <w:t xml:space="preserve">height, water temperature etc.  </w:t>
      </w:r>
    </w:p>
    <w:p w:rsidR="00095BFF" w:rsidRPr="00B00C66" w:rsidRDefault="00EB7DE4" w:rsidP="00EC1985">
      <w:pPr>
        <w:rPr>
          <w:lang w:val="en-GB"/>
        </w:rPr>
      </w:pPr>
      <w:r>
        <w:rPr>
          <w:sz w:val="24"/>
          <w:szCs w:val="24"/>
          <w:lang w:val="en-US"/>
        </w:rPr>
        <w:t>The total</w:t>
      </w:r>
      <w:r w:rsidR="00872F20" w:rsidRPr="00394DDA">
        <w:rPr>
          <w:sz w:val="24"/>
          <w:szCs w:val="24"/>
          <w:lang w:val="en-US"/>
        </w:rPr>
        <w:t xml:space="preserve"> meteorological information</w:t>
      </w:r>
      <w:r>
        <w:rPr>
          <w:sz w:val="24"/>
          <w:szCs w:val="24"/>
          <w:lang w:val="en-US"/>
        </w:rPr>
        <w:t xml:space="preserve"> system of Israel</w:t>
      </w:r>
      <w:r w:rsidR="00872F20" w:rsidRPr="00394DDA">
        <w:rPr>
          <w:sz w:val="24"/>
          <w:szCs w:val="24"/>
          <w:lang w:val="en-US"/>
        </w:rPr>
        <w:t xml:space="preserve"> is</w:t>
      </w:r>
      <w:r w:rsidR="003A3BDF">
        <w:rPr>
          <w:sz w:val="24"/>
          <w:szCs w:val="24"/>
          <w:lang w:val="en-US"/>
        </w:rPr>
        <w:t xml:space="preserve"> therefore composed of</w:t>
      </w:r>
      <w:r w:rsidR="00872F20" w:rsidRPr="00394DDA">
        <w:rPr>
          <w:sz w:val="24"/>
          <w:szCs w:val="24"/>
          <w:lang w:val="en-US"/>
        </w:rPr>
        <w:t xml:space="preserve"> a wide network of measurement stations. Most of these stations</w:t>
      </w:r>
      <w:r w:rsidR="003A3BDF">
        <w:rPr>
          <w:sz w:val="24"/>
          <w:szCs w:val="24"/>
          <w:lang w:val="en-US"/>
        </w:rPr>
        <w:t xml:space="preserve"> are</w:t>
      </w:r>
      <w:r w:rsidR="00872F20" w:rsidRPr="00394DDA">
        <w:rPr>
          <w:sz w:val="24"/>
          <w:szCs w:val="24"/>
          <w:lang w:val="en-US"/>
        </w:rPr>
        <w:t xml:space="preserve"> operate</w:t>
      </w:r>
      <w:r w:rsidR="003A3BDF">
        <w:rPr>
          <w:sz w:val="24"/>
          <w:szCs w:val="24"/>
          <w:lang w:val="en-US"/>
        </w:rPr>
        <w:t>d</w:t>
      </w:r>
      <w:r w:rsidR="00872F20" w:rsidRPr="00394DDA">
        <w:rPr>
          <w:sz w:val="24"/>
          <w:szCs w:val="24"/>
          <w:lang w:val="en-US"/>
        </w:rPr>
        <w:t xml:space="preserve"> au</w:t>
      </w:r>
      <w:r w:rsidR="003A3BDF">
        <w:rPr>
          <w:sz w:val="24"/>
          <w:szCs w:val="24"/>
          <w:lang w:val="en-US"/>
        </w:rPr>
        <w:t xml:space="preserve">tomatically and controlled at </w:t>
      </w:r>
      <w:r w:rsidR="00872F20" w:rsidRPr="00394DDA">
        <w:rPr>
          <w:sz w:val="24"/>
          <w:szCs w:val="24"/>
          <w:lang w:val="en-US"/>
        </w:rPr>
        <w:t>high level</w:t>
      </w:r>
      <w:r w:rsidR="003A3BDF">
        <w:rPr>
          <w:sz w:val="24"/>
          <w:szCs w:val="24"/>
          <w:lang w:val="en-US"/>
        </w:rPr>
        <w:t>, in conformity to WMO standards</w:t>
      </w:r>
      <w:r w:rsidR="00872F20" w:rsidRPr="00394DDA">
        <w:rPr>
          <w:sz w:val="24"/>
          <w:szCs w:val="24"/>
          <w:lang w:val="en-US"/>
        </w:rPr>
        <w:t xml:space="preserve">. The only weak point is the fact that height measurements by </w:t>
      </w:r>
      <w:proofErr w:type="spellStart"/>
      <w:r w:rsidR="00872F20" w:rsidRPr="00394DDA">
        <w:rPr>
          <w:sz w:val="24"/>
          <w:szCs w:val="24"/>
          <w:lang w:val="en-US"/>
        </w:rPr>
        <w:t>radiosonde</w:t>
      </w:r>
      <w:proofErr w:type="spellEnd"/>
      <w:r w:rsidR="00872F20" w:rsidRPr="00394DDA">
        <w:rPr>
          <w:sz w:val="24"/>
          <w:szCs w:val="24"/>
          <w:lang w:val="en-US"/>
        </w:rPr>
        <w:t xml:space="preserve"> </w:t>
      </w:r>
      <w:r w:rsidR="00394DDA">
        <w:rPr>
          <w:sz w:val="24"/>
          <w:szCs w:val="24"/>
          <w:lang w:val="en-US"/>
        </w:rPr>
        <w:t>are</w:t>
      </w:r>
      <w:r w:rsidR="00872F20" w:rsidRPr="00394DDA">
        <w:rPr>
          <w:sz w:val="24"/>
          <w:szCs w:val="24"/>
          <w:lang w:val="en-US"/>
        </w:rPr>
        <w:t xml:space="preserve"> routinely performed </w:t>
      </w:r>
      <w:r w:rsidR="00394DDA">
        <w:rPr>
          <w:sz w:val="24"/>
          <w:szCs w:val="24"/>
          <w:lang w:val="en-US"/>
        </w:rPr>
        <w:t>by</w:t>
      </w:r>
      <w:r w:rsidR="00872F20" w:rsidRPr="00394DDA">
        <w:rPr>
          <w:sz w:val="24"/>
          <w:szCs w:val="24"/>
          <w:lang w:val="en-US"/>
        </w:rPr>
        <w:t xml:space="preserve"> </w:t>
      </w:r>
      <w:r w:rsidR="003A3BDF">
        <w:rPr>
          <w:sz w:val="24"/>
          <w:szCs w:val="24"/>
          <w:lang w:val="en-US"/>
        </w:rPr>
        <w:t>a single</w:t>
      </w:r>
      <w:r w:rsidR="00872F20" w:rsidRPr="00394DDA">
        <w:rPr>
          <w:sz w:val="24"/>
          <w:szCs w:val="24"/>
          <w:lang w:val="en-US"/>
        </w:rPr>
        <w:t xml:space="preserve"> station (</w:t>
      </w:r>
      <w:proofErr w:type="spellStart"/>
      <w:r w:rsidR="00872F20" w:rsidRPr="00394DDA">
        <w:rPr>
          <w:sz w:val="24"/>
          <w:szCs w:val="24"/>
          <w:lang w:val="en-US"/>
        </w:rPr>
        <w:t>Biet</w:t>
      </w:r>
      <w:proofErr w:type="spellEnd"/>
      <w:r w:rsidR="00872F20" w:rsidRPr="00394DDA">
        <w:rPr>
          <w:sz w:val="24"/>
          <w:szCs w:val="24"/>
          <w:lang w:val="en-US"/>
        </w:rPr>
        <w:t xml:space="preserve"> Dagan</w:t>
      </w:r>
      <w:r w:rsidR="00872F20" w:rsidRPr="00B00C66">
        <w:rPr>
          <w:rStyle w:val="hps"/>
          <w:rFonts w:ascii="Arial" w:hAnsi="Arial" w:cs="Arial"/>
          <w:color w:val="333333"/>
          <w:lang w:val="en-GB"/>
        </w:rPr>
        <w:t>)</w:t>
      </w:r>
      <w:r w:rsidR="00872F20" w:rsidRPr="00B00C66">
        <w:rPr>
          <w:lang w:val="en-GB"/>
        </w:rPr>
        <w:t>.</w:t>
      </w:r>
    </w:p>
    <w:p w:rsidR="00846FB4" w:rsidRPr="00525505" w:rsidRDefault="00E247D3" w:rsidP="00525505">
      <w:pPr>
        <w:numPr>
          <w:ilvl w:val="2"/>
          <w:numId w:val="2"/>
        </w:numPr>
        <w:tabs>
          <w:tab w:val="left" w:pos="331"/>
        </w:tabs>
        <w:spacing w:after="0"/>
        <w:ind w:left="0" w:firstLine="0"/>
        <w:rPr>
          <w:rFonts w:cs="Arial"/>
          <w:b/>
          <w:i/>
          <w:color w:val="000000"/>
          <w:sz w:val="24"/>
          <w:szCs w:val="24"/>
          <w:lang w:val="en-US"/>
        </w:rPr>
      </w:pPr>
      <w:r w:rsidRPr="00525505">
        <w:rPr>
          <w:rFonts w:cs="Arial"/>
          <w:b/>
          <w:i/>
          <w:color w:val="000000"/>
          <w:sz w:val="24"/>
          <w:szCs w:val="24"/>
          <w:lang w:val="en-US"/>
        </w:rPr>
        <w:t>Climate change scenarios/</w:t>
      </w:r>
      <w:r w:rsidR="00846FB4" w:rsidRPr="00525505">
        <w:rPr>
          <w:rFonts w:cs="Arial"/>
          <w:b/>
          <w:i/>
          <w:color w:val="000000"/>
          <w:sz w:val="24"/>
          <w:szCs w:val="24"/>
          <w:lang w:val="en-US"/>
        </w:rPr>
        <w:t xml:space="preserve">data sharing </w:t>
      </w:r>
    </w:p>
    <w:p w:rsidR="00E33BA5" w:rsidRPr="004B0B3A" w:rsidRDefault="00846FB4" w:rsidP="008E3C44">
      <w:pPr>
        <w:rPr>
          <w:sz w:val="24"/>
          <w:szCs w:val="24"/>
          <w:lang w:val="en-US"/>
        </w:rPr>
      </w:pPr>
      <w:r w:rsidRPr="004B0B3A">
        <w:rPr>
          <w:sz w:val="24"/>
          <w:szCs w:val="24"/>
          <w:lang w:val="en-US"/>
        </w:rPr>
        <w:t>As describe</w:t>
      </w:r>
      <w:r w:rsidR="00C9103F" w:rsidRPr="004B0B3A">
        <w:rPr>
          <w:sz w:val="24"/>
          <w:szCs w:val="24"/>
          <w:lang w:val="en-US"/>
        </w:rPr>
        <w:t>d</w:t>
      </w:r>
      <w:r w:rsidR="004B0B3A">
        <w:rPr>
          <w:sz w:val="24"/>
          <w:szCs w:val="24"/>
          <w:lang w:val="en-US"/>
        </w:rPr>
        <w:t xml:space="preserve"> in the section</w:t>
      </w:r>
      <w:r w:rsidRPr="004B0B3A">
        <w:rPr>
          <w:sz w:val="24"/>
          <w:szCs w:val="24"/>
          <w:lang w:val="en-US"/>
        </w:rPr>
        <w:t xml:space="preserve"> above, climate data</w:t>
      </w:r>
      <w:r w:rsidR="00C9103F" w:rsidRPr="004B0B3A">
        <w:rPr>
          <w:sz w:val="24"/>
          <w:szCs w:val="24"/>
          <w:lang w:val="en-US"/>
        </w:rPr>
        <w:t xml:space="preserve"> are widely accessible and shared among various services. </w:t>
      </w:r>
      <w:r w:rsidRPr="004B0B3A">
        <w:rPr>
          <w:sz w:val="24"/>
          <w:szCs w:val="24"/>
          <w:lang w:val="en-US"/>
        </w:rPr>
        <w:t xml:space="preserve"> </w:t>
      </w:r>
      <w:r w:rsidR="004B0B3A">
        <w:rPr>
          <w:sz w:val="24"/>
          <w:szCs w:val="24"/>
          <w:lang w:val="en-US"/>
        </w:rPr>
        <w:t xml:space="preserve">The principle and practice of carrying out multidisciplinary research demonstrate high capacity with scenario modeling and data sharing which are reflected in the recent ICCIC 2011 and 2012 </w:t>
      </w:r>
      <w:r w:rsidR="00491089">
        <w:rPr>
          <w:sz w:val="24"/>
          <w:szCs w:val="24"/>
          <w:lang w:val="en-US"/>
        </w:rPr>
        <w:t>Adaptation</w:t>
      </w:r>
      <w:r w:rsidR="004B0B3A">
        <w:rPr>
          <w:sz w:val="24"/>
          <w:szCs w:val="24"/>
          <w:lang w:val="en-US"/>
        </w:rPr>
        <w:t xml:space="preserve"> reports.  </w:t>
      </w:r>
    </w:p>
    <w:p w:rsidR="00884CFE" w:rsidRDefault="00884CFE">
      <w:pPr>
        <w:spacing w:after="0" w:line="240" w:lineRule="auto"/>
        <w:jc w:val="left"/>
        <w:rPr>
          <w:rStyle w:val="Riferimentodelicato"/>
          <w:lang w:val="en-US"/>
        </w:rPr>
      </w:pPr>
      <w:r>
        <w:rPr>
          <w:rStyle w:val="Riferimentodelicato"/>
          <w:lang w:val="en-US"/>
        </w:rPr>
        <w:br w:type="page"/>
      </w:r>
    </w:p>
    <w:p w:rsidR="00E33BA5" w:rsidRPr="00846FB4" w:rsidRDefault="00846FB4" w:rsidP="00846FB4">
      <w:pPr>
        <w:tabs>
          <w:tab w:val="left" w:pos="331"/>
        </w:tabs>
        <w:spacing w:after="0"/>
        <w:jc w:val="left"/>
        <w:rPr>
          <w:rFonts w:cs="Arial"/>
          <w:b/>
          <w:i/>
          <w:sz w:val="24"/>
          <w:szCs w:val="24"/>
          <w:lang w:val="en-US"/>
        </w:rPr>
      </w:pPr>
      <w:r w:rsidRPr="00846FB4">
        <w:rPr>
          <w:rStyle w:val="Riferimentodelicato"/>
          <w:lang w:val="en-US"/>
        </w:rPr>
        <w:t>Table (7): Assessment of climate data and climate data modeling</w:t>
      </w:r>
    </w:p>
    <w:tbl>
      <w:tblPr>
        <w:tblStyle w:val="Sfondochiaro-Colore2"/>
        <w:tblW w:w="9180" w:type="dxa"/>
        <w:tblLook w:val="06A0"/>
      </w:tblPr>
      <w:tblGrid>
        <w:gridCol w:w="1880"/>
        <w:gridCol w:w="1200"/>
        <w:gridCol w:w="1900"/>
        <w:gridCol w:w="4200"/>
      </w:tblGrid>
      <w:tr w:rsidR="007A75D6" w:rsidRPr="007A75D6" w:rsidTr="00884CFE">
        <w:trPr>
          <w:cnfStyle w:val="100000000000"/>
          <w:tblHeader/>
        </w:trPr>
        <w:tc>
          <w:tcPr>
            <w:cnfStyle w:val="001000000000"/>
            <w:tcW w:w="1880" w:type="dxa"/>
            <w:hideMark/>
          </w:tcPr>
          <w:p w:rsidR="007A75D6" w:rsidRPr="00491089" w:rsidRDefault="007A75D6" w:rsidP="00884CFE">
            <w:pPr>
              <w:spacing w:after="0" w:line="240" w:lineRule="auto"/>
              <w:rPr>
                <w:lang w:val="en-GB"/>
              </w:rPr>
            </w:pPr>
            <w:r w:rsidRPr="00491089">
              <w:rPr>
                <w:lang w:val="en-GB"/>
              </w:rPr>
              <w:t>Focus</w:t>
            </w:r>
          </w:p>
        </w:tc>
        <w:tc>
          <w:tcPr>
            <w:tcW w:w="1200" w:type="dxa"/>
            <w:hideMark/>
          </w:tcPr>
          <w:p w:rsidR="007A75D6" w:rsidRPr="00491089" w:rsidRDefault="007A75D6" w:rsidP="00884CFE">
            <w:pPr>
              <w:spacing w:after="0" w:line="240" w:lineRule="auto"/>
              <w:jc w:val="center"/>
              <w:cnfStyle w:val="100000000000"/>
              <w:rPr>
                <w:b w:val="0"/>
                <w:bCs w:val="0"/>
                <w:lang w:val="en-GB"/>
              </w:rPr>
            </w:pPr>
            <w:r w:rsidRPr="00491089">
              <w:rPr>
                <w:b w:val="0"/>
                <w:bCs w:val="0"/>
                <w:lang w:val="en-GB"/>
              </w:rPr>
              <w:t>Ref</w:t>
            </w:r>
          </w:p>
        </w:tc>
        <w:tc>
          <w:tcPr>
            <w:tcW w:w="1900" w:type="dxa"/>
            <w:hideMark/>
          </w:tcPr>
          <w:p w:rsidR="007A75D6" w:rsidRPr="00B53A70" w:rsidRDefault="007A75D6" w:rsidP="00884CFE">
            <w:pPr>
              <w:spacing w:after="0" w:line="240" w:lineRule="auto"/>
              <w:jc w:val="center"/>
              <w:cnfStyle w:val="100000000000"/>
              <w:rPr>
                <w:b w:val="0"/>
                <w:bCs w:val="0"/>
                <w:lang w:val="en-GB"/>
              </w:rPr>
            </w:pPr>
            <w:r w:rsidRPr="00B53A70">
              <w:rPr>
                <w:b w:val="0"/>
                <w:bCs w:val="0"/>
                <w:lang w:val="en-GB"/>
              </w:rPr>
              <w:t>Rating</w:t>
            </w:r>
          </w:p>
        </w:tc>
        <w:tc>
          <w:tcPr>
            <w:tcW w:w="4200" w:type="dxa"/>
            <w:hideMark/>
          </w:tcPr>
          <w:p w:rsidR="007A75D6" w:rsidRPr="00B53A70" w:rsidRDefault="007A75D6" w:rsidP="00884CFE">
            <w:pPr>
              <w:spacing w:after="0" w:line="240" w:lineRule="auto"/>
              <w:jc w:val="center"/>
              <w:cnfStyle w:val="100000000000"/>
              <w:rPr>
                <w:b w:val="0"/>
                <w:bCs w:val="0"/>
                <w:lang w:val="en-GB"/>
              </w:rPr>
            </w:pPr>
            <w:r w:rsidRPr="00B53A70">
              <w:rPr>
                <w:b w:val="0"/>
                <w:bCs w:val="0"/>
                <w:lang w:val="en-GB"/>
              </w:rPr>
              <w:t>COMMENTS</w:t>
            </w:r>
          </w:p>
        </w:tc>
      </w:tr>
      <w:tr w:rsidR="007A75D6" w:rsidRPr="00462E1F" w:rsidTr="00884CFE">
        <w:tc>
          <w:tcPr>
            <w:cnfStyle w:val="001000000000"/>
            <w:tcW w:w="1880" w:type="dxa"/>
            <w:hideMark/>
          </w:tcPr>
          <w:p w:rsidR="007A75D6" w:rsidRPr="00491089" w:rsidRDefault="007A75D6" w:rsidP="00884CFE">
            <w:pPr>
              <w:spacing w:after="0" w:line="240" w:lineRule="auto"/>
              <w:jc w:val="left"/>
              <w:rPr>
                <w:bCs w:val="0"/>
                <w:lang w:val="en-GB"/>
              </w:rPr>
            </w:pPr>
            <w:r w:rsidRPr="00491089">
              <w:rPr>
                <w:bCs w:val="0"/>
                <w:lang w:val="en-GB"/>
              </w:rPr>
              <w:t>Climate observation networks</w:t>
            </w:r>
          </w:p>
        </w:tc>
        <w:tc>
          <w:tcPr>
            <w:tcW w:w="1200" w:type="dxa"/>
            <w:hideMark/>
          </w:tcPr>
          <w:p w:rsidR="007A75D6" w:rsidRPr="00491089" w:rsidRDefault="007A75D6" w:rsidP="00884CFE">
            <w:pPr>
              <w:spacing w:after="0" w:line="240" w:lineRule="auto"/>
              <w:jc w:val="center"/>
              <w:cnfStyle w:val="000000000000"/>
              <w:rPr>
                <w:lang w:val="en-GB"/>
              </w:rPr>
            </w:pPr>
            <w:r w:rsidRPr="00491089">
              <w:rPr>
                <w:lang w:val="en-GB"/>
              </w:rPr>
              <w:t>5</w:t>
            </w:r>
          </w:p>
        </w:tc>
        <w:tc>
          <w:tcPr>
            <w:tcW w:w="1900" w:type="dxa"/>
            <w:hideMark/>
          </w:tcPr>
          <w:p w:rsidR="007A75D6" w:rsidRPr="00B53A70" w:rsidRDefault="007A75D6" w:rsidP="00884CFE">
            <w:pPr>
              <w:spacing w:after="0" w:line="240" w:lineRule="auto"/>
              <w:jc w:val="center"/>
              <w:cnfStyle w:val="000000000000"/>
              <w:rPr>
                <w:color w:val="FF0000"/>
                <w:lang w:val="en-GB"/>
              </w:rPr>
            </w:pPr>
            <w:r w:rsidRPr="00B53A70">
              <w:rPr>
                <w:color w:val="FF0000"/>
                <w:lang w:val="en-GB"/>
              </w:rPr>
              <w:t>4</w:t>
            </w:r>
          </w:p>
        </w:tc>
        <w:tc>
          <w:tcPr>
            <w:tcW w:w="4200" w:type="dxa"/>
            <w:hideMark/>
          </w:tcPr>
          <w:p w:rsidR="007A75D6" w:rsidRPr="00B53A70" w:rsidRDefault="007A75D6" w:rsidP="00884CFE">
            <w:pPr>
              <w:spacing w:after="0" w:line="240" w:lineRule="auto"/>
              <w:jc w:val="left"/>
              <w:cnfStyle w:val="000000000000"/>
              <w:rPr>
                <w:color w:val="000000"/>
                <w:lang w:val="en-GB"/>
              </w:rPr>
            </w:pPr>
            <w:r w:rsidRPr="00B53A70">
              <w:rPr>
                <w:color w:val="000000"/>
                <w:lang w:val="en-GB"/>
              </w:rPr>
              <w:t xml:space="preserve">International standard of the meteorological network density and climate observation </w:t>
            </w:r>
          </w:p>
        </w:tc>
      </w:tr>
      <w:tr w:rsidR="007A75D6" w:rsidRPr="00462E1F" w:rsidTr="00884CFE">
        <w:tc>
          <w:tcPr>
            <w:cnfStyle w:val="001000000000"/>
            <w:tcW w:w="1880" w:type="dxa"/>
            <w:hideMark/>
          </w:tcPr>
          <w:p w:rsidR="007A75D6" w:rsidRPr="00491089" w:rsidRDefault="007A75D6" w:rsidP="00884CFE">
            <w:pPr>
              <w:spacing w:after="0" w:line="240" w:lineRule="auto"/>
              <w:jc w:val="left"/>
              <w:rPr>
                <w:bCs w:val="0"/>
                <w:lang w:val="en-GB"/>
              </w:rPr>
            </w:pPr>
            <w:r w:rsidRPr="00491089">
              <w:rPr>
                <w:bCs w:val="0"/>
                <w:lang w:val="en-GB"/>
              </w:rPr>
              <w:t>Data management</w:t>
            </w:r>
          </w:p>
        </w:tc>
        <w:tc>
          <w:tcPr>
            <w:tcW w:w="1200" w:type="dxa"/>
            <w:hideMark/>
          </w:tcPr>
          <w:p w:rsidR="007A75D6" w:rsidRPr="00491089" w:rsidRDefault="007A75D6" w:rsidP="00884CFE">
            <w:pPr>
              <w:spacing w:after="0" w:line="240" w:lineRule="auto"/>
              <w:jc w:val="center"/>
              <w:cnfStyle w:val="000000000000"/>
              <w:rPr>
                <w:lang w:val="en-GB"/>
              </w:rPr>
            </w:pPr>
            <w:r w:rsidRPr="00491089">
              <w:rPr>
                <w:lang w:val="en-GB"/>
              </w:rPr>
              <w:t>5</w:t>
            </w:r>
          </w:p>
        </w:tc>
        <w:tc>
          <w:tcPr>
            <w:tcW w:w="1900" w:type="dxa"/>
            <w:hideMark/>
          </w:tcPr>
          <w:p w:rsidR="007A75D6" w:rsidRPr="00B53A70" w:rsidRDefault="007A75D6" w:rsidP="00884CFE">
            <w:pPr>
              <w:spacing w:after="0" w:line="240" w:lineRule="auto"/>
              <w:jc w:val="center"/>
              <w:cnfStyle w:val="000000000000"/>
              <w:rPr>
                <w:color w:val="FF0000"/>
                <w:lang w:val="en-GB"/>
              </w:rPr>
            </w:pPr>
            <w:r w:rsidRPr="00B53A70">
              <w:rPr>
                <w:color w:val="FF0000"/>
                <w:lang w:val="en-GB"/>
              </w:rPr>
              <w:t>4</w:t>
            </w:r>
          </w:p>
        </w:tc>
        <w:tc>
          <w:tcPr>
            <w:tcW w:w="4200" w:type="dxa"/>
            <w:hideMark/>
          </w:tcPr>
          <w:p w:rsidR="007A75D6" w:rsidRPr="00B53A70" w:rsidRDefault="007A75D6" w:rsidP="00884CFE">
            <w:pPr>
              <w:spacing w:after="0" w:line="240" w:lineRule="auto"/>
              <w:cnfStyle w:val="000000000000"/>
              <w:rPr>
                <w:color w:val="000000"/>
                <w:lang w:val="en-GB"/>
              </w:rPr>
            </w:pPr>
            <w:r w:rsidRPr="00B53A70">
              <w:rPr>
                <w:color w:val="000000"/>
                <w:lang w:val="en-GB"/>
              </w:rPr>
              <w:t>Collection capabilities and data management of a high performance</w:t>
            </w:r>
          </w:p>
        </w:tc>
      </w:tr>
      <w:tr w:rsidR="007A75D6" w:rsidRPr="00462E1F" w:rsidTr="00884CFE">
        <w:tc>
          <w:tcPr>
            <w:cnfStyle w:val="001000000000"/>
            <w:tcW w:w="1880" w:type="dxa"/>
            <w:hideMark/>
          </w:tcPr>
          <w:p w:rsidR="007A75D6" w:rsidRPr="00491089" w:rsidRDefault="00B53A70" w:rsidP="00884CFE">
            <w:pPr>
              <w:spacing w:after="0" w:line="240" w:lineRule="auto"/>
              <w:jc w:val="left"/>
              <w:rPr>
                <w:bCs w:val="0"/>
                <w:lang w:val="en-GB"/>
              </w:rPr>
            </w:pPr>
            <w:r w:rsidRPr="00491089">
              <w:rPr>
                <w:bCs w:val="0"/>
                <w:lang w:val="en-GB"/>
              </w:rPr>
              <w:t>CC  projections &amp; data modelling</w:t>
            </w:r>
          </w:p>
        </w:tc>
        <w:tc>
          <w:tcPr>
            <w:tcW w:w="1200" w:type="dxa"/>
            <w:hideMark/>
          </w:tcPr>
          <w:p w:rsidR="007A75D6" w:rsidRPr="00491089" w:rsidRDefault="007A75D6" w:rsidP="00884CFE">
            <w:pPr>
              <w:spacing w:after="0" w:line="240" w:lineRule="auto"/>
              <w:jc w:val="center"/>
              <w:cnfStyle w:val="000000000000"/>
              <w:rPr>
                <w:lang w:val="en-GB"/>
              </w:rPr>
            </w:pPr>
            <w:r w:rsidRPr="00491089">
              <w:rPr>
                <w:lang w:val="en-GB"/>
              </w:rPr>
              <w:t>5</w:t>
            </w:r>
          </w:p>
        </w:tc>
        <w:tc>
          <w:tcPr>
            <w:tcW w:w="1900" w:type="dxa"/>
            <w:hideMark/>
          </w:tcPr>
          <w:p w:rsidR="007A75D6" w:rsidRPr="00B53A70" w:rsidRDefault="007A75D6" w:rsidP="00884CFE">
            <w:pPr>
              <w:spacing w:after="0" w:line="240" w:lineRule="auto"/>
              <w:jc w:val="center"/>
              <w:cnfStyle w:val="000000000000"/>
              <w:rPr>
                <w:color w:val="FF0000"/>
                <w:lang w:val="en-GB"/>
              </w:rPr>
            </w:pPr>
            <w:r w:rsidRPr="00B53A70">
              <w:rPr>
                <w:color w:val="FF0000"/>
                <w:lang w:val="en-GB"/>
              </w:rPr>
              <w:t>4</w:t>
            </w:r>
          </w:p>
        </w:tc>
        <w:tc>
          <w:tcPr>
            <w:tcW w:w="4200" w:type="dxa"/>
            <w:hideMark/>
          </w:tcPr>
          <w:p w:rsidR="007A75D6" w:rsidRPr="00B53A70" w:rsidRDefault="007A75D6" w:rsidP="00884CFE">
            <w:pPr>
              <w:spacing w:after="0" w:line="240" w:lineRule="auto"/>
              <w:cnfStyle w:val="000000000000"/>
              <w:rPr>
                <w:color w:val="000000"/>
                <w:lang w:val="en-GB"/>
              </w:rPr>
            </w:pPr>
            <w:r w:rsidRPr="00B53A70">
              <w:rPr>
                <w:color w:val="000000"/>
                <w:lang w:val="en-GB"/>
              </w:rPr>
              <w:t>High skills associated with high experience at national and international levels</w:t>
            </w:r>
          </w:p>
        </w:tc>
      </w:tr>
      <w:tr w:rsidR="007A75D6" w:rsidRPr="007A75D6" w:rsidTr="00884CFE">
        <w:tc>
          <w:tcPr>
            <w:cnfStyle w:val="001000000000"/>
            <w:tcW w:w="1880" w:type="dxa"/>
            <w:hideMark/>
          </w:tcPr>
          <w:p w:rsidR="007A75D6" w:rsidRPr="00491089" w:rsidRDefault="007A75D6" w:rsidP="00884CFE">
            <w:pPr>
              <w:spacing w:after="0" w:line="240" w:lineRule="auto"/>
              <w:jc w:val="left"/>
              <w:rPr>
                <w:bCs w:val="0"/>
                <w:lang w:val="en-GB"/>
              </w:rPr>
            </w:pPr>
            <w:r w:rsidRPr="00491089">
              <w:rPr>
                <w:bCs w:val="0"/>
                <w:lang w:val="en-GB"/>
              </w:rPr>
              <w:t>Data use &amp; sharing to identify  vulnerability</w:t>
            </w:r>
          </w:p>
        </w:tc>
        <w:tc>
          <w:tcPr>
            <w:tcW w:w="1200" w:type="dxa"/>
            <w:hideMark/>
          </w:tcPr>
          <w:p w:rsidR="007A75D6" w:rsidRPr="00491089" w:rsidRDefault="007A75D6" w:rsidP="00884CFE">
            <w:pPr>
              <w:spacing w:after="0" w:line="240" w:lineRule="auto"/>
              <w:jc w:val="center"/>
              <w:cnfStyle w:val="000000000000"/>
              <w:rPr>
                <w:lang w:val="en-GB"/>
              </w:rPr>
            </w:pPr>
            <w:r w:rsidRPr="00491089">
              <w:rPr>
                <w:lang w:val="en-GB"/>
              </w:rPr>
              <w:t>5</w:t>
            </w:r>
          </w:p>
        </w:tc>
        <w:tc>
          <w:tcPr>
            <w:tcW w:w="1900" w:type="dxa"/>
            <w:hideMark/>
          </w:tcPr>
          <w:p w:rsidR="007A75D6" w:rsidRPr="00B53A70" w:rsidRDefault="007A75D6" w:rsidP="00884CFE">
            <w:pPr>
              <w:spacing w:after="0" w:line="240" w:lineRule="auto"/>
              <w:jc w:val="center"/>
              <w:cnfStyle w:val="000000000000"/>
              <w:rPr>
                <w:color w:val="FF0000"/>
                <w:lang w:val="en-GB"/>
              </w:rPr>
            </w:pPr>
            <w:r w:rsidRPr="00B53A70">
              <w:rPr>
                <w:color w:val="FF0000"/>
                <w:lang w:val="en-GB"/>
              </w:rPr>
              <w:t>4</w:t>
            </w:r>
          </w:p>
        </w:tc>
        <w:tc>
          <w:tcPr>
            <w:tcW w:w="4200" w:type="dxa"/>
            <w:hideMark/>
          </w:tcPr>
          <w:p w:rsidR="007A75D6" w:rsidRPr="00B53A70" w:rsidRDefault="007A75D6" w:rsidP="00884CFE">
            <w:pPr>
              <w:spacing w:after="0" w:line="240" w:lineRule="auto"/>
              <w:jc w:val="left"/>
              <w:cnfStyle w:val="000000000000"/>
              <w:rPr>
                <w:color w:val="auto"/>
                <w:lang w:val="en-GB"/>
              </w:rPr>
            </w:pPr>
            <w:r w:rsidRPr="00B53A70">
              <w:rPr>
                <w:color w:val="auto"/>
                <w:lang w:val="en-GB"/>
              </w:rPr>
              <w:t>Data shared as required</w:t>
            </w:r>
          </w:p>
        </w:tc>
      </w:tr>
      <w:tr w:rsidR="007A75D6" w:rsidRPr="00462E1F" w:rsidTr="00884CFE">
        <w:tc>
          <w:tcPr>
            <w:cnfStyle w:val="001000000000"/>
            <w:tcW w:w="1880" w:type="dxa"/>
            <w:hideMark/>
          </w:tcPr>
          <w:p w:rsidR="007A75D6" w:rsidRPr="00491089" w:rsidRDefault="007A75D6" w:rsidP="00884CFE">
            <w:pPr>
              <w:spacing w:after="0" w:line="240" w:lineRule="auto"/>
              <w:jc w:val="left"/>
              <w:rPr>
                <w:bCs w:val="0"/>
                <w:lang w:val="en-GB"/>
              </w:rPr>
            </w:pPr>
            <w:r w:rsidRPr="00491089">
              <w:rPr>
                <w:bCs w:val="0"/>
                <w:lang w:val="en-GB"/>
              </w:rPr>
              <w:t>Data use &amp; sharing to identify  adaptation</w:t>
            </w:r>
          </w:p>
        </w:tc>
        <w:tc>
          <w:tcPr>
            <w:tcW w:w="1200" w:type="dxa"/>
            <w:hideMark/>
          </w:tcPr>
          <w:p w:rsidR="007A75D6" w:rsidRPr="00491089" w:rsidRDefault="007A75D6" w:rsidP="00884CFE">
            <w:pPr>
              <w:spacing w:after="0" w:line="240" w:lineRule="auto"/>
              <w:jc w:val="center"/>
              <w:cnfStyle w:val="000000000000"/>
              <w:rPr>
                <w:lang w:val="en-GB"/>
              </w:rPr>
            </w:pPr>
            <w:r w:rsidRPr="00491089">
              <w:rPr>
                <w:lang w:val="en-GB"/>
              </w:rPr>
              <w:t>5</w:t>
            </w:r>
          </w:p>
        </w:tc>
        <w:tc>
          <w:tcPr>
            <w:tcW w:w="1900" w:type="dxa"/>
            <w:hideMark/>
          </w:tcPr>
          <w:p w:rsidR="007A75D6" w:rsidRPr="00B53A70" w:rsidRDefault="007A75D6" w:rsidP="00884CFE">
            <w:pPr>
              <w:spacing w:after="0" w:line="240" w:lineRule="auto"/>
              <w:jc w:val="center"/>
              <w:cnfStyle w:val="000000000000"/>
              <w:rPr>
                <w:color w:val="FF0000"/>
                <w:lang w:val="en-GB"/>
              </w:rPr>
            </w:pPr>
            <w:r w:rsidRPr="00B53A70">
              <w:rPr>
                <w:color w:val="FF0000"/>
                <w:lang w:val="en-GB"/>
              </w:rPr>
              <w:t>4</w:t>
            </w:r>
          </w:p>
        </w:tc>
        <w:tc>
          <w:tcPr>
            <w:tcW w:w="4200" w:type="dxa"/>
            <w:hideMark/>
          </w:tcPr>
          <w:p w:rsidR="007A75D6" w:rsidRPr="00B53A70" w:rsidRDefault="007A75D6" w:rsidP="00884CFE">
            <w:pPr>
              <w:spacing w:after="0" w:line="240" w:lineRule="auto"/>
              <w:jc w:val="left"/>
              <w:cnfStyle w:val="000000000000"/>
              <w:rPr>
                <w:color w:val="auto"/>
                <w:lang w:val="en-GB"/>
              </w:rPr>
            </w:pPr>
            <w:r w:rsidRPr="00B53A70">
              <w:rPr>
                <w:color w:val="auto"/>
                <w:lang w:val="en-GB"/>
              </w:rPr>
              <w:t>High understanding of data use for adaptation identification</w:t>
            </w:r>
          </w:p>
        </w:tc>
      </w:tr>
    </w:tbl>
    <w:p w:rsidR="00525505" w:rsidRDefault="00525505" w:rsidP="005A452F">
      <w:pPr>
        <w:pStyle w:val="Titolo2"/>
        <w:rPr>
          <w:sz w:val="24"/>
          <w:szCs w:val="24"/>
          <w:lang w:val="en-US"/>
        </w:rPr>
      </w:pPr>
      <w:bookmarkStart w:id="41" w:name="_Toc353378673"/>
      <w:bookmarkStart w:id="42" w:name="_Toc357246071"/>
    </w:p>
    <w:p w:rsidR="00BE1CD5" w:rsidRPr="00513513" w:rsidRDefault="00416CCC" w:rsidP="005A452F">
      <w:pPr>
        <w:pStyle w:val="Titolo2"/>
        <w:rPr>
          <w:color w:val="000000"/>
          <w:sz w:val="24"/>
          <w:szCs w:val="24"/>
          <w:lang w:val="en-US"/>
        </w:rPr>
      </w:pPr>
      <w:bookmarkStart w:id="43" w:name="_Toc362272203"/>
      <w:r w:rsidRPr="00513513">
        <w:rPr>
          <w:sz w:val="24"/>
          <w:szCs w:val="24"/>
          <w:lang w:val="en-US"/>
        </w:rPr>
        <w:t xml:space="preserve">3.2 </w:t>
      </w:r>
      <w:r w:rsidR="00BE1CD5" w:rsidRPr="00513513">
        <w:rPr>
          <w:sz w:val="24"/>
          <w:szCs w:val="24"/>
          <w:lang w:val="en-US"/>
        </w:rPr>
        <w:t>Socio-economic data related to climate change</w:t>
      </w:r>
      <w:bookmarkEnd w:id="41"/>
      <w:bookmarkEnd w:id="42"/>
      <w:bookmarkEnd w:id="43"/>
    </w:p>
    <w:p w:rsidR="004B0B3A" w:rsidRDefault="00975EAD" w:rsidP="004B0B3A">
      <w:pPr>
        <w:pStyle w:val="NormaleWeb"/>
        <w:shd w:val="clear" w:color="auto" w:fill="FFFFFF"/>
        <w:spacing w:before="96" w:beforeAutospacing="0" w:after="120" w:afterAutospacing="0" w:line="288" w:lineRule="atLeast"/>
        <w:rPr>
          <w:rFonts w:asciiTheme="minorHAnsi" w:hAnsiTheme="minorHAnsi" w:cs="Arial"/>
          <w:i/>
          <w:color w:val="000000"/>
          <w:lang w:val="en-US"/>
        </w:rPr>
      </w:pPr>
      <w:bookmarkStart w:id="44" w:name="_Toc353378674"/>
      <w:r w:rsidRPr="00A17379">
        <w:rPr>
          <w:rFonts w:asciiTheme="minorHAnsi" w:hAnsiTheme="minorHAnsi" w:cs="Arial"/>
          <w:color w:val="000000"/>
          <w:lang w:val="en-US"/>
        </w:rPr>
        <w:t>Socio-economic data are managed by the</w:t>
      </w:r>
      <w:r w:rsidR="00A17379" w:rsidRPr="00A17379">
        <w:rPr>
          <w:rFonts w:asciiTheme="minorHAnsi" w:hAnsiTheme="minorHAnsi" w:cs="Arial"/>
          <w:color w:val="000000"/>
          <w:lang w:val="en-US"/>
        </w:rPr>
        <w:t xml:space="preserve"> “Central Bureau for Statistics”</w:t>
      </w:r>
      <w:r w:rsidR="006A338B">
        <w:rPr>
          <w:rFonts w:asciiTheme="minorHAnsi" w:hAnsiTheme="minorHAnsi" w:cs="Arial"/>
          <w:color w:val="000000"/>
          <w:lang w:val="en-US"/>
        </w:rPr>
        <w:t xml:space="preserve"> </w:t>
      </w:r>
      <w:r w:rsidR="00A17379" w:rsidRPr="00A17379">
        <w:rPr>
          <w:rFonts w:asciiTheme="minorHAnsi" w:hAnsiTheme="minorHAnsi" w:cs="Arial"/>
          <w:color w:val="000000"/>
          <w:lang w:val="en-US"/>
        </w:rPr>
        <w:t>which is describing it</w:t>
      </w:r>
      <w:r w:rsidR="006A338B">
        <w:rPr>
          <w:rFonts w:asciiTheme="minorHAnsi" w:hAnsiTheme="minorHAnsi" w:cs="Arial"/>
          <w:color w:val="000000"/>
          <w:lang w:val="en-US"/>
        </w:rPr>
        <w:t>s</w:t>
      </w:r>
      <w:r w:rsidR="00A17379" w:rsidRPr="00A17379">
        <w:rPr>
          <w:rFonts w:asciiTheme="minorHAnsi" w:hAnsiTheme="minorHAnsi" w:cs="Arial"/>
          <w:color w:val="000000"/>
          <w:lang w:val="en-US"/>
        </w:rPr>
        <w:t xml:space="preserve"> work as follow: </w:t>
      </w:r>
      <w:r w:rsidR="006A338B">
        <w:rPr>
          <w:rFonts w:asciiTheme="minorHAnsi" w:hAnsiTheme="minorHAnsi" w:cs="Arial"/>
          <w:color w:val="000000"/>
          <w:lang w:val="en-US"/>
        </w:rPr>
        <w:t>“</w:t>
      </w:r>
      <w:r w:rsidR="009710E6" w:rsidRPr="00A17379">
        <w:rPr>
          <w:rFonts w:asciiTheme="minorHAnsi" w:hAnsiTheme="minorHAnsi" w:cs="Arial"/>
          <w:i/>
          <w:color w:val="000000"/>
          <w:lang w:val="en-US"/>
        </w:rPr>
        <w:t>t</w:t>
      </w:r>
      <w:r w:rsidR="00815A0D" w:rsidRPr="00A17379">
        <w:rPr>
          <w:rFonts w:asciiTheme="minorHAnsi" w:hAnsiTheme="minorHAnsi" w:cs="Arial"/>
          <w:i/>
          <w:color w:val="000000"/>
          <w:lang w:val="en-US"/>
        </w:rPr>
        <w:t>he work of the CBS follows internationally accepted standards which enable comparison of statistical information with other countries. It gathers current, monthly, quarterly and annually data on the national economy (production, consumption, capital formation, labor productivity, savings), the balance of payments and foreign trade, the activity of different economic branches (agriculture, manufacturing, construction, transport, commerce and services, etc.), the price of goods and services, the population, family size, employment, education, health, crime, government services and more. T</w:t>
      </w:r>
      <w:r w:rsidR="00A17379" w:rsidRPr="00A17379">
        <w:rPr>
          <w:rFonts w:asciiTheme="minorHAnsi" w:hAnsiTheme="minorHAnsi" w:cs="Arial"/>
          <w:i/>
          <w:color w:val="000000"/>
          <w:lang w:val="en-US"/>
        </w:rPr>
        <w:t>he CBS also conducts</w:t>
      </w:r>
      <w:r w:rsidR="00815A0D" w:rsidRPr="00A17379">
        <w:rPr>
          <w:rFonts w:asciiTheme="minorHAnsi" w:hAnsiTheme="minorHAnsi" w:cs="Arial"/>
          <w:i/>
          <w:color w:val="000000"/>
          <w:lang w:val="en-US"/>
        </w:rPr>
        <w:t xml:space="preserve"> periodic and one-time surveys on a variety of subjects</w:t>
      </w:r>
      <w:r w:rsidR="00A17379" w:rsidRPr="00A17379">
        <w:rPr>
          <w:rFonts w:asciiTheme="minorHAnsi" w:hAnsiTheme="minorHAnsi" w:cs="Arial"/>
          <w:i/>
          <w:color w:val="000000"/>
          <w:lang w:val="en-US"/>
        </w:rPr>
        <w:t xml:space="preserve"> such as land use analysis, population density etc…. The data are</w:t>
      </w:r>
      <w:r w:rsidR="009710E6" w:rsidRPr="00A17379">
        <w:rPr>
          <w:rFonts w:asciiTheme="minorHAnsi" w:hAnsiTheme="minorHAnsi" w:cs="Arial"/>
          <w:i/>
          <w:color w:val="000000"/>
          <w:lang w:val="en-US"/>
        </w:rPr>
        <w:t xml:space="preserve"> disseminated in a wide variety of publications, among them the Statistical Abstract of Israel. Current and updated statistical information is brought to the public's attention through daily press releases. Government ministries use the data collected by CBS for policymaking, planning and t</w:t>
      </w:r>
      <w:r w:rsidR="00A17379" w:rsidRPr="00A17379">
        <w:rPr>
          <w:rFonts w:asciiTheme="minorHAnsi" w:hAnsiTheme="minorHAnsi" w:cs="Arial"/>
          <w:i/>
          <w:color w:val="000000"/>
          <w:lang w:val="en-US"/>
        </w:rPr>
        <w:t>racking development. The data are</w:t>
      </w:r>
      <w:r w:rsidR="009710E6" w:rsidRPr="00A17379">
        <w:rPr>
          <w:rFonts w:asciiTheme="minorHAnsi" w:hAnsiTheme="minorHAnsi" w:cs="Arial"/>
          <w:i/>
          <w:color w:val="000000"/>
          <w:lang w:val="en-US"/>
        </w:rPr>
        <w:t xml:space="preserve"> also made available to academic research institutions and the general public”. </w:t>
      </w:r>
      <w:r w:rsidR="004B0B3A">
        <w:rPr>
          <w:rFonts w:asciiTheme="minorHAnsi" w:hAnsiTheme="minorHAnsi" w:cs="Arial"/>
          <w:i/>
          <w:color w:val="000000"/>
          <w:lang w:val="en-US"/>
        </w:rPr>
        <w:t xml:space="preserve"> </w:t>
      </w:r>
    </w:p>
    <w:p w:rsidR="00991058" w:rsidRDefault="003A3BDF" w:rsidP="004B0B3A">
      <w:pPr>
        <w:pStyle w:val="NormaleWeb"/>
        <w:shd w:val="clear" w:color="auto" w:fill="FFFFFF"/>
        <w:spacing w:before="96" w:beforeAutospacing="0" w:after="120" w:afterAutospacing="0" w:line="288" w:lineRule="atLeast"/>
        <w:rPr>
          <w:rFonts w:asciiTheme="minorHAnsi" w:hAnsiTheme="minorHAnsi" w:cs="Arial"/>
          <w:color w:val="000000"/>
          <w:lang w:val="en-US"/>
        </w:rPr>
      </w:pPr>
      <w:r w:rsidRPr="00A17379">
        <w:rPr>
          <w:rFonts w:asciiTheme="minorHAnsi" w:hAnsiTheme="minorHAnsi" w:cs="Arial"/>
          <w:color w:val="000000"/>
          <w:lang w:val="en-US"/>
        </w:rPr>
        <w:t xml:space="preserve">Israel </w:t>
      </w:r>
      <w:r w:rsidR="006A338B">
        <w:rPr>
          <w:rFonts w:asciiTheme="minorHAnsi" w:hAnsiTheme="minorHAnsi" w:cs="Arial"/>
          <w:color w:val="000000"/>
          <w:lang w:val="en-US"/>
        </w:rPr>
        <w:t xml:space="preserve">therefore </w:t>
      </w:r>
      <w:r w:rsidRPr="00A17379">
        <w:rPr>
          <w:rFonts w:asciiTheme="minorHAnsi" w:hAnsiTheme="minorHAnsi" w:cs="Arial"/>
          <w:color w:val="000000"/>
          <w:lang w:val="en-US"/>
        </w:rPr>
        <w:t xml:space="preserve">offers a set of high quality data, in </w:t>
      </w:r>
      <w:r w:rsidR="00A17379">
        <w:rPr>
          <w:rFonts w:asciiTheme="minorHAnsi" w:hAnsiTheme="minorHAnsi" w:cs="Arial"/>
          <w:color w:val="000000"/>
          <w:lang w:val="en-US"/>
        </w:rPr>
        <w:t>conformity with OECD standards,</w:t>
      </w:r>
      <w:r w:rsidRPr="00A17379">
        <w:rPr>
          <w:rFonts w:asciiTheme="minorHAnsi" w:hAnsiTheme="minorHAnsi" w:cs="Arial"/>
          <w:color w:val="000000"/>
          <w:lang w:val="en-US"/>
        </w:rPr>
        <w:t xml:space="preserve"> shared </w:t>
      </w:r>
      <w:r w:rsidR="00A17379">
        <w:rPr>
          <w:rFonts w:asciiTheme="minorHAnsi" w:hAnsiTheme="minorHAnsi" w:cs="Arial"/>
          <w:color w:val="000000"/>
          <w:lang w:val="en-US"/>
        </w:rPr>
        <w:t>with all relevant stakeholders and relevant public.</w:t>
      </w:r>
    </w:p>
    <w:p w:rsidR="00E33BA5" w:rsidRDefault="00E33BA5" w:rsidP="00E33BA5">
      <w:pPr>
        <w:spacing w:after="0"/>
        <w:rPr>
          <w:rStyle w:val="Riferimentodelicato"/>
          <w:highlight w:val="yellow"/>
          <w:lang w:val="en-US"/>
        </w:rPr>
      </w:pPr>
    </w:p>
    <w:p w:rsidR="00E33BA5" w:rsidRPr="00E33BA5" w:rsidRDefault="008634E0" w:rsidP="00E33BA5">
      <w:pPr>
        <w:spacing w:after="0"/>
        <w:rPr>
          <w:b/>
          <w:lang w:val="en-US"/>
        </w:rPr>
      </w:pPr>
      <w:r w:rsidRPr="00846FB4">
        <w:rPr>
          <w:rStyle w:val="Riferimentodelicato"/>
          <w:lang w:val="en-US"/>
        </w:rPr>
        <w:t>Table (8</w:t>
      </w:r>
      <w:r w:rsidR="00BE1CD5" w:rsidRPr="00846FB4">
        <w:rPr>
          <w:rStyle w:val="Riferimentodelicato"/>
          <w:lang w:val="en-US"/>
        </w:rPr>
        <w:t>): Assessment of Socio-economic data related to climate change</w:t>
      </w:r>
      <w:bookmarkStart w:id="45" w:name="_Toc353378675"/>
      <w:bookmarkEnd w:id="44"/>
    </w:p>
    <w:tbl>
      <w:tblPr>
        <w:tblStyle w:val="Sfondochiaro-Colore2"/>
        <w:tblW w:w="9180" w:type="dxa"/>
        <w:tblLook w:val="06A0"/>
      </w:tblPr>
      <w:tblGrid>
        <w:gridCol w:w="2660"/>
        <w:gridCol w:w="1200"/>
        <w:gridCol w:w="1200"/>
        <w:gridCol w:w="4120"/>
      </w:tblGrid>
      <w:tr w:rsidR="00E33BA5" w:rsidRPr="00E33BA5" w:rsidTr="00884CFE">
        <w:trPr>
          <w:cnfStyle w:val="100000000000"/>
          <w:tblHeader/>
        </w:trPr>
        <w:tc>
          <w:tcPr>
            <w:cnfStyle w:val="001000000000"/>
            <w:tcW w:w="2660" w:type="dxa"/>
            <w:hideMark/>
          </w:tcPr>
          <w:p w:rsidR="00E33BA5" w:rsidRPr="00491089" w:rsidRDefault="00E33BA5" w:rsidP="00884CFE">
            <w:pPr>
              <w:spacing w:after="0" w:line="240" w:lineRule="auto"/>
              <w:jc w:val="left"/>
            </w:pPr>
            <w:r w:rsidRPr="00491089">
              <w:t>Focus</w:t>
            </w:r>
          </w:p>
        </w:tc>
        <w:tc>
          <w:tcPr>
            <w:tcW w:w="1200" w:type="dxa"/>
            <w:hideMark/>
          </w:tcPr>
          <w:p w:rsidR="00E33BA5" w:rsidRPr="00491089" w:rsidRDefault="00E33BA5" w:rsidP="00884CFE">
            <w:pPr>
              <w:spacing w:after="0" w:line="240" w:lineRule="auto"/>
              <w:jc w:val="center"/>
              <w:cnfStyle w:val="100000000000"/>
              <w:rPr>
                <w:b w:val="0"/>
                <w:bCs w:val="0"/>
              </w:rPr>
            </w:pPr>
            <w:proofErr w:type="spellStart"/>
            <w:r w:rsidRPr="00491089">
              <w:rPr>
                <w:b w:val="0"/>
                <w:bCs w:val="0"/>
              </w:rPr>
              <w:t>Ref</w:t>
            </w:r>
            <w:proofErr w:type="spellEnd"/>
          </w:p>
        </w:tc>
        <w:tc>
          <w:tcPr>
            <w:tcW w:w="1200" w:type="dxa"/>
            <w:hideMark/>
          </w:tcPr>
          <w:p w:rsidR="00E33BA5" w:rsidRPr="00E33BA5" w:rsidRDefault="00E33BA5" w:rsidP="00884CFE">
            <w:pPr>
              <w:spacing w:after="0" w:line="240" w:lineRule="auto"/>
              <w:jc w:val="center"/>
              <w:cnfStyle w:val="100000000000"/>
              <w:rPr>
                <w:b w:val="0"/>
                <w:bCs w:val="0"/>
              </w:rPr>
            </w:pPr>
            <w:r w:rsidRPr="00E33BA5">
              <w:rPr>
                <w:b w:val="0"/>
                <w:bCs w:val="0"/>
              </w:rPr>
              <w:t>Rating</w:t>
            </w:r>
          </w:p>
        </w:tc>
        <w:tc>
          <w:tcPr>
            <w:tcW w:w="4120" w:type="dxa"/>
            <w:hideMark/>
          </w:tcPr>
          <w:p w:rsidR="00E33BA5" w:rsidRPr="00E33BA5" w:rsidRDefault="00E33BA5" w:rsidP="00884CFE">
            <w:pPr>
              <w:spacing w:after="0" w:line="240" w:lineRule="auto"/>
              <w:jc w:val="center"/>
              <w:cnfStyle w:val="100000000000"/>
              <w:rPr>
                <w:b w:val="0"/>
                <w:bCs w:val="0"/>
              </w:rPr>
            </w:pPr>
            <w:r w:rsidRPr="00E33BA5">
              <w:rPr>
                <w:b w:val="0"/>
                <w:bCs w:val="0"/>
              </w:rPr>
              <w:t>COMMENTS</w:t>
            </w:r>
          </w:p>
        </w:tc>
      </w:tr>
      <w:tr w:rsidR="00E33BA5" w:rsidRPr="00462E1F" w:rsidTr="00884CFE">
        <w:tc>
          <w:tcPr>
            <w:cnfStyle w:val="001000000000"/>
            <w:tcW w:w="2660" w:type="dxa"/>
            <w:hideMark/>
          </w:tcPr>
          <w:p w:rsidR="00E33BA5" w:rsidRPr="00491089" w:rsidRDefault="00E33BA5" w:rsidP="00884CFE">
            <w:pPr>
              <w:spacing w:after="0" w:line="240" w:lineRule="auto"/>
              <w:jc w:val="left"/>
              <w:rPr>
                <w:bCs w:val="0"/>
                <w:lang w:val="en-US"/>
              </w:rPr>
            </w:pPr>
            <w:r w:rsidRPr="00491089">
              <w:rPr>
                <w:bCs w:val="0"/>
                <w:lang w:val="en-US"/>
              </w:rPr>
              <w:t xml:space="preserve">Availability of data for assessment </w:t>
            </w:r>
          </w:p>
        </w:tc>
        <w:tc>
          <w:tcPr>
            <w:tcW w:w="1200" w:type="dxa"/>
            <w:hideMark/>
          </w:tcPr>
          <w:p w:rsidR="00E33BA5" w:rsidRPr="00491089" w:rsidRDefault="00E33BA5" w:rsidP="00884CFE">
            <w:pPr>
              <w:spacing w:after="0" w:line="240" w:lineRule="auto"/>
              <w:jc w:val="center"/>
              <w:cnfStyle w:val="000000000000"/>
            </w:pPr>
            <w:r w:rsidRPr="00491089">
              <w:t>5</w:t>
            </w:r>
          </w:p>
        </w:tc>
        <w:tc>
          <w:tcPr>
            <w:tcW w:w="1200" w:type="dxa"/>
            <w:hideMark/>
          </w:tcPr>
          <w:p w:rsidR="00E33BA5" w:rsidRPr="007A75D6" w:rsidRDefault="00E33BA5" w:rsidP="00884CFE">
            <w:pPr>
              <w:spacing w:after="0" w:line="240" w:lineRule="auto"/>
              <w:jc w:val="center"/>
              <w:cnfStyle w:val="000000000000"/>
              <w:rPr>
                <w:color w:val="FF0000"/>
              </w:rPr>
            </w:pPr>
            <w:r w:rsidRPr="007A75D6">
              <w:rPr>
                <w:color w:val="FF0000"/>
              </w:rPr>
              <w:t>4</w:t>
            </w:r>
          </w:p>
        </w:tc>
        <w:tc>
          <w:tcPr>
            <w:tcW w:w="4120" w:type="dxa"/>
            <w:hideMark/>
          </w:tcPr>
          <w:p w:rsidR="00E33BA5" w:rsidRPr="007A75D6" w:rsidRDefault="00A17379" w:rsidP="00884CFE">
            <w:pPr>
              <w:spacing w:after="0" w:line="240" w:lineRule="auto"/>
              <w:cnfStyle w:val="000000000000"/>
              <w:rPr>
                <w:color w:val="000000"/>
                <w:lang w:val="en-US"/>
              </w:rPr>
            </w:pPr>
            <w:r>
              <w:rPr>
                <w:color w:val="000000"/>
                <w:lang w:val="en-US"/>
              </w:rPr>
              <w:t>L</w:t>
            </w:r>
            <w:r w:rsidR="00E33BA5" w:rsidRPr="007A75D6">
              <w:rPr>
                <w:color w:val="000000"/>
                <w:lang w:val="en-US"/>
              </w:rPr>
              <w:t>arge amount of technical and socio-economic data available</w:t>
            </w:r>
          </w:p>
        </w:tc>
      </w:tr>
      <w:tr w:rsidR="00E33BA5" w:rsidRPr="00462E1F" w:rsidTr="00884CFE">
        <w:tc>
          <w:tcPr>
            <w:cnfStyle w:val="001000000000"/>
            <w:tcW w:w="2660" w:type="dxa"/>
            <w:hideMark/>
          </w:tcPr>
          <w:p w:rsidR="00E33BA5" w:rsidRPr="00491089" w:rsidRDefault="00E33BA5" w:rsidP="00884CFE">
            <w:pPr>
              <w:spacing w:after="0" w:line="240" w:lineRule="auto"/>
              <w:jc w:val="left"/>
              <w:rPr>
                <w:bCs w:val="0"/>
                <w:lang w:val="en-US"/>
              </w:rPr>
            </w:pPr>
            <w:r w:rsidRPr="00491089">
              <w:rPr>
                <w:bCs w:val="0"/>
                <w:lang w:val="en-US"/>
              </w:rPr>
              <w:t>Data use for the identification of the vulnerability</w:t>
            </w:r>
          </w:p>
        </w:tc>
        <w:tc>
          <w:tcPr>
            <w:tcW w:w="1200" w:type="dxa"/>
            <w:hideMark/>
          </w:tcPr>
          <w:p w:rsidR="00E33BA5" w:rsidRPr="00491089" w:rsidRDefault="00E33BA5" w:rsidP="00884CFE">
            <w:pPr>
              <w:spacing w:after="0" w:line="240" w:lineRule="auto"/>
              <w:jc w:val="center"/>
              <w:cnfStyle w:val="000000000000"/>
            </w:pPr>
            <w:r w:rsidRPr="00491089">
              <w:t>5</w:t>
            </w:r>
          </w:p>
        </w:tc>
        <w:tc>
          <w:tcPr>
            <w:tcW w:w="1200" w:type="dxa"/>
            <w:hideMark/>
          </w:tcPr>
          <w:p w:rsidR="00E33BA5" w:rsidRPr="007A75D6" w:rsidRDefault="00E33BA5" w:rsidP="00884CFE">
            <w:pPr>
              <w:spacing w:after="0" w:line="240" w:lineRule="auto"/>
              <w:jc w:val="center"/>
              <w:cnfStyle w:val="000000000000"/>
              <w:rPr>
                <w:color w:val="FF0000"/>
              </w:rPr>
            </w:pPr>
            <w:r w:rsidRPr="007A75D6">
              <w:rPr>
                <w:color w:val="FF0000"/>
              </w:rPr>
              <w:t>4</w:t>
            </w:r>
          </w:p>
        </w:tc>
        <w:tc>
          <w:tcPr>
            <w:tcW w:w="4120" w:type="dxa"/>
            <w:hideMark/>
          </w:tcPr>
          <w:p w:rsidR="00E33BA5" w:rsidRPr="007A75D6" w:rsidRDefault="00E33BA5" w:rsidP="00884CFE">
            <w:pPr>
              <w:spacing w:after="0" w:line="240" w:lineRule="auto"/>
              <w:cnfStyle w:val="000000000000"/>
              <w:rPr>
                <w:color w:val="000000"/>
                <w:lang w:val="en-US"/>
              </w:rPr>
            </w:pPr>
            <w:r w:rsidRPr="007A75D6">
              <w:rPr>
                <w:color w:val="000000"/>
                <w:lang w:val="en-US"/>
              </w:rPr>
              <w:t xml:space="preserve">Professional accessibility of the </w:t>
            </w:r>
            <w:proofErr w:type="spellStart"/>
            <w:r w:rsidRPr="007A75D6">
              <w:rPr>
                <w:color w:val="000000"/>
                <w:lang w:val="en-US"/>
              </w:rPr>
              <w:t>sectorial</w:t>
            </w:r>
            <w:proofErr w:type="spellEnd"/>
            <w:r w:rsidRPr="007A75D6">
              <w:rPr>
                <w:color w:val="000000"/>
                <w:lang w:val="en-US"/>
              </w:rPr>
              <w:t xml:space="preserve"> user</w:t>
            </w:r>
          </w:p>
        </w:tc>
      </w:tr>
      <w:tr w:rsidR="00E33BA5" w:rsidRPr="007A75D6" w:rsidTr="00884CFE">
        <w:tc>
          <w:tcPr>
            <w:cnfStyle w:val="001000000000"/>
            <w:tcW w:w="2660" w:type="dxa"/>
            <w:hideMark/>
          </w:tcPr>
          <w:p w:rsidR="00E33BA5" w:rsidRPr="00491089" w:rsidRDefault="00E33BA5" w:rsidP="00884CFE">
            <w:pPr>
              <w:spacing w:after="0" w:line="240" w:lineRule="auto"/>
              <w:jc w:val="left"/>
              <w:rPr>
                <w:bCs w:val="0"/>
                <w:lang w:val="en-US"/>
              </w:rPr>
            </w:pPr>
            <w:r w:rsidRPr="00491089">
              <w:rPr>
                <w:bCs w:val="0"/>
                <w:lang w:val="en-US"/>
              </w:rPr>
              <w:t>Data use for the vulnerability assessment</w:t>
            </w:r>
          </w:p>
        </w:tc>
        <w:tc>
          <w:tcPr>
            <w:tcW w:w="1200" w:type="dxa"/>
            <w:hideMark/>
          </w:tcPr>
          <w:p w:rsidR="00E33BA5" w:rsidRPr="00491089" w:rsidRDefault="00E33BA5" w:rsidP="00884CFE">
            <w:pPr>
              <w:spacing w:after="0" w:line="240" w:lineRule="auto"/>
              <w:jc w:val="center"/>
              <w:cnfStyle w:val="000000000000"/>
            </w:pPr>
            <w:r w:rsidRPr="00491089">
              <w:t>5</w:t>
            </w:r>
          </w:p>
        </w:tc>
        <w:tc>
          <w:tcPr>
            <w:tcW w:w="1200" w:type="dxa"/>
            <w:hideMark/>
          </w:tcPr>
          <w:p w:rsidR="00E33BA5" w:rsidRPr="007A75D6" w:rsidRDefault="00E33BA5" w:rsidP="00884CFE">
            <w:pPr>
              <w:spacing w:after="0" w:line="240" w:lineRule="auto"/>
              <w:jc w:val="center"/>
              <w:cnfStyle w:val="000000000000"/>
              <w:rPr>
                <w:color w:val="FF0000"/>
              </w:rPr>
            </w:pPr>
            <w:r w:rsidRPr="007A75D6">
              <w:rPr>
                <w:color w:val="FF0000"/>
              </w:rPr>
              <w:t>4</w:t>
            </w:r>
          </w:p>
        </w:tc>
        <w:tc>
          <w:tcPr>
            <w:tcW w:w="4120" w:type="dxa"/>
            <w:hideMark/>
          </w:tcPr>
          <w:p w:rsidR="00E33BA5" w:rsidRPr="007A75D6" w:rsidRDefault="00E33BA5" w:rsidP="00884CFE">
            <w:pPr>
              <w:spacing w:after="0" w:line="240" w:lineRule="auto"/>
              <w:cnfStyle w:val="000000000000"/>
              <w:rPr>
                <w:color w:val="000000"/>
              </w:rPr>
            </w:pPr>
            <w:proofErr w:type="spellStart"/>
            <w:r w:rsidRPr="007A75D6">
              <w:rPr>
                <w:color w:val="000000"/>
              </w:rPr>
              <w:t>Sectoral</w:t>
            </w:r>
            <w:proofErr w:type="spellEnd"/>
            <w:r w:rsidRPr="007A75D6">
              <w:rPr>
                <w:color w:val="000000"/>
              </w:rPr>
              <w:t xml:space="preserve"> initiatives</w:t>
            </w:r>
            <w:r w:rsidR="00B53A70">
              <w:rPr>
                <w:color w:val="000000"/>
              </w:rPr>
              <w:t xml:space="preserve"> </w:t>
            </w:r>
            <w:proofErr w:type="spellStart"/>
            <w:r w:rsidR="00B53A70">
              <w:rPr>
                <w:color w:val="000000"/>
              </w:rPr>
              <w:t>done</w:t>
            </w:r>
            <w:proofErr w:type="spellEnd"/>
          </w:p>
        </w:tc>
      </w:tr>
      <w:tr w:rsidR="00E33BA5" w:rsidRPr="007A75D6" w:rsidTr="00884CFE">
        <w:tc>
          <w:tcPr>
            <w:cnfStyle w:val="001000000000"/>
            <w:tcW w:w="2660" w:type="dxa"/>
            <w:hideMark/>
          </w:tcPr>
          <w:p w:rsidR="00E33BA5" w:rsidRPr="00491089" w:rsidRDefault="00E33BA5" w:rsidP="00884CFE">
            <w:pPr>
              <w:spacing w:after="0" w:line="240" w:lineRule="auto"/>
              <w:jc w:val="left"/>
              <w:rPr>
                <w:bCs w:val="0"/>
                <w:lang w:val="en-US"/>
              </w:rPr>
            </w:pPr>
            <w:r w:rsidRPr="00491089">
              <w:rPr>
                <w:bCs w:val="0"/>
                <w:lang w:val="en-US"/>
              </w:rPr>
              <w:t>Data use for the implementation of adaptation measures</w:t>
            </w:r>
          </w:p>
        </w:tc>
        <w:tc>
          <w:tcPr>
            <w:tcW w:w="1200" w:type="dxa"/>
            <w:hideMark/>
          </w:tcPr>
          <w:p w:rsidR="00E33BA5" w:rsidRPr="00491089" w:rsidRDefault="00E33BA5" w:rsidP="00884CFE">
            <w:pPr>
              <w:spacing w:after="0" w:line="240" w:lineRule="auto"/>
              <w:jc w:val="center"/>
              <w:cnfStyle w:val="000000000000"/>
            </w:pPr>
            <w:r w:rsidRPr="00491089">
              <w:t>5</w:t>
            </w:r>
          </w:p>
        </w:tc>
        <w:tc>
          <w:tcPr>
            <w:tcW w:w="1200" w:type="dxa"/>
            <w:hideMark/>
          </w:tcPr>
          <w:p w:rsidR="00E33BA5" w:rsidRPr="007A75D6" w:rsidRDefault="00E33BA5" w:rsidP="00884CFE">
            <w:pPr>
              <w:spacing w:after="0" w:line="240" w:lineRule="auto"/>
              <w:jc w:val="center"/>
              <w:cnfStyle w:val="000000000000"/>
              <w:rPr>
                <w:color w:val="FF0000"/>
              </w:rPr>
            </w:pPr>
            <w:r w:rsidRPr="007A75D6">
              <w:rPr>
                <w:color w:val="FF0000"/>
              </w:rPr>
              <w:t>4</w:t>
            </w:r>
          </w:p>
        </w:tc>
        <w:tc>
          <w:tcPr>
            <w:tcW w:w="4120" w:type="dxa"/>
            <w:hideMark/>
          </w:tcPr>
          <w:p w:rsidR="00E33BA5" w:rsidRPr="007A75D6" w:rsidRDefault="00E33BA5" w:rsidP="00884CFE">
            <w:pPr>
              <w:spacing w:after="0" w:line="240" w:lineRule="auto"/>
              <w:cnfStyle w:val="000000000000"/>
              <w:rPr>
                <w:color w:val="000000"/>
              </w:rPr>
            </w:pPr>
            <w:proofErr w:type="spellStart"/>
            <w:r w:rsidRPr="007A75D6">
              <w:rPr>
                <w:color w:val="000000"/>
              </w:rPr>
              <w:t>Sectoral</w:t>
            </w:r>
            <w:proofErr w:type="spellEnd"/>
            <w:r w:rsidRPr="007A75D6">
              <w:rPr>
                <w:color w:val="000000"/>
              </w:rPr>
              <w:t xml:space="preserve"> initiatives</w:t>
            </w:r>
            <w:r w:rsidR="00B53A70">
              <w:rPr>
                <w:color w:val="000000"/>
              </w:rPr>
              <w:t xml:space="preserve"> </w:t>
            </w:r>
            <w:proofErr w:type="spellStart"/>
            <w:r w:rsidR="00B53A70">
              <w:rPr>
                <w:color w:val="000000"/>
              </w:rPr>
              <w:t>done</w:t>
            </w:r>
            <w:proofErr w:type="spellEnd"/>
          </w:p>
        </w:tc>
      </w:tr>
    </w:tbl>
    <w:p w:rsidR="00884CFE" w:rsidRDefault="00884CFE" w:rsidP="00884CFE">
      <w:pPr>
        <w:pStyle w:val="Titolo2"/>
        <w:rPr>
          <w:sz w:val="24"/>
          <w:szCs w:val="24"/>
          <w:lang w:val="en-US"/>
        </w:rPr>
      </w:pPr>
      <w:bookmarkStart w:id="46" w:name="_Toc357246072"/>
      <w:bookmarkStart w:id="47" w:name="_Toc362272204"/>
    </w:p>
    <w:p w:rsidR="00884CFE" w:rsidRDefault="00884CFE" w:rsidP="00884CFE">
      <w:pPr>
        <w:rPr>
          <w:spacing w:val="5"/>
          <w:lang w:val="en-US"/>
        </w:rPr>
      </w:pPr>
      <w:r>
        <w:rPr>
          <w:lang w:val="en-US"/>
        </w:rPr>
        <w:br w:type="page"/>
      </w:r>
    </w:p>
    <w:p w:rsidR="00BE1CD5" w:rsidRDefault="00BE1CD5" w:rsidP="00D64111">
      <w:pPr>
        <w:pStyle w:val="Titolo2"/>
        <w:numPr>
          <w:ilvl w:val="1"/>
          <w:numId w:val="21"/>
        </w:numPr>
        <w:rPr>
          <w:sz w:val="24"/>
          <w:szCs w:val="24"/>
          <w:lang w:val="en-US"/>
        </w:rPr>
      </w:pPr>
      <w:r w:rsidRPr="00513513">
        <w:rPr>
          <w:sz w:val="24"/>
          <w:szCs w:val="24"/>
          <w:lang w:val="en-US"/>
        </w:rPr>
        <w:t>Vulnerability assessment</w:t>
      </w:r>
      <w:bookmarkEnd w:id="45"/>
      <w:bookmarkEnd w:id="46"/>
      <w:bookmarkEnd w:id="47"/>
    </w:p>
    <w:p w:rsidR="00480C8D" w:rsidRDefault="00A6056D" w:rsidP="00B53A70">
      <w:pPr>
        <w:pStyle w:val="NormaleWeb"/>
        <w:shd w:val="clear" w:color="auto" w:fill="FFFFFF"/>
        <w:rPr>
          <w:rFonts w:ascii="Calibri" w:hAnsi="Calibri"/>
          <w:lang w:val="en-US" w:eastAsia="fr-BE"/>
        </w:rPr>
      </w:pPr>
      <w:r w:rsidRPr="00E034C1">
        <w:rPr>
          <w:rFonts w:ascii="Calibri" w:hAnsi="Calibri"/>
          <w:lang w:val="en-US" w:eastAsia="fr-BE"/>
        </w:rPr>
        <w:t xml:space="preserve">The first report produced within the framework of the </w:t>
      </w:r>
      <w:r w:rsidR="00B01353">
        <w:rPr>
          <w:rFonts w:ascii="Calibri" w:hAnsi="Calibri"/>
          <w:lang w:val="en-US" w:eastAsia="fr-BE"/>
        </w:rPr>
        <w:t>ICCIC</w:t>
      </w:r>
      <w:r w:rsidR="006A4FA6">
        <w:rPr>
          <w:rFonts w:ascii="Calibri" w:hAnsi="Calibri"/>
          <w:lang w:val="en-US" w:eastAsia="fr-BE"/>
        </w:rPr>
        <w:t xml:space="preserve"> </w:t>
      </w:r>
      <w:r w:rsidR="00B01353">
        <w:rPr>
          <w:rFonts w:ascii="Calibri" w:hAnsi="Calibri"/>
          <w:lang w:val="en-US" w:eastAsia="fr-BE"/>
        </w:rPr>
        <w:t>was</w:t>
      </w:r>
      <w:r w:rsidRPr="00E034C1">
        <w:rPr>
          <w:rFonts w:ascii="Calibri" w:hAnsi="Calibri"/>
          <w:lang w:val="en-US" w:eastAsia="fr-BE"/>
        </w:rPr>
        <w:t xml:space="preserve"> submitted to the Ministry of Environmental Protection in December 2011</w:t>
      </w:r>
      <w:r w:rsidR="00D92BB3">
        <w:rPr>
          <w:rFonts w:ascii="Calibri" w:hAnsi="Calibri"/>
          <w:lang w:val="en-US" w:eastAsia="fr-BE"/>
        </w:rPr>
        <w:t xml:space="preserve">. </w:t>
      </w:r>
      <w:r w:rsidR="00491089">
        <w:rPr>
          <w:rFonts w:ascii="Calibri" w:hAnsi="Calibri"/>
          <w:lang w:val="en-US" w:eastAsia="fr-BE"/>
        </w:rPr>
        <w:t>The early</w:t>
      </w:r>
      <w:r w:rsidR="003331AD">
        <w:rPr>
          <w:rFonts w:ascii="Calibri" w:hAnsi="Calibri"/>
          <w:lang w:val="en-US" w:eastAsia="fr-BE"/>
        </w:rPr>
        <w:t xml:space="preserve"> findings reflect</w:t>
      </w:r>
      <w:r w:rsidRPr="00E034C1">
        <w:rPr>
          <w:rFonts w:ascii="Calibri" w:hAnsi="Calibri"/>
          <w:lang w:val="en-US" w:eastAsia="fr-BE"/>
        </w:rPr>
        <w:t xml:space="preserve"> the current state of knowledge on the implicat</w:t>
      </w:r>
      <w:r w:rsidR="003331AD">
        <w:rPr>
          <w:rFonts w:ascii="Calibri" w:hAnsi="Calibri"/>
          <w:lang w:val="en-US" w:eastAsia="fr-BE"/>
        </w:rPr>
        <w:t>ions of climate change</w:t>
      </w:r>
      <w:r w:rsidR="00D92BB3">
        <w:rPr>
          <w:rFonts w:ascii="Calibri" w:hAnsi="Calibri"/>
          <w:lang w:val="en-US" w:eastAsia="fr-BE"/>
        </w:rPr>
        <w:t>: t</w:t>
      </w:r>
      <w:r w:rsidRPr="00E034C1">
        <w:rPr>
          <w:rFonts w:ascii="Calibri" w:hAnsi="Calibri"/>
          <w:lang w:val="en-US" w:eastAsia="fr-BE"/>
        </w:rPr>
        <w:t>he report surveys scientific research and professional studies in Israel and abroad, identifies knowledge gaps and makes recommendations on priorities for bridging these gaps</w:t>
      </w:r>
      <w:r w:rsidR="006A338B">
        <w:rPr>
          <w:rFonts w:ascii="Calibri" w:hAnsi="Calibri"/>
          <w:lang w:val="en-US" w:eastAsia="fr-BE"/>
        </w:rPr>
        <w:t xml:space="preserve"> (See box 1 below)</w:t>
      </w:r>
      <w:r w:rsidRPr="00E034C1">
        <w:rPr>
          <w:rFonts w:ascii="Calibri" w:hAnsi="Calibri"/>
          <w:lang w:val="en-US" w:eastAsia="fr-BE"/>
        </w:rPr>
        <w:t xml:space="preserve">. It relates to forecasted climate changes in Israel over the next 50 years, per decade, and to the impacts of climate change on four areas: the water sector, public health, biodiversity, and urban building. In addition, the scientific knowledge in two multi-disciplinary topics is </w:t>
      </w:r>
      <w:r w:rsidR="00B53A70">
        <w:rPr>
          <w:rFonts w:ascii="Calibri" w:hAnsi="Calibri"/>
          <w:lang w:val="en-US" w:eastAsia="fr-BE"/>
        </w:rPr>
        <w:t>also surveyed</w:t>
      </w:r>
      <w:r w:rsidRPr="00E034C1">
        <w:rPr>
          <w:rFonts w:ascii="Calibri" w:hAnsi="Calibri"/>
          <w:lang w:val="en-US" w:eastAsia="fr-BE"/>
        </w:rPr>
        <w:t xml:space="preserve"> geostrategic issues and the economy in Israel.</w:t>
      </w:r>
    </w:p>
    <w:p w:rsidR="00087B8A" w:rsidRPr="00E034C1" w:rsidRDefault="00E034C1" w:rsidP="00A25397">
      <w:pPr>
        <w:pBdr>
          <w:top w:val="single" w:sz="4" w:space="1" w:color="auto"/>
          <w:left w:val="single" w:sz="4" w:space="4" w:color="auto"/>
          <w:bottom w:val="single" w:sz="4" w:space="2" w:color="auto"/>
          <w:right w:val="single" w:sz="4" w:space="4" w:color="auto"/>
        </w:pBdr>
        <w:shd w:val="clear" w:color="auto" w:fill="D99594" w:themeFill="accent2" w:themeFillTint="99"/>
        <w:spacing w:after="0" w:line="240" w:lineRule="auto"/>
        <w:rPr>
          <w:rFonts w:asciiTheme="minorHAnsi" w:hAnsiTheme="minorHAnsi"/>
          <w:color w:val="333333"/>
          <w:lang w:val="en-US"/>
        </w:rPr>
      </w:pPr>
      <w:r w:rsidRPr="00E034C1">
        <w:rPr>
          <w:rFonts w:asciiTheme="minorHAnsi" w:hAnsiTheme="minorHAnsi"/>
          <w:b/>
          <w:bCs/>
          <w:color w:val="333333"/>
          <w:lang w:val="en-US"/>
        </w:rPr>
        <w:t>Box</w:t>
      </w:r>
      <w:r w:rsidR="006A338B">
        <w:rPr>
          <w:rFonts w:asciiTheme="minorHAnsi" w:hAnsiTheme="minorHAnsi"/>
          <w:b/>
          <w:bCs/>
          <w:color w:val="333333"/>
          <w:lang w:val="en-US"/>
        </w:rPr>
        <w:t xml:space="preserve"> 1</w:t>
      </w:r>
      <w:r w:rsidRPr="00E034C1">
        <w:rPr>
          <w:rFonts w:asciiTheme="minorHAnsi" w:hAnsiTheme="minorHAnsi"/>
          <w:b/>
          <w:bCs/>
          <w:color w:val="333333"/>
          <w:lang w:val="en-US"/>
        </w:rPr>
        <w:t xml:space="preserve">:  </w:t>
      </w:r>
      <w:r w:rsidR="00087B8A" w:rsidRPr="00E034C1">
        <w:rPr>
          <w:rFonts w:asciiTheme="minorHAnsi" w:hAnsiTheme="minorHAnsi"/>
          <w:b/>
          <w:bCs/>
          <w:color w:val="333333"/>
          <w:lang w:val="en-US"/>
        </w:rPr>
        <w:t>Among the main findings of the report</w:t>
      </w:r>
    </w:p>
    <w:p w:rsidR="00E034C1" w:rsidRPr="00E034C1" w:rsidRDefault="00E034C1" w:rsidP="00A25397">
      <w:pPr>
        <w:pBdr>
          <w:top w:val="single" w:sz="4" w:space="1" w:color="auto"/>
          <w:left w:val="single" w:sz="4" w:space="4" w:color="auto"/>
          <w:bottom w:val="single" w:sz="4" w:space="2" w:color="auto"/>
          <w:right w:val="single" w:sz="4" w:space="4" w:color="auto"/>
        </w:pBdr>
        <w:shd w:val="clear" w:color="auto" w:fill="D99594" w:themeFill="accent2" w:themeFillTint="99"/>
        <w:spacing w:after="0" w:line="240" w:lineRule="auto"/>
        <w:rPr>
          <w:rFonts w:asciiTheme="minorHAnsi" w:hAnsiTheme="minorHAnsi"/>
          <w:i/>
          <w:lang w:val="en-US"/>
        </w:rPr>
      </w:pPr>
    </w:p>
    <w:p w:rsidR="00087B8A" w:rsidRPr="00E034C1" w:rsidRDefault="00E034C1" w:rsidP="00A25397">
      <w:pPr>
        <w:pBdr>
          <w:top w:val="single" w:sz="4" w:space="1" w:color="auto"/>
          <w:left w:val="single" w:sz="4" w:space="4" w:color="auto"/>
          <w:bottom w:val="single" w:sz="4" w:space="2" w:color="auto"/>
          <w:right w:val="single" w:sz="4" w:space="4" w:color="auto"/>
        </w:pBdr>
        <w:shd w:val="clear" w:color="auto" w:fill="D99594" w:themeFill="accent2" w:themeFillTint="99"/>
        <w:spacing w:after="0" w:line="240" w:lineRule="auto"/>
        <w:rPr>
          <w:rFonts w:asciiTheme="minorHAnsi" w:hAnsiTheme="minorHAnsi"/>
          <w:i/>
          <w:lang w:val="en-US"/>
        </w:rPr>
      </w:pPr>
      <w:r>
        <w:rPr>
          <w:rFonts w:asciiTheme="minorHAnsi" w:hAnsiTheme="minorHAnsi"/>
          <w:i/>
          <w:lang w:val="en-US"/>
        </w:rPr>
        <w:t xml:space="preserve">- </w:t>
      </w:r>
      <w:r w:rsidR="00087B8A" w:rsidRPr="00E034C1">
        <w:rPr>
          <w:rFonts w:asciiTheme="minorHAnsi" w:hAnsiTheme="minorHAnsi"/>
          <w:i/>
          <w:lang w:val="en-US"/>
        </w:rPr>
        <w:t>Continued increase in average annual temperatures in Israel of between 0.3-.0.5°C per decade.</w:t>
      </w:r>
    </w:p>
    <w:p w:rsidR="00087B8A" w:rsidRPr="00E034C1" w:rsidRDefault="00E034C1" w:rsidP="00A25397">
      <w:pPr>
        <w:pBdr>
          <w:top w:val="single" w:sz="4" w:space="1" w:color="auto"/>
          <w:left w:val="single" w:sz="4" w:space="4" w:color="auto"/>
          <w:bottom w:val="single" w:sz="4" w:space="2" w:color="auto"/>
          <w:right w:val="single" w:sz="4" w:space="4" w:color="auto"/>
        </w:pBdr>
        <w:shd w:val="clear" w:color="auto" w:fill="D99594" w:themeFill="accent2" w:themeFillTint="99"/>
        <w:spacing w:after="0" w:line="240" w:lineRule="auto"/>
        <w:rPr>
          <w:rFonts w:asciiTheme="minorHAnsi" w:hAnsiTheme="minorHAnsi"/>
          <w:i/>
          <w:lang w:val="en-US"/>
        </w:rPr>
      </w:pPr>
      <w:r>
        <w:rPr>
          <w:rFonts w:asciiTheme="minorHAnsi" w:hAnsiTheme="minorHAnsi"/>
          <w:i/>
          <w:lang w:val="en-US"/>
        </w:rPr>
        <w:t xml:space="preserve">- </w:t>
      </w:r>
      <w:r w:rsidR="00087B8A" w:rsidRPr="00E034C1">
        <w:rPr>
          <w:rFonts w:asciiTheme="minorHAnsi" w:hAnsiTheme="minorHAnsi"/>
          <w:i/>
          <w:lang w:val="en-US"/>
        </w:rPr>
        <w:t xml:space="preserve">Reduction in the average quantity of rain in Israel of between 1.1-3.7°C per </w:t>
      </w:r>
      <w:proofErr w:type="spellStart"/>
      <w:r w:rsidR="00087B8A" w:rsidRPr="00E034C1">
        <w:rPr>
          <w:rFonts w:asciiTheme="minorHAnsi" w:hAnsiTheme="minorHAnsi"/>
          <w:i/>
          <w:lang w:val="en-US"/>
        </w:rPr>
        <w:t>decade.</w:t>
      </w:r>
      <w:r w:rsidR="009C6531">
        <w:rPr>
          <w:rFonts w:asciiTheme="minorHAnsi" w:hAnsiTheme="minorHAnsi"/>
          <w:i/>
          <w:lang w:val="en-US"/>
        </w:rPr>
        <w:t>i'm</w:t>
      </w:r>
      <w:proofErr w:type="spellEnd"/>
      <w:r w:rsidR="009C6531">
        <w:rPr>
          <w:rFonts w:asciiTheme="minorHAnsi" w:hAnsiTheme="minorHAnsi"/>
          <w:i/>
          <w:lang w:val="en-US"/>
        </w:rPr>
        <w:t xml:space="preserve"> not sure about that</w:t>
      </w:r>
    </w:p>
    <w:p w:rsidR="00087B8A" w:rsidRPr="00E034C1" w:rsidRDefault="00E034C1" w:rsidP="00A25397">
      <w:pPr>
        <w:pBdr>
          <w:top w:val="single" w:sz="4" w:space="1" w:color="auto"/>
          <w:left w:val="single" w:sz="4" w:space="4" w:color="auto"/>
          <w:bottom w:val="single" w:sz="4" w:space="2" w:color="auto"/>
          <w:right w:val="single" w:sz="4" w:space="4" w:color="auto"/>
        </w:pBdr>
        <w:shd w:val="clear" w:color="auto" w:fill="D99594" w:themeFill="accent2" w:themeFillTint="99"/>
        <w:spacing w:after="0" w:line="240" w:lineRule="auto"/>
        <w:rPr>
          <w:rFonts w:asciiTheme="minorHAnsi" w:hAnsiTheme="minorHAnsi"/>
          <w:i/>
          <w:lang w:val="en-US"/>
        </w:rPr>
      </w:pPr>
      <w:r>
        <w:rPr>
          <w:rFonts w:asciiTheme="minorHAnsi" w:hAnsiTheme="minorHAnsi"/>
          <w:i/>
          <w:lang w:val="en-US"/>
        </w:rPr>
        <w:t xml:space="preserve">- </w:t>
      </w:r>
      <w:r w:rsidR="00087B8A" w:rsidRPr="00E034C1">
        <w:rPr>
          <w:rFonts w:asciiTheme="minorHAnsi" w:hAnsiTheme="minorHAnsi"/>
          <w:i/>
          <w:lang w:val="en-US"/>
        </w:rPr>
        <w:t>Increased desertification in the southern part of Israel.</w:t>
      </w:r>
    </w:p>
    <w:p w:rsidR="00087B8A" w:rsidRPr="00E034C1" w:rsidRDefault="00E034C1" w:rsidP="00A25397">
      <w:pPr>
        <w:pBdr>
          <w:top w:val="single" w:sz="4" w:space="1" w:color="auto"/>
          <w:left w:val="single" w:sz="4" w:space="4" w:color="auto"/>
          <w:bottom w:val="single" w:sz="4" w:space="2" w:color="auto"/>
          <w:right w:val="single" w:sz="4" w:space="4" w:color="auto"/>
        </w:pBdr>
        <w:shd w:val="clear" w:color="auto" w:fill="D99594" w:themeFill="accent2" w:themeFillTint="99"/>
        <w:spacing w:after="0" w:line="240" w:lineRule="auto"/>
        <w:rPr>
          <w:rFonts w:asciiTheme="minorHAnsi" w:hAnsiTheme="minorHAnsi"/>
          <w:i/>
          <w:lang w:val="en-US"/>
        </w:rPr>
      </w:pPr>
      <w:r>
        <w:rPr>
          <w:rFonts w:asciiTheme="minorHAnsi" w:hAnsiTheme="minorHAnsi"/>
          <w:i/>
          <w:lang w:val="en-US"/>
        </w:rPr>
        <w:t xml:space="preserve">- </w:t>
      </w:r>
      <w:r w:rsidR="00087B8A" w:rsidRPr="00E034C1">
        <w:rPr>
          <w:rFonts w:asciiTheme="minorHAnsi" w:hAnsiTheme="minorHAnsi"/>
          <w:i/>
          <w:lang w:val="en-US"/>
        </w:rPr>
        <w:t>Increase in the duration and intensity of heat waves, which will increase risks to vulnerable populations.</w:t>
      </w:r>
    </w:p>
    <w:p w:rsidR="00087B8A" w:rsidRPr="00E034C1" w:rsidRDefault="00E034C1" w:rsidP="00A25397">
      <w:pPr>
        <w:pBdr>
          <w:top w:val="single" w:sz="4" w:space="1" w:color="auto"/>
          <w:left w:val="single" w:sz="4" w:space="4" w:color="auto"/>
          <w:bottom w:val="single" w:sz="4" w:space="2" w:color="auto"/>
          <w:right w:val="single" w:sz="4" w:space="4" w:color="auto"/>
        </w:pBdr>
        <w:shd w:val="clear" w:color="auto" w:fill="D99594" w:themeFill="accent2" w:themeFillTint="99"/>
        <w:spacing w:after="0" w:line="240" w:lineRule="auto"/>
        <w:rPr>
          <w:rFonts w:asciiTheme="minorHAnsi" w:hAnsiTheme="minorHAnsi"/>
          <w:i/>
          <w:lang w:val="en-US"/>
        </w:rPr>
      </w:pPr>
      <w:r>
        <w:rPr>
          <w:rFonts w:asciiTheme="minorHAnsi" w:hAnsiTheme="minorHAnsi"/>
          <w:i/>
          <w:lang w:val="en-US"/>
        </w:rPr>
        <w:t xml:space="preserve">- </w:t>
      </w:r>
      <w:r w:rsidR="00087B8A" w:rsidRPr="00E034C1">
        <w:rPr>
          <w:rFonts w:asciiTheme="minorHAnsi" w:hAnsiTheme="minorHAnsi"/>
          <w:i/>
          <w:lang w:val="en-US"/>
        </w:rPr>
        <w:t>Increase in extreme events such as floods, which will result in damage to property and ecosystems.</w:t>
      </w:r>
    </w:p>
    <w:p w:rsidR="006A338B" w:rsidRDefault="00E034C1" w:rsidP="00A25397">
      <w:pPr>
        <w:pBdr>
          <w:top w:val="single" w:sz="4" w:space="1" w:color="auto"/>
          <w:left w:val="single" w:sz="4" w:space="4" w:color="auto"/>
          <w:bottom w:val="single" w:sz="4" w:space="2" w:color="auto"/>
          <w:right w:val="single" w:sz="4" w:space="4" w:color="auto"/>
        </w:pBdr>
        <w:shd w:val="clear" w:color="auto" w:fill="D99594" w:themeFill="accent2" w:themeFillTint="99"/>
        <w:spacing w:after="0" w:line="240" w:lineRule="auto"/>
        <w:rPr>
          <w:rFonts w:asciiTheme="minorHAnsi" w:hAnsiTheme="minorHAnsi"/>
          <w:i/>
          <w:lang w:val="en-US"/>
        </w:rPr>
      </w:pPr>
      <w:r>
        <w:rPr>
          <w:rFonts w:asciiTheme="minorHAnsi" w:hAnsiTheme="minorHAnsi"/>
          <w:i/>
          <w:lang w:val="en-US"/>
        </w:rPr>
        <w:t xml:space="preserve">- </w:t>
      </w:r>
      <w:r w:rsidR="00087B8A" w:rsidRPr="00E034C1">
        <w:rPr>
          <w:rFonts w:asciiTheme="minorHAnsi" w:hAnsiTheme="minorHAnsi"/>
          <w:i/>
          <w:lang w:val="en-US"/>
        </w:rPr>
        <w:t>Increased probability of forest fires.</w:t>
      </w:r>
    </w:p>
    <w:p w:rsidR="00087B8A" w:rsidRPr="00E034C1" w:rsidRDefault="00436272" w:rsidP="00A25397">
      <w:pPr>
        <w:pBdr>
          <w:top w:val="single" w:sz="4" w:space="1" w:color="auto"/>
          <w:left w:val="single" w:sz="4" w:space="4" w:color="auto"/>
          <w:bottom w:val="single" w:sz="4" w:space="2" w:color="auto"/>
          <w:right w:val="single" w:sz="4" w:space="4" w:color="auto"/>
        </w:pBdr>
        <w:shd w:val="clear" w:color="auto" w:fill="D99594" w:themeFill="accent2" w:themeFillTint="99"/>
        <w:spacing w:after="0" w:line="240" w:lineRule="auto"/>
        <w:rPr>
          <w:rFonts w:asciiTheme="minorHAnsi" w:hAnsiTheme="minorHAnsi"/>
          <w:i/>
          <w:lang w:val="en-US"/>
        </w:rPr>
      </w:pPr>
      <w:r>
        <w:rPr>
          <w:rFonts w:asciiTheme="minorHAnsi" w:hAnsiTheme="minorHAnsi"/>
          <w:i/>
          <w:lang w:val="en-US"/>
        </w:rPr>
        <w:t>-</w:t>
      </w:r>
      <w:r w:rsidR="00087B8A" w:rsidRPr="00E034C1">
        <w:rPr>
          <w:rFonts w:asciiTheme="minorHAnsi" w:hAnsiTheme="minorHAnsi"/>
          <w:i/>
          <w:lang w:val="en-US"/>
        </w:rPr>
        <w:t>Uncertainty with regard to the impacts on biodiversity, with a risk of increased numbers of invasive species and earlier migration periods of migrating birds.</w:t>
      </w:r>
    </w:p>
    <w:p w:rsidR="00087B8A" w:rsidRPr="00E034C1" w:rsidRDefault="00E034C1" w:rsidP="00A25397">
      <w:pPr>
        <w:pBdr>
          <w:top w:val="single" w:sz="4" w:space="1" w:color="auto"/>
          <w:left w:val="single" w:sz="4" w:space="4" w:color="auto"/>
          <w:bottom w:val="single" w:sz="4" w:space="2" w:color="auto"/>
          <w:right w:val="single" w:sz="4" w:space="4" w:color="auto"/>
        </w:pBdr>
        <w:shd w:val="clear" w:color="auto" w:fill="D99594" w:themeFill="accent2" w:themeFillTint="99"/>
        <w:spacing w:after="0" w:line="240" w:lineRule="auto"/>
        <w:rPr>
          <w:rFonts w:asciiTheme="minorHAnsi" w:hAnsiTheme="minorHAnsi"/>
          <w:i/>
          <w:lang w:val="en-US"/>
        </w:rPr>
      </w:pPr>
      <w:r>
        <w:rPr>
          <w:rFonts w:asciiTheme="minorHAnsi" w:hAnsiTheme="minorHAnsi"/>
          <w:i/>
          <w:lang w:val="en-US"/>
        </w:rPr>
        <w:t xml:space="preserve">- </w:t>
      </w:r>
      <w:r w:rsidR="00087B8A" w:rsidRPr="00E034C1">
        <w:rPr>
          <w:rFonts w:asciiTheme="minorHAnsi" w:hAnsiTheme="minorHAnsi"/>
          <w:i/>
          <w:lang w:val="en-US"/>
        </w:rPr>
        <w:t>Necessity to adapt buildings and urban planning to conditions of increased temperature and flood risks and to develop the field of green building.</w:t>
      </w:r>
    </w:p>
    <w:p w:rsidR="00E034C1" w:rsidRPr="00E034C1" w:rsidRDefault="00E034C1" w:rsidP="00A25397">
      <w:pPr>
        <w:pBdr>
          <w:top w:val="single" w:sz="4" w:space="1" w:color="auto"/>
          <w:left w:val="single" w:sz="4" w:space="4" w:color="auto"/>
          <w:bottom w:val="single" w:sz="4" w:space="2" w:color="auto"/>
          <w:right w:val="single" w:sz="4" w:space="4" w:color="auto"/>
        </w:pBdr>
        <w:shd w:val="clear" w:color="auto" w:fill="D99594" w:themeFill="accent2" w:themeFillTint="99"/>
        <w:spacing w:after="0" w:line="240" w:lineRule="auto"/>
        <w:rPr>
          <w:rFonts w:asciiTheme="minorHAnsi" w:hAnsiTheme="minorHAnsi"/>
          <w:i/>
          <w:lang w:val="en-US"/>
        </w:rPr>
      </w:pPr>
      <w:r>
        <w:rPr>
          <w:rFonts w:asciiTheme="minorHAnsi" w:hAnsiTheme="minorHAnsi"/>
          <w:i/>
          <w:lang w:val="en-US"/>
        </w:rPr>
        <w:t xml:space="preserve">- </w:t>
      </w:r>
      <w:r w:rsidR="00087B8A" w:rsidRPr="00E034C1">
        <w:rPr>
          <w:rFonts w:asciiTheme="minorHAnsi" w:hAnsiTheme="minorHAnsi"/>
          <w:i/>
          <w:lang w:val="en-US"/>
        </w:rPr>
        <w:t>Growth in migration waves to Israel, increased struggles over water sources, changes in sea level and impacts on civil and mi</w:t>
      </w:r>
      <w:r w:rsidRPr="00E034C1">
        <w:rPr>
          <w:rFonts w:asciiTheme="minorHAnsi" w:hAnsiTheme="minorHAnsi"/>
          <w:i/>
          <w:lang w:val="en-US"/>
        </w:rPr>
        <w:t>litary facilities on the coast.</w:t>
      </w:r>
    </w:p>
    <w:p w:rsidR="00087B8A" w:rsidRPr="00E034C1" w:rsidRDefault="00E034C1" w:rsidP="00A25397">
      <w:pPr>
        <w:pBdr>
          <w:top w:val="single" w:sz="4" w:space="1" w:color="auto"/>
          <w:left w:val="single" w:sz="4" w:space="4" w:color="auto"/>
          <w:bottom w:val="single" w:sz="4" w:space="2" w:color="auto"/>
          <w:right w:val="single" w:sz="4" w:space="4" w:color="auto"/>
        </w:pBdr>
        <w:shd w:val="clear" w:color="auto" w:fill="D99594" w:themeFill="accent2" w:themeFillTint="99"/>
        <w:spacing w:after="0" w:line="240" w:lineRule="auto"/>
        <w:rPr>
          <w:rFonts w:asciiTheme="minorHAnsi" w:hAnsiTheme="minorHAnsi"/>
          <w:i/>
          <w:lang w:val="en-US"/>
        </w:rPr>
      </w:pPr>
      <w:r>
        <w:rPr>
          <w:rFonts w:asciiTheme="minorHAnsi" w:hAnsiTheme="minorHAnsi"/>
          <w:i/>
          <w:lang w:val="en-US"/>
        </w:rPr>
        <w:t xml:space="preserve">- </w:t>
      </w:r>
      <w:r w:rsidR="00087B8A" w:rsidRPr="00E034C1">
        <w:rPr>
          <w:rFonts w:asciiTheme="minorHAnsi" w:hAnsiTheme="minorHAnsi"/>
          <w:i/>
          <w:lang w:val="en-US"/>
        </w:rPr>
        <w:t>Necessity for nature damage insurance.</w:t>
      </w:r>
      <w:r>
        <w:rPr>
          <w:rFonts w:asciiTheme="minorHAnsi" w:hAnsiTheme="minorHAnsi"/>
          <w:i/>
          <w:lang w:val="en-US"/>
        </w:rPr>
        <w:t xml:space="preserve"> </w:t>
      </w:r>
    </w:p>
    <w:p w:rsidR="00920943" w:rsidRDefault="00920943" w:rsidP="00E034C1">
      <w:pPr>
        <w:spacing w:after="0"/>
        <w:jc w:val="left"/>
        <w:rPr>
          <w:sz w:val="24"/>
          <w:szCs w:val="24"/>
          <w:lang w:val="en-US"/>
        </w:rPr>
      </w:pPr>
      <w:bookmarkStart w:id="48" w:name="_Toc353378676"/>
    </w:p>
    <w:p w:rsidR="00095BFF" w:rsidRDefault="0023772D" w:rsidP="00E034C1">
      <w:pPr>
        <w:spacing w:after="0"/>
        <w:jc w:val="left"/>
        <w:rPr>
          <w:rFonts w:asciiTheme="minorHAnsi" w:hAnsiTheme="minorHAnsi"/>
          <w:i/>
          <w:lang w:val="en-US"/>
        </w:rPr>
      </w:pPr>
      <w:r>
        <w:rPr>
          <w:sz w:val="24"/>
          <w:szCs w:val="24"/>
          <w:lang w:val="en-US"/>
        </w:rPr>
        <w:t>This rep</w:t>
      </w:r>
      <w:r w:rsidR="00C75129">
        <w:rPr>
          <w:sz w:val="24"/>
          <w:szCs w:val="24"/>
          <w:lang w:val="en-US"/>
        </w:rPr>
        <w:t>ort concludes</w:t>
      </w:r>
      <w:r>
        <w:rPr>
          <w:sz w:val="24"/>
          <w:szCs w:val="24"/>
          <w:lang w:val="en-US"/>
        </w:rPr>
        <w:t xml:space="preserve"> that</w:t>
      </w:r>
      <w:r w:rsidR="00E034C1" w:rsidRPr="006A338B">
        <w:rPr>
          <w:sz w:val="24"/>
          <w:szCs w:val="24"/>
          <w:lang w:val="en-US"/>
        </w:rPr>
        <w:t xml:space="preserve"> </w:t>
      </w:r>
      <w:r w:rsidR="00B01353">
        <w:rPr>
          <w:sz w:val="24"/>
          <w:szCs w:val="24"/>
          <w:lang w:val="en-US"/>
        </w:rPr>
        <w:t>“</w:t>
      </w:r>
      <w:r w:rsidR="00E034C1" w:rsidRPr="006A338B">
        <w:rPr>
          <w:sz w:val="24"/>
          <w:szCs w:val="24"/>
          <w:lang w:val="en-US"/>
        </w:rPr>
        <w:t xml:space="preserve">these forecasted conditions will significantly impact on different sectors of the economy and are expected to impact on </w:t>
      </w:r>
      <w:r w:rsidR="00B01353" w:rsidRPr="00B01353">
        <w:rPr>
          <w:sz w:val="24"/>
          <w:szCs w:val="24"/>
          <w:lang w:val="en-US"/>
        </w:rPr>
        <w:t>neighboring countries</w:t>
      </w:r>
      <w:r w:rsidR="00E034C1" w:rsidRPr="00B01353">
        <w:rPr>
          <w:sz w:val="24"/>
          <w:szCs w:val="24"/>
          <w:lang w:val="en-US"/>
        </w:rPr>
        <w:t xml:space="preserve"> as well</w:t>
      </w:r>
      <w:r w:rsidR="00B01353" w:rsidRPr="00B01353">
        <w:rPr>
          <w:sz w:val="24"/>
          <w:szCs w:val="24"/>
          <w:lang w:val="en-US"/>
        </w:rPr>
        <w:t>”</w:t>
      </w:r>
      <w:r w:rsidR="00A05BF7" w:rsidRPr="00B01353">
        <w:rPr>
          <w:sz w:val="24"/>
          <w:szCs w:val="24"/>
          <w:lang w:val="en-US"/>
        </w:rPr>
        <w:t>.</w:t>
      </w:r>
    </w:p>
    <w:p w:rsidR="00B53A70" w:rsidRPr="003331AD" w:rsidRDefault="00B53A70" w:rsidP="00E034C1">
      <w:pPr>
        <w:spacing w:after="0"/>
        <w:jc w:val="left"/>
        <w:rPr>
          <w:rStyle w:val="Riferimentodelicato"/>
          <w:rFonts w:asciiTheme="minorHAnsi" w:hAnsiTheme="minorHAnsi"/>
          <w:b w:val="0"/>
          <w:i/>
          <w:lang w:val="en-US"/>
        </w:rPr>
      </w:pPr>
    </w:p>
    <w:p w:rsidR="00087B8A" w:rsidRDefault="005433DC" w:rsidP="006A338B">
      <w:pPr>
        <w:shd w:val="clear" w:color="auto" w:fill="FFFFFF" w:themeFill="background1"/>
        <w:spacing w:after="0"/>
        <w:jc w:val="left"/>
        <w:rPr>
          <w:rStyle w:val="Riferimentodelicato"/>
          <w:lang w:val="en-US"/>
        </w:rPr>
      </w:pPr>
      <w:r w:rsidRPr="00E33BA5">
        <w:rPr>
          <w:rStyle w:val="Riferimentodelicato"/>
          <w:lang w:val="en-US"/>
        </w:rPr>
        <w:t>T</w:t>
      </w:r>
      <w:r w:rsidR="008634E0" w:rsidRPr="00E33BA5">
        <w:rPr>
          <w:rStyle w:val="Riferimentodelicato"/>
          <w:lang w:val="en-US"/>
        </w:rPr>
        <w:t>able (9</w:t>
      </w:r>
      <w:r w:rsidR="00BE1CD5" w:rsidRPr="00E33BA5">
        <w:rPr>
          <w:rStyle w:val="Riferimentodelicato"/>
          <w:lang w:val="en-US"/>
        </w:rPr>
        <w:t>): Appraisal of the vulnerability assessment</w:t>
      </w:r>
      <w:bookmarkStart w:id="49" w:name="_Toc353378677"/>
      <w:bookmarkStart w:id="50" w:name="_Toc357246073"/>
      <w:bookmarkEnd w:id="48"/>
    </w:p>
    <w:tbl>
      <w:tblPr>
        <w:tblStyle w:val="Sfondochiaro-Colore2"/>
        <w:tblW w:w="9180" w:type="dxa"/>
        <w:tblLook w:val="06A0"/>
      </w:tblPr>
      <w:tblGrid>
        <w:gridCol w:w="3780"/>
        <w:gridCol w:w="1431"/>
        <w:gridCol w:w="1507"/>
        <w:gridCol w:w="2462"/>
      </w:tblGrid>
      <w:tr w:rsidR="00E33BA5" w:rsidRPr="00E33BA5" w:rsidTr="00884CFE">
        <w:trPr>
          <w:cnfStyle w:val="100000000000"/>
        </w:trPr>
        <w:tc>
          <w:tcPr>
            <w:cnfStyle w:val="001000000000"/>
            <w:tcW w:w="3780" w:type="dxa"/>
            <w:hideMark/>
          </w:tcPr>
          <w:p w:rsidR="00E33BA5" w:rsidRPr="00491089" w:rsidRDefault="00E33BA5" w:rsidP="00E33BA5">
            <w:pPr>
              <w:spacing w:after="0" w:line="240" w:lineRule="auto"/>
            </w:pPr>
            <w:r w:rsidRPr="00491089">
              <w:t>Focus</w:t>
            </w:r>
          </w:p>
        </w:tc>
        <w:tc>
          <w:tcPr>
            <w:tcW w:w="1431" w:type="dxa"/>
            <w:hideMark/>
          </w:tcPr>
          <w:p w:rsidR="00E33BA5" w:rsidRPr="00491089" w:rsidRDefault="00E33BA5" w:rsidP="00E33BA5">
            <w:pPr>
              <w:spacing w:after="0" w:line="240" w:lineRule="auto"/>
              <w:jc w:val="center"/>
              <w:cnfStyle w:val="100000000000"/>
            </w:pPr>
            <w:proofErr w:type="spellStart"/>
            <w:r w:rsidRPr="00491089">
              <w:t>Ref</w:t>
            </w:r>
            <w:proofErr w:type="spellEnd"/>
          </w:p>
        </w:tc>
        <w:tc>
          <w:tcPr>
            <w:tcW w:w="1507" w:type="dxa"/>
            <w:hideMark/>
          </w:tcPr>
          <w:p w:rsidR="00E33BA5" w:rsidRPr="00E33BA5" w:rsidRDefault="00E33BA5" w:rsidP="00E33BA5">
            <w:pPr>
              <w:spacing w:after="0" w:line="240" w:lineRule="auto"/>
              <w:jc w:val="center"/>
              <w:cnfStyle w:val="100000000000"/>
            </w:pPr>
            <w:r w:rsidRPr="00E33BA5">
              <w:t>Rating</w:t>
            </w:r>
          </w:p>
        </w:tc>
        <w:tc>
          <w:tcPr>
            <w:tcW w:w="2462" w:type="dxa"/>
            <w:hideMark/>
          </w:tcPr>
          <w:p w:rsidR="00E33BA5" w:rsidRPr="00E33BA5" w:rsidRDefault="00E33BA5" w:rsidP="00E33BA5">
            <w:pPr>
              <w:spacing w:after="0" w:line="240" w:lineRule="auto"/>
              <w:jc w:val="center"/>
              <w:cnfStyle w:val="100000000000"/>
            </w:pPr>
            <w:r w:rsidRPr="00E33BA5">
              <w:t>COMMENTS</w:t>
            </w:r>
          </w:p>
        </w:tc>
      </w:tr>
      <w:tr w:rsidR="00E33BA5" w:rsidRPr="00E33BA5" w:rsidTr="00884CFE">
        <w:tc>
          <w:tcPr>
            <w:cnfStyle w:val="001000000000"/>
            <w:tcW w:w="3780" w:type="dxa"/>
            <w:hideMark/>
          </w:tcPr>
          <w:p w:rsidR="00E33BA5" w:rsidRPr="00491089" w:rsidRDefault="006A338B" w:rsidP="006A338B">
            <w:pPr>
              <w:spacing w:before="120" w:after="120" w:line="240" w:lineRule="auto"/>
              <w:jc w:val="left"/>
              <w:rPr>
                <w:lang w:val="en-US"/>
              </w:rPr>
            </w:pPr>
            <w:r w:rsidRPr="00491089">
              <w:rPr>
                <w:lang w:val="en-US"/>
              </w:rPr>
              <w:t>Initial</w:t>
            </w:r>
            <w:r w:rsidR="00E33BA5" w:rsidRPr="00491089">
              <w:rPr>
                <w:lang w:val="en-US"/>
              </w:rPr>
              <w:t xml:space="preserve"> identification of vulnerability exists at the national level</w:t>
            </w:r>
            <w:r w:rsidR="002A446C" w:rsidRPr="00491089">
              <w:rPr>
                <w:lang w:val="en-US"/>
              </w:rPr>
              <w:t>?</w:t>
            </w:r>
          </w:p>
        </w:tc>
        <w:tc>
          <w:tcPr>
            <w:tcW w:w="1431" w:type="dxa"/>
            <w:hideMark/>
          </w:tcPr>
          <w:p w:rsidR="00E33BA5" w:rsidRPr="00491089" w:rsidRDefault="00E33BA5" w:rsidP="006A338B">
            <w:pPr>
              <w:spacing w:before="120" w:after="120" w:line="240" w:lineRule="auto"/>
              <w:jc w:val="center"/>
              <w:cnfStyle w:val="000000000000"/>
            </w:pPr>
            <w:r w:rsidRPr="00491089">
              <w:t>5</w:t>
            </w:r>
          </w:p>
        </w:tc>
        <w:tc>
          <w:tcPr>
            <w:tcW w:w="1507" w:type="dxa"/>
            <w:hideMark/>
          </w:tcPr>
          <w:p w:rsidR="00E33BA5" w:rsidRPr="00E33BA5" w:rsidRDefault="00E33BA5" w:rsidP="006A338B">
            <w:pPr>
              <w:spacing w:before="120" w:after="120" w:line="240" w:lineRule="auto"/>
              <w:jc w:val="center"/>
              <w:cnfStyle w:val="000000000000"/>
              <w:rPr>
                <w:color w:val="FF0000"/>
              </w:rPr>
            </w:pPr>
            <w:r w:rsidRPr="00E33BA5">
              <w:rPr>
                <w:color w:val="FF0000"/>
              </w:rPr>
              <w:t>5</w:t>
            </w:r>
          </w:p>
        </w:tc>
        <w:tc>
          <w:tcPr>
            <w:tcW w:w="2462" w:type="dxa"/>
            <w:hideMark/>
          </w:tcPr>
          <w:p w:rsidR="00E33BA5" w:rsidRPr="00E33BA5" w:rsidRDefault="00E33BA5" w:rsidP="00B22DDD">
            <w:pPr>
              <w:spacing w:before="120" w:after="120" w:line="240" w:lineRule="auto"/>
              <w:jc w:val="center"/>
              <w:cnfStyle w:val="000000000000"/>
            </w:pPr>
            <w:proofErr w:type="spellStart"/>
            <w:r w:rsidRPr="00E33BA5">
              <w:t>Done</w:t>
            </w:r>
            <w:proofErr w:type="spellEnd"/>
          </w:p>
        </w:tc>
      </w:tr>
      <w:tr w:rsidR="00E33BA5" w:rsidRPr="00E33BA5" w:rsidTr="00884CFE">
        <w:tc>
          <w:tcPr>
            <w:cnfStyle w:val="001000000000"/>
            <w:tcW w:w="3780" w:type="dxa"/>
            <w:hideMark/>
          </w:tcPr>
          <w:p w:rsidR="00E33BA5" w:rsidRPr="00491089" w:rsidRDefault="006A338B" w:rsidP="006A338B">
            <w:pPr>
              <w:spacing w:before="120" w:after="120" w:line="240" w:lineRule="auto"/>
              <w:jc w:val="left"/>
              <w:rPr>
                <w:lang w:val="en-US"/>
              </w:rPr>
            </w:pPr>
            <w:r w:rsidRPr="00491089">
              <w:rPr>
                <w:lang w:val="en-US"/>
              </w:rPr>
              <w:t>Initial</w:t>
            </w:r>
            <w:r w:rsidR="00E33BA5" w:rsidRPr="00491089">
              <w:rPr>
                <w:lang w:val="en-US"/>
              </w:rPr>
              <w:t xml:space="preserve"> assessments of the vulnerabil</w:t>
            </w:r>
            <w:r w:rsidR="002A446C" w:rsidRPr="00491089">
              <w:rPr>
                <w:lang w:val="en-US"/>
              </w:rPr>
              <w:t xml:space="preserve">ity at the </w:t>
            </w:r>
            <w:proofErr w:type="spellStart"/>
            <w:r w:rsidR="002A446C" w:rsidRPr="00491089">
              <w:rPr>
                <w:lang w:val="en-US"/>
              </w:rPr>
              <w:t>sectoral</w:t>
            </w:r>
            <w:proofErr w:type="spellEnd"/>
            <w:r w:rsidR="002A446C" w:rsidRPr="00491089">
              <w:rPr>
                <w:lang w:val="en-US"/>
              </w:rPr>
              <w:t xml:space="preserve"> level?</w:t>
            </w:r>
          </w:p>
        </w:tc>
        <w:tc>
          <w:tcPr>
            <w:tcW w:w="1431" w:type="dxa"/>
            <w:hideMark/>
          </w:tcPr>
          <w:p w:rsidR="00E33BA5" w:rsidRPr="00491089" w:rsidRDefault="00E33BA5" w:rsidP="006A338B">
            <w:pPr>
              <w:spacing w:before="120" w:after="120" w:line="240" w:lineRule="auto"/>
              <w:jc w:val="center"/>
              <w:cnfStyle w:val="000000000000"/>
            </w:pPr>
            <w:r w:rsidRPr="00491089">
              <w:t>5</w:t>
            </w:r>
          </w:p>
        </w:tc>
        <w:tc>
          <w:tcPr>
            <w:tcW w:w="1507" w:type="dxa"/>
            <w:hideMark/>
          </w:tcPr>
          <w:p w:rsidR="00E33BA5" w:rsidRPr="00E33BA5" w:rsidRDefault="00E33BA5" w:rsidP="006A338B">
            <w:pPr>
              <w:spacing w:before="120" w:after="120" w:line="240" w:lineRule="auto"/>
              <w:jc w:val="center"/>
              <w:cnfStyle w:val="000000000000"/>
              <w:rPr>
                <w:color w:val="FF0000"/>
              </w:rPr>
            </w:pPr>
            <w:r w:rsidRPr="00E33BA5">
              <w:rPr>
                <w:color w:val="FF0000"/>
              </w:rPr>
              <w:t>5</w:t>
            </w:r>
          </w:p>
        </w:tc>
        <w:tc>
          <w:tcPr>
            <w:tcW w:w="2462" w:type="dxa"/>
            <w:hideMark/>
          </w:tcPr>
          <w:p w:rsidR="00E33BA5" w:rsidRPr="00E33BA5" w:rsidRDefault="00E33BA5" w:rsidP="00B22DDD">
            <w:pPr>
              <w:spacing w:before="120" w:after="120" w:line="240" w:lineRule="auto"/>
              <w:jc w:val="center"/>
              <w:cnfStyle w:val="000000000000"/>
            </w:pPr>
            <w:proofErr w:type="spellStart"/>
            <w:r w:rsidRPr="00E33BA5">
              <w:t>Done</w:t>
            </w:r>
            <w:proofErr w:type="spellEnd"/>
          </w:p>
        </w:tc>
      </w:tr>
      <w:tr w:rsidR="00E33BA5" w:rsidRPr="00E33BA5" w:rsidTr="00884CFE">
        <w:tc>
          <w:tcPr>
            <w:cnfStyle w:val="001000000000"/>
            <w:tcW w:w="3780" w:type="dxa"/>
            <w:hideMark/>
          </w:tcPr>
          <w:p w:rsidR="00E33BA5" w:rsidRPr="00491089" w:rsidRDefault="00E33BA5" w:rsidP="006A338B">
            <w:pPr>
              <w:spacing w:before="120" w:after="120" w:line="240" w:lineRule="auto"/>
              <w:jc w:val="left"/>
              <w:rPr>
                <w:lang w:val="en-US"/>
              </w:rPr>
            </w:pPr>
            <w:r w:rsidRPr="00491089">
              <w:rPr>
                <w:lang w:val="en-US"/>
              </w:rPr>
              <w:t>Comprehensive assessments of vulnerabi</w:t>
            </w:r>
            <w:r w:rsidR="002A446C" w:rsidRPr="00491089">
              <w:rPr>
                <w:lang w:val="en-US"/>
              </w:rPr>
              <w:t xml:space="preserve">lity at the </w:t>
            </w:r>
            <w:proofErr w:type="spellStart"/>
            <w:r w:rsidR="002A446C" w:rsidRPr="00491089">
              <w:rPr>
                <w:lang w:val="en-US"/>
              </w:rPr>
              <w:t>sectoral</w:t>
            </w:r>
            <w:proofErr w:type="spellEnd"/>
            <w:r w:rsidR="002A446C" w:rsidRPr="00491089">
              <w:rPr>
                <w:lang w:val="en-US"/>
              </w:rPr>
              <w:t xml:space="preserve"> level?</w:t>
            </w:r>
          </w:p>
        </w:tc>
        <w:tc>
          <w:tcPr>
            <w:tcW w:w="1431" w:type="dxa"/>
            <w:hideMark/>
          </w:tcPr>
          <w:p w:rsidR="00E33BA5" w:rsidRPr="00491089" w:rsidRDefault="00E33BA5" w:rsidP="006A338B">
            <w:pPr>
              <w:spacing w:before="120" w:after="120" w:line="240" w:lineRule="auto"/>
              <w:jc w:val="center"/>
              <w:cnfStyle w:val="000000000000"/>
            </w:pPr>
            <w:r w:rsidRPr="00491089">
              <w:t>5</w:t>
            </w:r>
          </w:p>
        </w:tc>
        <w:tc>
          <w:tcPr>
            <w:tcW w:w="1507" w:type="dxa"/>
            <w:hideMark/>
          </w:tcPr>
          <w:p w:rsidR="00E33BA5" w:rsidRPr="00E33BA5" w:rsidRDefault="00E33BA5" w:rsidP="006A338B">
            <w:pPr>
              <w:spacing w:before="120" w:after="120" w:line="240" w:lineRule="auto"/>
              <w:jc w:val="center"/>
              <w:cnfStyle w:val="000000000000"/>
              <w:rPr>
                <w:color w:val="FF0000"/>
              </w:rPr>
            </w:pPr>
            <w:r w:rsidRPr="00E33BA5">
              <w:rPr>
                <w:color w:val="FF0000"/>
              </w:rPr>
              <w:t>5</w:t>
            </w:r>
          </w:p>
        </w:tc>
        <w:tc>
          <w:tcPr>
            <w:tcW w:w="2462" w:type="dxa"/>
            <w:hideMark/>
          </w:tcPr>
          <w:p w:rsidR="00E33BA5" w:rsidRPr="00E33BA5" w:rsidRDefault="00E33BA5" w:rsidP="00B22DDD">
            <w:pPr>
              <w:spacing w:before="120" w:after="120" w:line="240" w:lineRule="auto"/>
              <w:jc w:val="center"/>
              <w:cnfStyle w:val="000000000000"/>
            </w:pPr>
            <w:proofErr w:type="spellStart"/>
            <w:r w:rsidRPr="00E33BA5">
              <w:t>Done</w:t>
            </w:r>
            <w:proofErr w:type="spellEnd"/>
          </w:p>
        </w:tc>
      </w:tr>
    </w:tbl>
    <w:p w:rsidR="00BE1CD5" w:rsidRDefault="00542B90" w:rsidP="00991058">
      <w:pPr>
        <w:pStyle w:val="Titolo2"/>
        <w:rPr>
          <w:sz w:val="24"/>
          <w:szCs w:val="24"/>
          <w:lang w:val="en-US"/>
        </w:rPr>
      </w:pPr>
      <w:bookmarkStart w:id="51" w:name="_Toc362272205"/>
      <w:r w:rsidRPr="00EE785E">
        <w:rPr>
          <w:sz w:val="24"/>
          <w:szCs w:val="24"/>
          <w:lang w:val="en-US"/>
        </w:rPr>
        <w:t xml:space="preserve">3.4 </w:t>
      </w:r>
      <w:r w:rsidR="00BE1CD5" w:rsidRPr="00EE785E">
        <w:rPr>
          <w:sz w:val="24"/>
          <w:szCs w:val="24"/>
          <w:lang w:val="en-US"/>
        </w:rPr>
        <w:t>Adaptation to climate change</w:t>
      </w:r>
      <w:bookmarkEnd w:id="49"/>
      <w:bookmarkEnd w:id="50"/>
      <w:bookmarkEnd w:id="51"/>
    </w:p>
    <w:p w:rsidR="00E33BA5" w:rsidRDefault="00A6056D" w:rsidP="00920943">
      <w:pPr>
        <w:shd w:val="clear" w:color="auto" w:fill="FFFFFF"/>
        <w:spacing w:after="0" w:line="240" w:lineRule="auto"/>
        <w:rPr>
          <w:sz w:val="24"/>
          <w:szCs w:val="24"/>
          <w:lang w:val="en-US"/>
        </w:rPr>
      </w:pPr>
      <w:r w:rsidRPr="004A73CF">
        <w:rPr>
          <w:sz w:val="24"/>
          <w:szCs w:val="24"/>
          <w:lang w:val="en-US"/>
        </w:rPr>
        <w:t>In the summer of 2</w:t>
      </w:r>
      <w:r w:rsidR="000B17F8">
        <w:rPr>
          <w:sz w:val="24"/>
          <w:szCs w:val="24"/>
          <w:lang w:val="en-US"/>
        </w:rPr>
        <w:t>008, an initial</w:t>
      </w:r>
      <w:r w:rsidRPr="004A73CF">
        <w:rPr>
          <w:sz w:val="24"/>
          <w:szCs w:val="24"/>
          <w:lang w:val="en-US"/>
        </w:rPr>
        <w:t xml:space="preserve"> report on "</w:t>
      </w:r>
      <w:r w:rsidRPr="00175882">
        <w:rPr>
          <w:i/>
          <w:sz w:val="24"/>
          <w:szCs w:val="24"/>
          <w:lang w:val="en-US"/>
        </w:rPr>
        <w:t>Israel's Adaptation to Global Climate Change"</w:t>
      </w:r>
      <w:r w:rsidRPr="004A73CF">
        <w:rPr>
          <w:sz w:val="24"/>
          <w:szCs w:val="24"/>
          <w:lang w:val="en-US"/>
        </w:rPr>
        <w:t xml:space="preserve"> was published, which addresses the anticipated impacts of climate change on Israel and presents interim recommendations on adaptation measures in each of the following sectors: water, agriculture, seas and coasts, public health, biodiversity, energy and t</w:t>
      </w:r>
      <w:r w:rsidR="00F555FC">
        <w:rPr>
          <w:sz w:val="24"/>
          <w:szCs w:val="24"/>
          <w:lang w:val="en-US"/>
        </w:rPr>
        <w:t>he economy</w:t>
      </w:r>
      <w:r w:rsidR="00E9573D" w:rsidRPr="00E9573D">
        <w:rPr>
          <w:sz w:val="24"/>
          <w:szCs w:val="24"/>
          <w:lang w:val="en-US"/>
        </w:rPr>
        <w:t xml:space="preserve">. </w:t>
      </w:r>
      <w:r w:rsidR="007F52C5">
        <w:rPr>
          <w:sz w:val="24"/>
          <w:szCs w:val="24"/>
          <w:lang w:val="en-US"/>
        </w:rPr>
        <w:t>A</w:t>
      </w:r>
      <w:r w:rsidR="00175882">
        <w:rPr>
          <w:sz w:val="24"/>
          <w:szCs w:val="24"/>
          <w:lang w:val="en-US"/>
        </w:rPr>
        <w:t xml:space="preserve"> second</w:t>
      </w:r>
      <w:r w:rsidRPr="00E9573D">
        <w:rPr>
          <w:sz w:val="24"/>
          <w:szCs w:val="24"/>
          <w:lang w:val="en-US"/>
        </w:rPr>
        <w:t xml:space="preserve"> </w:t>
      </w:r>
      <w:r w:rsidR="00175882">
        <w:rPr>
          <w:sz w:val="24"/>
          <w:szCs w:val="24"/>
          <w:lang w:val="en-US"/>
        </w:rPr>
        <w:t xml:space="preserve">ICCIC </w:t>
      </w:r>
      <w:r w:rsidRPr="00E9573D">
        <w:rPr>
          <w:sz w:val="24"/>
          <w:szCs w:val="24"/>
          <w:lang w:val="en-US"/>
        </w:rPr>
        <w:t>report</w:t>
      </w:r>
      <w:r w:rsidR="007F52C5">
        <w:rPr>
          <w:sz w:val="24"/>
          <w:szCs w:val="24"/>
          <w:lang w:val="en-US"/>
        </w:rPr>
        <w:t xml:space="preserve"> </w:t>
      </w:r>
      <w:r w:rsidR="00175882">
        <w:rPr>
          <w:sz w:val="24"/>
          <w:szCs w:val="24"/>
          <w:lang w:val="en-US"/>
        </w:rPr>
        <w:t>“</w:t>
      </w:r>
      <w:r w:rsidR="00175882" w:rsidRPr="006A4FA6">
        <w:rPr>
          <w:b/>
          <w:i/>
          <w:sz w:val="24"/>
          <w:szCs w:val="24"/>
          <w:lang w:val="en-US"/>
        </w:rPr>
        <w:t>Israel Adaptation to Climate change Policy Recommendations”</w:t>
      </w:r>
      <w:r w:rsidRPr="00E9573D">
        <w:rPr>
          <w:sz w:val="24"/>
          <w:szCs w:val="24"/>
          <w:lang w:val="en-US"/>
        </w:rPr>
        <w:t xml:space="preserve"> present</w:t>
      </w:r>
      <w:r w:rsidR="00175882">
        <w:rPr>
          <w:sz w:val="24"/>
          <w:szCs w:val="24"/>
          <w:lang w:val="en-US"/>
        </w:rPr>
        <w:t>ing</w:t>
      </w:r>
      <w:r w:rsidR="007F52C5">
        <w:rPr>
          <w:sz w:val="24"/>
          <w:szCs w:val="24"/>
          <w:lang w:val="en-US"/>
        </w:rPr>
        <w:t xml:space="preserve"> a c</w:t>
      </w:r>
      <w:r w:rsidRPr="00E9573D">
        <w:rPr>
          <w:sz w:val="24"/>
          <w:szCs w:val="24"/>
          <w:lang w:val="en-US"/>
        </w:rPr>
        <w:t>oncrete</w:t>
      </w:r>
      <w:r w:rsidR="007F52C5">
        <w:rPr>
          <w:sz w:val="24"/>
          <w:szCs w:val="24"/>
          <w:lang w:val="en-US"/>
        </w:rPr>
        <w:t xml:space="preserve"> set</w:t>
      </w:r>
      <w:r w:rsidRPr="00E9573D">
        <w:rPr>
          <w:sz w:val="24"/>
          <w:szCs w:val="24"/>
          <w:lang w:val="en-US"/>
        </w:rPr>
        <w:t xml:space="preserve"> </w:t>
      </w:r>
      <w:r w:rsidR="007F52C5">
        <w:rPr>
          <w:sz w:val="24"/>
          <w:szCs w:val="24"/>
          <w:lang w:val="en-US"/>
        </w:rPr>
        <w:t xml:space="preserve">of </w:t>
      </w:r>
      <w:r w:rsidRPr="00E9573D">
        <w:rPr>
          <w:sz w:val="24"/>
          <w:szCs w:val="24"/>
          <w:lang w:val="en-US"/>
        </w:rPr>
        <w:t>recommendations on c</w:t>
      </w:r>
      <w:r w:rsidR="00FE72A8" w:rsidRPr="00E9573D">
        <w:rPr>
          <w:sz w:val="24"/>
          <w:szCs w:val="24"/>
          <w:lang w:val="en-US"/>
        </w:rPr>
        <w:t>limate change adaptation policy</w:t>
      </w:r>
      <w:r w:rsidR="00D92BB3">
        <w:rPr>
          <w:sz w:val="24"/>
          <w:szCs w:val="24"/>
          <w:lang w:val="en-US"/>
        </w:rPr>
        <w:t xml:space="preserve"> </w:t>
      </w:r>
      <w:r w:rsidR="00D92BB3" w:rsidRPr="00175882">
        <w:rPr>
          <w:sz w:val="24"/>
          <w:szCs w:val="24"/>
          <w:lang w:val="en-US"/>
        </w:rPr>
        <w:t>was</w:t>
      </w:r>
      <w:r w:rsidRPr="00175882">
        <w:rPr>
          <w:sz w:val="24"/>
          <w:szCs w:val="24"/>
          <w:lang w:val="en-US"/>
        </w:rPr>
        <w:t xml:space="preserve"> submitted to the Ministr</w:t>
      </w:r>
      <w:r w:rsidR="00D92BB3" w:rsidRPr="00175882">
        <w:rPr>
          <w:sz w:val="24"/>
          <w:szCs w:val="24"/>
          <w:lang w:val="en-US"/>
        </w:rPr>
        <w:t xml:space="preserve">y of Environmental Protection </w:t>
      </w:r>
      <w:r w:rsidR="007F52C5">
        <w:rPr>
          <w:sz w:val="24"/>
          <w:szCs w:val="24"/>
          <w:lang w:val="en-US"/>
        </w:rPr>
        <w:t>in August</w:t>
      </w:r>
      <w:r w:rsidR="00D92BB3" w:rsidRPr="00175882">
        <w:rPr>
          <w:sz w:val="24"/>
          <w:szCs w:val="24"/>
          <w:lang w:val="en-US"/>
        </w:rPr>
        <w:t xml:space="preserve"> </w:t>
      </w:r>
      <w:r w:rsidRPr="00175882">
        <w:rPr>
          <w:sz w:val="24"/>
          <w:szCs w:val="24"/>
          <w:lang w:val="en-US"/>
        </w:rPr>
        <w:t>2012.</w:t>
      </w:r>
      <w:bookmarkStart w:id="52" w:name="_Toc353378678"/>
      <w:r w:rsidR="007F52C5">
        <w:rPr>
          <w:sz w:val="24"/>
          <w:szCs w:val="24"/>
          <w:lang w:val="en-US"/>
        </w:rPr>
        <w:t xml:space="preserve"> </w:t>
      </w:r>
    </w:p>
    <w:p w:rsidR="007F52C5" w:rsidRDefault="007F52C5" w:rsidP="00920943">
      <w:pPr>
        <w:shd w:val="clear" w:color="auto" w:fill="FFFFFF"/>
        <w:spacing w:after="0" w:line="240" w:lineRule="auto"/>
        <w:rPr>
          <w:sz w:val="24"/>
          <w:szCs w:val="24"/>
          <w:lang w:val="en-US"/>
        </w:rPr>
      </w:pPr>
    </w:p>
    <w:p w:rsidR="006A4FA6" w:rsidRPr="001817EF" w:rsidRDefault="000B17F8" w:rsidP="000B17F8">
      <w:pPr>
        <w:pBdr>
          <w:top w:val="single" w:sz="4" w:space="1" w:color="auto"/>
          <w:left w:val="single" w:sz="4" w:space="4" w:color="auto"/>
          <w:bottom w:val="single" w:sz="4" w:space="1" w:color="auto"/>
          <w:right w:val="single" w:sz="4" w:space="4" w:color="auto"/>
        </w:pBdr>
        <w:shd w:val="clear" w:color="auto" w:fill="D99594" w:themeFill="accent2" w:themeFillTint="99"/>
        <w:autoSpaceDE w:val="0"/>
        <w:autoSpaceDN w:val="0"/>
        <w:adjustRightInd w:val="0"/>
        <w:spacing w:after="0" w:line="240" w:lineRule="auto"/>
        <w:rPr>
          <w:i/>
          <w:lang w:val="en-US"/>
        </w:rPr>
      </w:pPr>
      <w:r w:rsidRPr="001817EF">
        <w:rPr>
          <w:b/>
          <w:lang w:val="en-US"/>
        </w:rPr>
        <w:t>Box 2:</w:t>
      </w:r>
      <w:r w:rsidRPr="001817EF">
        <w:rPr>
          <w:lang w:val="en-US"/>
        </w:rPr>
        <w:t xml:space="preserve"> </w:t>
      </w:r>
      <w:r w:rsidRPr="001817EF">
        <w:rPr>
          <w:i/>
          <w:lang w:val="en-US"/>
        </w:rPr>
        <w:t>The summary of Report 2 is complementary to Report 1 (Box 1 above) and focuses on the proposed national adaptation policy in the relevant areas and in detailed international marketing of the ICCIC activities….. All the various measures to cope with climate change were surveyed in order to determine the economic resources that should be invested, even if the effects of climate change turn out to be less severe. These options are defined as "No Regret alternatives"……specific policies are presented for water resources, public health, biodiversity and green building.</w:t>
      </w:r>
    </w:p>
    <w:p w:rsidR="000B17F8" w:rsidRDefault="000B17F8" w:rsidP="00920943">
      <w:pPr>
        <w:shd w:val="clear" w:color="auto" w:fill="FFFFFF"/>
        <w:spacing w:after="0" w:line="240" w:lineRule="auto"/>
        <w:rPr>
          <w:sz w:val="24"/>
          <w:szCs w:val="24"/>
          <w:lang w:val="en-US"/>
        </w:rPr>
      </w:pPr>
    </w:p>
    <w:p w:rsidR="000335C3" w:rsidRDefault="004275CE" w:rsidP="00920943">
      <w:pPr>
        <w:shd w:val="clear" w:color="auto" w:fill="FFFFFF"/>
        <w:spacing w:after="0" w:line="240" w:lineRule="auto"/>
        <w:rPr>
          <w:rFonts w:asciiTheme="minorHAnsi" w:hAnsiTheme="minorHAnsi"/>
          <w:sz w:val="24"/>
          <w:szCs w:val="24"/>
          <w:lang w:val="en-US"/>
        </w:rPr>
      </w:pPr>
      <w:r w:rsidRPr="000335C3">
        <w:rPr>
          <w:rFonts w:asciiTheme="minorHAnsi" w:hAnsiTheme="minorHAnsi"/>
          <w:sz w:val="24"/>
          <w:szCs w:val="24"/>
          <w:lang w:val="en-US"/>
        </w:rPr>
        <w:t xml:space="preserve">The </w:t>
      </w:r>
      <w:r w:rsidR="000B17F8" w:rsidRPr="000335C3">
        <w:rPr>
          <w:rFonts w:asciiTheme="minorHAnsi" w:hAnsiTheme="minorHAnsi"/>
          <w:sz w:val="24"/>
          <w:szCs w:val="24"/>
          <w:lang w:val="en-US"/>
        </w:rPr>
        <w:t>a</w:t>
      </w:r>
      <w:r w:rsidRPr="000335C3">
        <w:rPr>
          <w:rFonts w:asciiTheme="minorHAnsi" w:hAnsiTheme="minorHAnsi"/>
          <w:sz w:val="24"/>
          <w:szCs w:val="24"/>
          <w:lang w:val="en-US"/>
        </w:rPr>
        <w:t xml:space="preserve">nalysis presented for Green Building </w:t>
      </w:r>
      <w:r w:rsidR="000335C3">
        <w:rPr>
          <w:rFonts w:asciiTheme="minorHAnsi" w:hAnsiTheme="minorHAnsi"/>
          <w:sz w:val="24"/>
          <w:szCs w:val="24"/>
          <w:lang w:val="en-US" w:eastAsia="it-IT"/>
        </w:rPr>
        <w:t xml:space="preserve">policy </w:t>
      </w:r>
      <w:r w:rsidRPr="000335C3">
        <w:rPr>
          <w:rFonts w:asciiTheme="minorHAnsi" w:hAnsiTheme="minorHAnsi"/>
          <w:sz w:val="24"/>
          <w:szCs w:val="24"/>
          <w:lang w:val="en-US"/>
        </w:rPr>
        <w:t xml:space="preserve">(see </w:t>
      </w:r>
      <w:r w:rsidR="000B17F8" w:rsidRPr="000335C3">
        <w:rPr>
          <w:rFonts w:asciiTheme="minorHAnsi" w:hAnsiTheme="minorHAnsi"/>
          <w:sz w:val="24"/>
          <w:szCs w:val="24"/>
          <w:lang w:val="en-US"/>
        </w:rPr>
        <w:t xml:space="preserve">Fig. </w:t>
      </w:r>
      <w:r w:rsidRPr="000335C3">
        <w:rPr>
          <w:rFonts w:asciiTheme="minorHAnsi" w:hAnsiTheme="minorHAnsi"/>
          <w:sz w:val="24"/>
          <w:szCs w:val="24"/>
          <w:lang w:val="en-US"/>
        </w:rPr>
        <w:t>7)</w:t>
      </w:r>
      <w:r w:rsidR="004B0B3A">
        <w:rPr>
          <w:rFonts w:asciiTheme="minorHAnsi" w:hAnsiTheme="minorHAnsi"/>
          <w:sz w:val="24"/>
          <w:szCs w:val="24"/>
          <w:lang w:val="en-US"/>
        </w:rPr>
        <w:t xml:space="preserve"> for example</w:t>
      </w:r>
      <w:r w:rsidRPr="000335C3">
        <w:rPr>
          <w:rFonts w:asciiTheme="minorHAnsi" w:hAnsiTheme="minorHAnsi"/>
          <w:sz w:val="24"/>
          <w:szCs w:val="24"/>
          <w:lang w:val="en-US"/>
        </w:rPr>
        <w:t xml:space="preserve"> testifies</w:t>
      </w:r>
      <w:r w:rsidR="000B17F8" w:rsidRPr="000335C3">
        <w:rPr>
          <w:rFonts w:asciiTheme="minorHAnsi" w:hAnsiTheme="minorHAnsi"/>
          <w:sz w:val="24"/>
          <w:szCs w:val="24"/>
          <w:lang w:val="en-US"/>
        </w:rPr>
        <w:t xml:space="preserve"> a comprehensive understanding of </w:t>
      </w:r>
      <w:r w:rsidR="000B17F8" w:rsidRPr="00D64111">
        <w:rPr>
          <w:rFonts w:asciiTheme="minorHAnsi" w:hAnsiTheme="minorHAnsi"/>
          <w:b/>
          <w:sz w:val="24"/>
          <w:szCs w:val="24"/>
          <w:u w:val="single"/>
          <w:lang w:val="en-US"/>
        </w:rPr>
        <w:t>adaptation</w:t>
      </w:r>
      <w:r w:rsidR="004B0B3A" w:rsidRPr="00D64111">
        <w:rPr>
          <w:rFonts w:asciiTheme="minorHAnsi" w:hAnsiTheme="minorHAnsi"/>
          <w:b/>
          <w:sz w:val="24"/>
          <w:szCs w:val="24"/>
          <w:u w:val="single"/>
          <w:lang w:val="en-US"/>
        </w:rPr>
        <w:t xml:space="preserve"> and mitigation</w:t>
      </w:r>
      <w:r w:rsidR="004B0B3A">
        <w:rPr>
          <w:rFonts w:asciiTheme="minorHAnsi" w:hAnsiTheme="minorHAnsi"/>
          <w:sz w:val="24"/>
          <w:szCs w:val="24"/>
          <w:lang w:val="en-US"/>
        </w:rPr>
        <w:t xml:space="preserve"> integrated</w:t>
      </w:r>
      <w:r w:rsidRPr="000335C3">
        <w:rPr>
          <w:rFonts w:asciiTheme="minorHAnsi" w:hAnsiTheme="minorHAnsi"/>
          <w:sz w:val="24"/>
          <w:szCs w:val="24"/>
          <w:lang w:val="en-US"/>
        </w:rPr>
        <w:t xml:space="preserve"> </w:t>
      </w:r>
      <w:r w:rsidR="00491089">
        <w:rPr>
          <w:rFonts w:asciiTheme="minorHAnsi" w:hAnsiTheme="minorHAnsi"/>
          <w:sz w:val="24"/>
          <w:szCs w:val="24"/>
          <w:lang w:val="en-US"/>
        </w:rPr>
        <w:t>analysis</w:t>
      </w:r>
      <w:r w:rsidR="004B0B3A">
        <w:rPr>
          <w:rFonts w:asciiTheme="minorHAnsi" w:hAnsiTheme="minorHAnsi"/>
          <w:sz w:val="24"/>
          <w:szCs w:val="24"/>
          <w:lang w:val="en-US"/>
        </w:rPr>
        <w:t xml:space="preserve"> leading to a </w:t>
      </w:r>
      <w:r w:rsidR="00491089">
        <w:rPr>
          <w:rFonts w:asciiTheme="minorHAnsi" w:hAnsiTheme="minorHAnsi"/>
          <w:sz w:val="24"/>
          <w:szCs w:val="24"/>
          <w:lang w:val="en-US"/>
        </w:rPr>
        <w:t xml:space="preserve">true </w:t>
      </w:r>
      <w:r w:rsidRPr="000335C3">
        <w:rPr>
          <w:rFonts w:asciiTheme="minorHAnsi" w:hAnsiTheme="minorHAnsi"/>
          <w:sz w:val="24"/>
          <w:szCs w:val="24"/>
          <w:lang w:val="en-US"/>
        </w:rPr>
        <w:t>resilience</w:t>
      </w:r>
      <w:r w:rsidR="004B0B3A">
        <w:rPr>
          <w:rFonts w:asciiTheme="minorHAnsi" w:hAnsiTheme="minorHAnsi"/>
          <w:sz w:val="24"/>
          <w:szCs w:val="24"/>
          <w:lang w:val="en-US"/>
        </w:rPr>
        <w:t xml:space="preserve"> strategy</w:t>
      </w:r>
      <w:r w:rsidRPr="000335C3">
        <w:rPr>
          <w:rFonts w:asciiTheme="minorHAnsi" w:hAnsiTheme="minorHAnsi"/>
          <w:sz w:val="24"/>
          <w:szCs w:val="24"/>
          <w:lang w:val="en-US"/>
        </w:rPr>
        <w:t>.</w:t>
      </w:r>
      <w:r w:rsidR="000B17F8" w:rsidRPr="000335C3">
        <w:rPr>
          <w:rFonts w:asciiTheme="minorHAnsi" w:hAnsiTheme="minorHAnsi"/>
          <w:sz w:val="24"/>
          <w:szCs w:val="24"/>
          <w:lang w:val="en-US"/>
        </w:rPr>
        <w:t xml:space="preserve"> </w:t>
      </w:r>
    </w:p>
    <w:p w:rsidR="00D64111" w:rsidRPr="000335C3" w:rsidRDefault="00D64111" w:rsidP="00920943">
      <w:pPr>
        <w:shd w:val="clear" w:color="auto" w:fill="FFFFFF"/>
        <w:spacing w:after="0" w:line="240" w:lineRule="auto"/>
        <w:rPr>
          <w:b/>
          <w:noProof/>
          <w:lang w:val="en-US"/>
        </w:rPr>
      </w:pPr>
    </w:p>
    <w:p w:rsidR="004275CE" w:rsidRPr="000335C3" w:rsidRDefault="004275CE" w:rsidP="00920943">
      <w:pPr>
        <w:shd w:val="clear" w:color="auto" w:fill="FFFFFF"/>
        <w:spacing w:after="0" w:line="240" w:lineRule="auto"/>
        <w:rPr>
          <w:rFonts w:asciiTheme="minorHAnsi" w:hAnsiTheme="minorHAnsi"/>
          <w:sz w:val="24"/>
          <w:szCs w:val="24"/>
          <w:lang w:val="en-US"/>
        </w:rPr>
      </w:pPr>
      <w:r w:rsidRPr="00464564">
        <w:rPr>
          <w:b/>
          <w:noProof/>
          <w:lang w:val="it-IT" w:eastAsia="it-IT"/>
        </w:rPr>
        <w:drawing>
          <wp:anchor distT="0" distB="0" distL="114300" distR="114300" simplePos="0" relativeHeight="251664384" behindDoc="1" locked="0" layoutInCell="1" allowOverlap="1">
            <wp:simplePos x="0" y="0"/>
            <wp:positionH relativeFrom="column">
              <wp:posOffset>2862580</wp:posOffset>
            </wp:positionH>
            <wp:positionV relativeFrom="paragraph">
              <wp:posOffset>241300</wp:posOffset>
            </wp:positionV>
            <wp:extent cx="3267075" cy="2343150"/>
            <wp:effectExtent l="0" t="0" r="0" b="0"/>
            <wp:wrapTight wrapText="bothSides">
              <wp:wrapPolygon edited="0">
                <wp:start x="0" y="0"/>
                <wp:lineTo x="0" y="21424"/>
                <wp:lineTo x="21537" y="21424"/>
                <wp:lineTo x="2153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r="1869" b="2381"/>
                    <a:stretch/>
                  </pic:blipFill>
                  <pic:spPr bwMode="auto">
                    <a:xfrm>
                      <a:off x="0" y="0"/>
                      <a:ext cx="3267075" cy="23431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B17F8" w:rsidRDefault="004275CE" w:rsidP="00920943">
      <w:pPr>
        <w:shd w:val="clear" w:color="auto" w:fill="FFFFFF"/>
        <w:spacing w:after="0" w:line="240" w:lineRule="auto"/>
        <w:rPr>
          <w:sz w:val="24"/>
          <w:szCs w:val="24"/>
          <w:lang w:val="en-US"/>
        </w:rPr>
      </w:pPr>
      <w:r w:rsidRPr="00464564">
        <w:rPr>
          <w:b/>
          <w:noProof/>
          <w:lang w:val="it-IT" w:eastAsia="it-IT"/>
        </w:rPr>
        <w:drawing>
          <wp:anchor distT="0" distB="0" distL="114300" distR="114300" simplePos="0" relativeHeight="251665408" behindDoc="1" locked="0" layoutInCell="1" allowOverlap="1">
            <wp:simplePos x="0" y="0"/>
            <wp:positionH relativeFrom="column">
              <wp:posOffset>-356870</wp:posOffset>
            </wp:positionH>
            <wp:positionV relativeFrom="paragraph">
              <wp:posOffset>55245</wp:posOffset>
            </wp:positionV>
            <wp:extent cx="3267075" cy="2428875"/>
            <wp:effectExtent l="0" t="0" r="0" b="0"/>
            <wp:wrapTight wrapText="bothSides">
              <wp:wrapPolygon edited="0">
                <wp:start x="0" y="0"/>
                <wp:lineTo x="0" y="21515"/>
                <wp:lineTo x="21537" y="21515"/>
                <wp:lineTo x="2153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b="2161"/>
                    <a:stretch/>
                  </pic:blipFill>
                  <pic:spPr bwMode="auto">
                    <a:xfrm>
                      <a:off x="0" y="0"/>
                      <a:ext cx="3267075" cy="2428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64564" w:rsidRDefault="004275CE" w:rsidP="004275CE">
      <w:pPr>
        <w:shd w:val="clear" w:color="auto" w:fill="FFFFFF"/>
        <w:spacing w:after="0" w:line="240" w:lineRule="auto"/>
        <w:jc w:val="center"/>
        <w:rPr>
          <w:b/>
          <w:lang w:val="en-US"/>
        </w:rPr>
      </w:pPr>
      <w:r w:rsidRPr="004275CE">
        <w:rPr>
          <w:b/>
          <w:lang w:val="en-US"/>
        </w:rPr>
        <w:t>F</w:t>
      </w:r>
      <w:r w:rsidR="00464564" w:rsidRPr="004275CE">
        <w:rPr>
          <w:b/>
          <w:lang w:val="en-US"/>
        </w:rPr>
        <w:t xml:space="preserve">ig </w:t>
      </w:r>
      <w:r w:rsidRPr="004275CE">
        <w:rPr>
          <w:b/>
          <w:lang w:val="en-US"/>
        </w:rPr>
        <w:t>(7</w:t>
      </w:r>
      <w:r w:rsidR="00464564" w:rsidRPr="004275CE">
        <w:rPr>
          <w:b/>
          <w:lang w:val="en-US"/>
        </w:rPr>
        <w:t>)</w:t>
      </w:r>
      <w:r w:rsidRPr="004275CE">
        <w:rPr>
          <w:b/>
          <w:lang w:val="en-US"/>
        </w:rPr>
        <w:t xml:space="preserve"> Adaptation</w:t>
      </w:r>
      <w:r>
        <w:rPr>
          <w:b/>
          <w:lang w:val="en-US"/>
        </w:rPr>
        <w:t xml:space="preserve"> to climate change, The case of </w:t>
      </w:r>
      <w:r w:rsidR="00464564" w:rsidRPr="00464564">
        <w:rPr>
          <w:b/>
          <w:lang w:val="en-US"/>
        </w:rPr>
        <w:t>Israel</w:t>
      </w:r>
      <w:r>
        <w:rPr>
          <w:b/>
          <w:lang w:val="en-US"/>
        </w:rPr>
        <w:t xml:space="preserve"> Green Building</w:t>
      </w:r>
      <w:r w:rsidR="00464564" w:rsidRPr="00464564">
        <w:rPr>
          <w:b/>
          <w:lang w:val="en-US"/>
        </w:rPr>
        <w:t>, June 2013, ICCIC</w:t>
      </w:r>
    </w:p>
    <w:p w:rsidR="001817EF" w:rsidRDefault="001817EF" w:rsidP="00D310BE">
      <w:pPr>
        <w:shd w:val="clear" w:color="auto" w:fill="FFFFFF"/>
        <w:spacing w:after="0" w:line="240" w:lineRule="auto"/>
        <w:rPr>
          <w:rFonts w:asciiTheme="minorHAnsi" w:hAnsiTheme="minorHAnsi"/>
          <w:sz w:val="24"/>
          <w:szCs w:val="24"/>
          <w:lang w:val="en-US"/>
        </w:rPr>
      </w:pPr>
    </w:p>
    <w:p w:rsidR="004275CE" w:rsidRPr="000335C3" w:rsidRDefault="00D310BE" w:rsidP="00D310BE">
      <w:pPr>
        <w:shd w:val="clear" w:color="auto" w:fill="FFFFFF"/>
        <w:spacing w:after="0" w:line="240" w:lineRule="auto"/>
        <w:rPr>
          <w:rFonts w:asciiTheme="minorHAnsi" w:hAnsiTheme="minorHAnsi"/>
          <w:sz w:val="24"/>
          <w:szCs w:val="24"/>
          <w:lang w:val="en-US"/>
        </w:rPr>
      </w:pPr>
      <w:r w:rsidRPr="000335C3">
        <w:rPr>
          <w:rFonts w:asciiTheme="minorHAnsi" w:hAnsiTheme="minorHAnsi"/>
          <w:sz w:val="24"/>
          <w:szCs w:val="24"/>
          <w:lang w:val="en-US"/>
        </w:rPr>
        <w:t>The set of ‘No regret’ priority actions</w:t>
      </w:r>
      <w:r w:rsidR="00A7460F">
        <w:rPr>
          <w:rFonts w:asciiTheme="minorHAnsi" w:hAnsiTheme="minorHAnsi"/>
          <w:sz w:val="24"/>
          <w:szCs w:val="24"/>
          <w:lang w:val="en-US"/>
        </w:rPr>
        <w:t xml:space="preserve"> </w:t>
      </w:r>
      <w:r w:rsidR="00A7460F" w:rsidRPr="00A7460F">
        <w:rPr>
          <w:rFonts w:asciiTheme="minorHAnsi" w:hAnsiTheme="minorHAnsi"/>
          <w:i/>
          <w:sz w:val="24"/>
          <w:szCs w:val="24"/>
          <w:lang w:val="en-US"/>
        </w:rPr>
        <w:t xml:space="preserve">(i.e. </w:t>
      </w:r>
      <w:r w:rsidR="00A7460F">
        <w:rPr>
          <w:rFonts w:asciiTheme="minorHAnsi" w:hAnsiTheme="minorHAnsi"/>
          <w:i/>
          <w:sz w:val="24"/>
          <w:szCs w:val="24"/>
          <w:lang w:val="en-US"/>
        </w:rPr>
        <w:t>“</w:t>
      </w:r>
      <w:r w:rsidR="00A7460F" w:rsidRPr="00A7460F">
        <w:rPr>
          <w:rFonts w:asciiTheme="minorHAnsi" w:hAnsiTheme="minorHAnsi"/>
          <w:i/>
          <w:sz w:val="24"/>
          <w:szCs w:val="24"/>
          <w:lang w:val="en-US"/>
        </w:rPr>
        <w:t>justified regardless of the issue of climate change adaptation</w:t>
      </w:r>
      <w:r w:rsidR="00A7460F">
        <w:rPr>
          <w:rFonts w:asciiTheme="minorHAnsi" w:hAnsiTheme="minorHAnsi"/>
          <w:i/>
          <w:sz w:val="24"/>
          <w:szCs w:val="24"/>
          <w:lang w:val="en-US"/>
        </w:rPr>
        <w:t>”</w:t>
      </w:r>
      <w:r w:rsidR="00A7460F">
        <w:rPr>
          <w:rFonts w:asciiTheme="minorHAnsi" w:hAnsiTheme="minorHAnsi"/>
          <w:sz w:val="24"/>
          <w:szCs w:val="24"/>
          <w:lang w:val="en-US"/>
        </w:rPr>
        <w:t>)</w:t>
      </w:r>
      <w:r w:rsidRPr="000335C3">
        <w:rPr>
          <w:rFonts w:asciiTheme="minorHAnsi" w:hAnsiTheme="minorHAnsi"/>
          <w:sz w:val="24"/>
          <w:szCs w:val="24"/>
          <w:lang w:val="en-US"/>
        </w:rPr>
        <w:t xml:space="preserve"> were presented to the ENPI Team </w:t>
      </w:r>
      <w:r w:rsidR="000335C3">
        <w:rPr>
          <w:rFonts w:asciiTheme="minorHAnsi" w:hAnsiTheme="minorHAnsi"/>
          <w:sz w:val="24"/>
          <w:szCs w:val="24"/>
          <w:lang w:val="en-US"/>
        </w:rPr>
        <w:t xml:space="preserve">at a </w:t>
      </w:r>
      <w:r w:rsidRPr="000335C3">
        <w:rPr>
          <w:rFonts w:asciiTheme="minorHAnsi" w:hAnsiTheme="minorHAnsi"/>
          <w:sz w:val="24"/>
          <w:szCs w:val="24"/>
          <w:lang w:val="en-US"/>
        </w:rPr>
        <w:t>meeting in Haifa at the ICCC in June. T</w:t>
      </w:r>
      <w:r w:rsidR="000335C3">
        <w:rPr>
          <w:rFonts w:asciiTheme="minorHAnsi" w:hAnsiTheme="minorHAnsi"/>
          <w:sz w:val="24"/>
          <w:szCs w:val="24"/>
          <w:lang w:val="en-US"/>
        </w:rPr>
        <w:t>hey address</w:t>
      </w:r>
      <w:r w:rsidRPr="000335C3">
        <w:rPr>
          <w:rFonts w:asciiTheme="minorHAnsi" w:hAnsiTheme="minorHAnsi"/>
          <w:sz w:val="24"/>
          <w:szCs w:val="24"/>
          <w:lang w:val="en-US"/>
        </w:rPr>
        <w:t xml:space="preserve"> three key issues linked to key</w:t>
      </w:r>
      <w:r w:rsidR="00A7460F">
        <w:rPr>
          <w:rFonts w:asciiTheme="minorHAnsi" w:hAnsiTheme="minorHAnsi"/>
          <w:sz w:val="24"/>
          <w:szCs w:val="24"/>
          <w:lang w:val="en-US"/>
        </w:rPr>
        <w:t xml:space="preserve"> climate change</w:t>
      </w:r>
      <w:r w:rsidRPr="000335C3">
        <w:rPr>
          <w:rFonts w:asciiTheme="minorHAnsi" w:hAnsiTheme="minorHAnsi"/>
          <w:sz w:val="24"/>
          <w:szCs w:val="24"/>
          <w:lang w:val="en-US"/>
        </w:rPr>
        <w:t xml:space="preserve"> impacts and socio-econ</w:t>
      </w:r>
      <w:r w:rsidR="000335C3">
        <w:rPr>
          <w:rFonts w:asciiTheme="minorHAnsi" w:hAnsiTheme="minorHAnsi"/>
          <w:sz w:val="24"/>
          <w:szCs w:val="24"/>
          <w:lang w:val="en-US"/>
        </w:rPr>
        <w:t>omic Israeli priori</w:t>
      </w:r>
      <w:r w:rsidRPr="000335C3">
        <w:rPr>
          <w:rFonts w:asciiTheme="minorHAnsi" w:hAnsiTheme="minorHAnsi"/>
          <w:sz w:val="24"/>
          <w:szCs w:val="24"/>
          <w:lang w:val="en-US"/>
        </w:rPr>
        <w:t>t</w:t>
      </w:r>
      <w:r w:rsidR="000335C3">
        <w:rPr>
          <w:rFonts w:asciiTheme="minorHAnsi" w:hAnsiTheme="minorHAnsi"/>
          <w:sz w:val="24"/>
          <w:szCs w:val="24"/>
          <w:lang w:val="en-US"/>
        </w:rPr>
        <w:t>ies: (1)</w:t>
      </w:r>
      <w:r w:rsidRPr="000335C3">
        <w:rPr>
          <w:rFonts w:asciiTheme="minorHAnsi" w:hAnsiTheme="minorHAnsi"/>
          <w:sz w:val="24"/>
          <w:szCs w:val="24"/>
          <w:lang w:val="en-US"/>
        </w:rPr>
        <w:t xml:space="preserve"> water management,</w:t>
      </w:r>
      <w:r w:rsidR="000335C3">
        <w:rPr>
          <w:rFonts w:asciiTheme="minorHAnsi" w:hAnsiTheme="minorHAnsi"/>
          <w:sz w:val="24"/>
          <w:szCs w:val="24"/>
          <w:lang w:val="en-US"/>
        </w:rPr>
        <w:t xml:space="preserve"> (2)</w:t>
      </w:r>
      <w:r w:rsidRPr="000335C3">
        <w:rPr>
          <w:rFonts w:asciiTheme="minorHAnsi" w:hAnsiTheme="minorHAnsi"/>
          <w:sz w:val="24"/>
          <w:szCs w:val="24"/>
          <w:lang w:val="en-US"/>
        </w:rPr>
        <w:t xml:space="preserve"> monitoring infrastructure (in particular in connection with heath impacts) and</w:t>
      </w:r>
      <w:r w:rsidR="000335C3">
        <w:rPr>
          <w:rFonts w:asciiTheme="minorHAnsi" w:hAnsiTheme="minorHAnsi"/>
          <w:sz w:val="24"/>
          <w:szCs w:val="24"/>
          <w:lang w:val="en-US"/>
        </w:rPr>
        <w:t xml:space="preserve"> (3) a</w:t>
      </w:r>
      <w:r w:rsidR="000335C3" w:rsidRPr="000335C3">
        <w:rPr>
          <w:rFonts w:asciiTheme="minorHAnsi" w:hAnsiTheme="minorHAnsi"/>
          <w:sz w:val="24"/>
          <w:szCs w:val="24"/>
          <w:lang w:val="en-US"/>
        </w:rPr>
        <w:t xml:space="preserve"> private/</w:t>
      </w:r>
      <w:r w:rsidR="000335C3">
        <w:rPr>
          <w:rFonts w:asciiTheme="minorHAnsi" w:hAnsiTheme="minorHAnsi"/>
          <w:sz w:val="24"/>
          <w:szCs w:val="24"/>
          <w:lang w:val="en-US"/>
        </w:rPr>
        <w:t>public</w:t>
      </w:r>
      <w:r w:rsidR="000335C3" w:rsidRPr="000335C3">
        <w:rPr>
          <w:rFonts w:asciiTheme="minorHAnsi" w:hAnsiTheme="minorHAnsi"/>
          <w:sz w:val="24"/>
          <w:szCs w:val="24"/>
          <w:lang w:val="en-US"/>
        </w:rPr>
        <w:t xml:space="preserve"> insurance scheme</w:t>
      </w:r>
      <w:r w:rsidR="00F87C15">
        <w:rPr>
          <w:rFonts w:asciiTheme="minorHAnsi" w:hAnsiTheme="minorHAnsi"/>
          <w:sz w:val="24"/>
          <w:szCs w:val="24"/>
          <w:lang w:val="en-US"/>
        </w:rPr>
        <w:t xml:space="preserve">. </w:t>
      </w:r>
      <w:r w:rsidR="000335C3">
        <w:rPr>
          <w:rFonts w:asciiTheme="minorHAnsi" w:hAnsiTheme="minorHAnsi"/>
          <w:sz w:val="24"/>
          <w:szCs w:val="24"/>
          <w:lang w:val="en-US"/>
        </w:rPr>
        <w:t>S</w:t>
      </w:r>
      <w:r w:rsidR="00F87C15">
        <w:rPr>
          <w:rFonts w:asciiTheme="minorHAnsi" w:hAnsiTheme="minorHAnsi"/>
          <w:sz w:val="24"/>
          <w:szCs w:val="24"/>
          <w:lang w:val="en-US"/>
        </w:rPr>
        <w:t>ee summary of representations</w:t>
      </w:r>
      <w:r w:rsidRPr="000335C3">
        <w:rPr>
          <w:rFonts w:asciiTheme="minorHAnsi" w:hAnsiTheme="minorHAnsi"/>
          <w:sz w:val="24"/>
          <w:szCs w:val="24"/>
          <w:lang w:val="en-US"/>
        </w:rPr>
        <w:t xml:space="preserve"> reproduced below. </w:t>
      </w:r>
    </w:p>
    <w:p w:rsidR="00D310BE" w:rsidRPr="00D310BE" w:rsidRDefault="00D310BE" w:rsidP="00920943">
      <w:pPr>
        <w:shd w:val="clear" w:color="auto" w:fill="FFFFFF"/>
        <w:spacing w:after="0" w:line="240" w:lineRule="auto"/>
        <w:rPr>
          <w:noProof/>
          <w:lang w:val="en-US"/>
        </w:rPr>
      </w:pPr>
    </w:p>
    <w:p w:rsidR="00D310BE" w:rsidRDefault="00D310BE" w:rsidP="00846FB4">
      <w:pPr>
        <w:spacing w:before="120" w:after="0"/>
        <w:jc w:val="left"/>
        <w:rPr>
          <w:rStyle w:val="Riferimentodelicato"/>
          <w:lang w:val="en-US"/>
        </w:rPr>
      </w:pPr>
    </w:p>
    <w:p w:rsidR="00480C8D" w:rsidRDefault="00884CFE" w:rsidP="00846FB4">
      <w:pPr>
        <w:spacing w:before="120" w:after="0"/>
        <w:jc w:val="left"/>
        <w:rPr>
          <w:noProof/>
          <w:sz w:val="24"/>
          <w:szCs w:val="24"/>
          <w:highlight w:val="yellow"/>
        </w:rPr>
      </w:pPr>
      <w:r>
        <w:rPr>
          <w:noProof/>
          <w:sz w:val="24"/>
          <w:szCs w:val="24"/>
          <w:lang w:val="it-IT" w:eastAsia="it-IT"/>
        </w:rPr>
        <w:drawing>
          <wp:anchor distT="0" distB="0" distL="114300" distR="114300" simplePos="0" relativeHeight="251666432" behindDoc="1" locked="0" layoutInCell="1" allowOverlap="1">
            <wp:simplePos x="0" y="0"/>
            <wp:positionH relativeFrom="column">
              <wp:posOffset>128270</wp:posOffset>
            </wp:positionH>
            <wp:positionV relativeFrom="paragraph">
              <wp:posOffset>310515</wp:posOffset>
            </wp:positionV>
            <wp:extent cx="5400675" cy="4086225"/>
            <wp:effectExtent l="19050" t="0" r="952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675" cy="4086225"/>
                    </a:xfrm>
                    <a:prstGeom prst="rect">
                      <a:avLst/>
                    </a:prstGeom>
                  </pic:spPr>
                </pic:pic>
              </a:graphicData>
            </a:graphic>
          </wp:anchor>
        </w:drawing>
      </w:r>
    </w:p>
    <w:p w:rsidR="00480C8D" w:rsidRDefault="00480C8D" w:rsidP="00846FB4">
      <w:pPr>
        <w:spacing w:before="120" w:after="0"/>
        <w:jc w:val="left"/>
        <w:rPr>
          <w:noProof/>
          <w:sz w:val="24"/>
          <w:szCs w:val="24"/>
          <w:highlight w:val="yellow"/>
        </w:rPr>
      </w:pPr>
    </w:p>
    <w:p w:rsidR="00884CFE" w:rsidRDefault="00884CFE" w:rsidP="00846FB4">
      <w:pPr>
        <w:spacing w:before="120" w:after="0"/>
        <w:jc w:val="left"/>
        <w:rPr>
          <w:noProof/>
          <w:sz w:val="24"/>
          <w:szCs w:val="24"/>
          <w:highlight w:val="yellow"/>
        </w:rPr>
      </w:pPr>
    </w:p>
    <w:p w:rsidR="00884CFE" w:rsidRDefault="00884CFE" w:rsidP="00846FB4">
      <w:pPr>
        <w:spacing w:before="120" w:after="0"/>
        <w:jc w:val="left"/>
        <w:rPr>
          <w:noProof/>
          <w:sz w:val="24"/>
          <w:szCs w:val="24"/>
          <w:highlight w:val="yellow"/>
        </w:rPr>
      </w:pPr>
    </w:p>
    <w:p w:rsidR="00884CFE" w:rsidRDefault="00884CFE" w:rsidP="00846FB4">
      <w:pPr>
        <w:spacing w:before="120" w:after="0"/>
        <w:jc w:val="left"/>
        <w:rPr>
          <w:noProof/>
          <w:sz w:val="24"/>
          <w:szCs w:val="24"/>
          <w:highlight w:val="yellow"/>
        </w:rPr>
      </w:pPr>
    </w:p>
    <w:p w:rsidR="00884CFE" w:rsidRDefault="00884CFE" w:rsidP="00846FB4">
      <w:pPr>
        <w:spacing w:before="120" w:after="0"/>
        <w:jc w:val="left"/>
        <w:rPr>
          <w:noProof/>
          <w:sz w:val="24"/>
          <w:szCs w:val="24"/>
          <w:highlight w:val="yellow"/>
        </w:rPr>
      </w:pPr>
    </w:p>
    <w:p w:rsidR="00884CFE" w:rsidRDefault="00884CFE" w:rsidP="00846FB4">
      <w:pPr>
        <w:spacing w:before="120" w:after="0"/>
        <w:jc w:val="left"/>
        <w:rPr>
          <w:noProof/>
          <w:sz w:val="24"/>
          <w:szCs w:val="24"/>
          <w:highlight w:val="yellow"/>
        </w:rPr>
      </w:pPr>
    </w:p>
    <w:p w:rsidR="00884CFE" w:rsidRDefault="00884CFE" w:rsidP="00846FB4">
      <w:pPr>
        <w:spacing w:before="120" w:after="0"/>
        <w:jc w:val="left"/>
        <w:rPr>
          <w:noProof/>
          <w:sz w:val="24"/>
          <w:szCs w:val="24"/>
          <w:highlight w:val="yellow"/>
        </w:rPr>
      </w:pPr>
    </w:p>
    <w:p w:rsidR="00884CFE" w:rsidRDefault="00884CFE" w:rsidP="00846FB4">
      <w:pPr>
        <w:spacing w:before="120" w:after="0"/>
        <w:jc w:val="left"/>
        <w:rPr>
          <w:noProof/>
          <w:sz w:val="24"/>
          <w:szCs w:val="24"/>
          <w:highlight w:val="yellow"/>
        </w:rPr>
      </w:pPr>
    </w:p>
    <w:p w:rsidR="00480C8D" w:rsidRDefault="00480C8D" w:rsidP="0017109C">
      <w:pPr>
        <w:spacing w:before="120" w:after="0"/>
        <w:jc w:val="center"/>
        <w:rPr>
          <w:rStyle w:val="Riferimentodelicato"/>
          <w:b w:val="0"/>
          <w:noProof/>
          <w:sz w:val="24"/>
          <w:szCs w:val="24"/>
          <w:lang w:val="en-US"/>
        </w:rPr>
      </w:pPr>
    </w:p>
    <w:p w:rsidR="00480C8D" w:rsidRDefault="00480C8D" w:rsidP="00846FB4">
      <w:pPr>
        <w:spacing w:before="120" w:after="0"/>
        <w:jc w:val="left"/>
        <w:rPr>
          <w:rStyle w:val="Riferimentodelicato"/>
          <w:b w:val="0"/>
          <w:noProof/>
          <w:sz w:val="24"/>
          <w:szCs w:val="24"/>
          <w:lang w:val="en-US"/>
        </w:rPr>
      </w:pPr>
    </w:p>
    <w:p w:rsidR="00884CFE" w:rsidRDefault="00884CFE" w:rsidP="00846FB4">
      <w:pPr>
        <w:spacing w:before="120" w:after="0"/>
        <w:jc w:val="left"/>
        <w:rPr>
          <w:rStyle w:val="Riferimentodelicato"/>
          <w:b w:val="0"/>
          <w:noProof/>
          <w:sz w:val="24"/>
          <w:szCs w:val="24"/>
          <w:lang w:val="en-US"/>
        </w:rPr>
      </w:pPr>
    </w:p>
    <w:p w:rsidR="00884CFE" w:rsidRDefault="00884CFE" w:rsidP="00846FB4">
      <w:pPr>
        <w:spacing w:before="120" w:after="0"/>
        <w:jc w:val="left"/>
        <w:rPr>
          <w:rStyle w:val="Riferimentodelicato"/>
          <w:b w:val="0"/>
          <w:noProof/>
          <w:sz w:val="24"/>
          <w:szCs w:val="24"/>
          <w:lang w:val="en-US"/>
        </w:rPr>
      </w:pPr>
    </w:p>
    <w:p w:rsidR="00884CFE" w:rsidRDefault="00884CFE" w:rsidP="00846FB4">
      <w:pPr>
        <w:spacing w:before="120" w:after="0"/>
        <w:jc w:val="left"/>
        <w:rPr>
          <w:rStyle w:val="Riferimentodelicato"/>
          <w:b w:val="0"/>
          <w:noProof/>
          <w:sz w:val="24"/>
          <w:szCs w:val="24"/>
          <w:lang w:val="en-US"/>
        </w:rPr>
      </w:pPr>
    </w:p>
    <w:p w:rsidR="00884CFE" w:rsidRDefault="00884CFE" w:rsidP="00846FB4">
      <w:pPr>
        <w:spacing w:before="120" w:after="0"/>
        <w:jc w:val="left"/>
        <w:rPr>
          <w:rStyle w:val="Riferimentodelicato"/>
          <w:b w:val="0"/>
          <w:noProof/>
          <w:sz w:val="24"/>
          <w:szCs w:val="24"/>
          <w:lang w:val="en-US"/>
        </w:rPr>
      </w:pPr>
    </w:p>
    <w:p w:rsidR="00884CFE" w:rsidRDefault="00884CFE" w:rsidP="00846FB4">
      <w:pPr>
        <w:spacing w:before="120" w:after="0"/>
        <w:jc w:val="left"/>
        <w:rPr>
          <w:rStyle w:val="Riferimentodelicato"/>
          <w:b w:val="0"/>
          <w:noProof/>
          <w:sz w:val="24"/>
          <w:szCs w:val="24"/>
          <w:lang w:val="en-US"/>
        </w:rPr>
      </w:pPr>
    </w:p>
    <w:p w:rsidR="00480C8D" w:rsidRDefault="0017109C" w:rsidP="0017109C">
      <w:pPr>
        <w:spacing w:before="120" w:after="0"/>
        <w:jc w:val="center"/>
        <w:rPr>
          <w:rStyle w:val="Riferimentodelicato"/>
          <w:b w:val="0"/>
          <w:noProof/>
          <w:sz w:val="24"/>
          <w:szCs w:val="24"/>
          <w:lang w:val="en-US"/>
        </w:rPr>
      </w:pPr>
      <w:r>
        <w:rPr>
          <w:noProof/>
          <w:lang w:val="it-IT" w:eastAsia="it-IT"/>
        </w:rPr>
        <w:drawing>
          <wp:inline distT="0" distB="0" distL="0" distR="0">
            <wp:extent cx="5133975" cy="300037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59" r="1798" b="3354"/>
                    <a:stretch/>
                  </pic:blipFill>
                  <pic:spPr bwMode="auto">
                    <a:xfrm>
                      <a:off x="0" y="0"/>
                      <a:ext cx="5133975" cy="30003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0C8D" w:rsidRDefault="00480C8D" w:rsidP="00846FB4">
      <w:pPr>
        <w:spacing w:before="120" w:after="0"/>
        <w:jc w:val="left"/>
        <w:rPr>
          <w:rStyle w:val="Riferimentodelicato"/>
          <w:b w:val="0"/>
          <w:noProof/>
          <w:sz w:val="24"/>
          <w:szCs w:val="24"/>
          <w:lang w:val="en-US"/>
        </w:rPr>
      </w:pPr>
    </w:p>
    <w:p w:rsidR="0017109C" w:rsidRDefault="0017109C" w:rsidP="00846FB4">
      <w:pPr>
        <w:spacing w:before="120" w:after="0"/>
        <w:jc w:val="left"/>
        <w:rPr>
          <w:rStyle w:val="Riferimentodelicato"/>
          <w:b w:val="0"/>
          <w:noProof/>
          <w:sz w:val="24"/>
          <w:szCs w:val="24"/>
          <w:lang w:val="en-US"/>
        </w:rPr>
      </w:pPr>
      <w:r w:rsidRPr="00D64111">
        <w:rPr>
          <w:noProof/>
          <w:sz w:val="24"/>
          <w:szCs w:val="24"/>
          <w:highlight w:val="yellow"/>
          <w:lang w:val="it-IT" w:eastAsia="it-IT"/>
        </w:rPr>
        <w:drawing>
          <wp:inline distT="0" distB="0" distL="0" distR="0">
            <wp:extent cx="5694680" cy="2895600"/>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7"/>
                    <a:stretch/>
                  </pic:blipFill>
                  <pic:spPr bwMode="auto">
                    <a:xfrm>
                      <a:off x="0" y="0"/>
                      <a:ext cx="5694680" cy="2895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25505" w:rsidRPr="0017109C" w:rsidRDefault="00D64111" w:rsidP="00846FB4">
      <w:pPr>
        <w:spacing w:before="120" w:after="0"/>
        <w:jc w:val="left"/>
        <w:rPr>
          <w:rStyle w:val="Riferimentodelicato"/>
          <w:b w:val="0"/>
          <w:noProof/>
          <w:sz w:val="24"/>
          <w:szCs w:val="24"/>
          <w:lang w:val="en-US"/>
        </w:rPr>
      </w:pPr>
      <w:r w:rsidRPr="00D64111">
        <w:rPr>
          <w:rStyle w:val="Riferimentodelicato"/>
          <w:b w:val="0"/>
          <w:noProof/>
          <w:sz w:val="24"/>
          <w:szCs w:val="24"/>
          <w:lang w:val="en-US"/>
        </w:rPr>
        <w:t xml:space="preserve">Table (10) </w:t>
      </w:r>
      <w:r w:rsidR="007A4853">
        <w:rPr>
          <w:rStyle w:val="Riferimentodelicato"/>
          <w:b w:val="0"/>
          <w:noProof/>
          <w:sz w:val="24"/>
          <w:szCs w:val="24"/>
          <w:lang w:val="en-US"/>
        </w:rPr>
        <w:t>presents the appraisal of the assessment of resilience to climate change in Isreal.</w:t>
      </w:r>
    </w:p>
    <w:p w:rsidR="0066257B" w:rsidRPr="00E33BA5" w:rsidRDefault="008634E0" w:rsidP="00846FB4">
      <w:pPr>
        <w:spacing w:before="120" w:after="0"/>
        <w:jc w:val="left"/>
        <w:rPr>
          <w:b/>
          <w:lang w:val="en-US"/>
        </w:rPr>
      </w:pPr>
      <w:r w:rsidRPr="00846FB4">
        <w:rPr>
          <w:rStyle w:val="Riferimentodelicato"/>
          <w:lang w:val="en-US"/>
        </w:rPr>
        <w:t>Table (10</w:t>
      </w:r>
      <w:r w:rsidR="005D1948" w:rsidRPr="00846FB4">
        <w:rPr>
          <w:rStyle w:val="Riferimentodelicato"/>
          <w:lang w:val="en-US"/>
        </w:rPr>
        <w:t>): Assessment of the</w:t>
      </w:r>
      <w:r w:rsidR="00BE1CD5" w:rsidRPr="00846FB4">
        <w:rPr>
          <w:rStyle w:val="Riferimentodelicato"/>
          <w:lang w:val="en-US"/>
        </w:rPr>
        <w:t xml:space="preserve"> adaptation to climate change</w:t>
      </w:r>
      <w:bookmarkEnd w:id="52"/>
    </w:p>
    <w:tbl>
      <w:tblPr>
        <w:tblStyle w:val="Sfondochiaro-Colore2"/>
        <w:tblW w:w="9464" w:type="dxa"/>
        <w:tblLook w:val="06A0"/>
      </w:tblPr>
      <w:tblGrid>
        <w:gridCol w:w="3200"/>
        <w:gridCol w:w="1200"/>
        <w:gridCol w:w="1200"/>
        <w:gridCol w:w="3864"/>
      </w:tblGrid>
      <w:tr w:rsidR="00E33BA5" w:rsidRPr="00E33BA5" w:rsidTr="00D310BE">
        <w:trPr>
          <w:cnfStyle w:val="100000000000"/>
          <w:trHeight w:val="315"/>
          <w:tblHeader/>
        </w:trPr>
        <w:tc>
          <w:tcPr>
            <w:cnfStyle w:val="001000000000"/>
            <w:tcW w:w="3200" w:type="dxa"/>
            <w:hideMark/>
          </w:tcPr>
          <w:p w:rsidR="00E33BA5" w:rsidRPr="000335C3" w:rsidRDefault="00E33BA5" w:rsidP="00E33BA5">
            <w:pPr>
              <w:spacing w:after="0" w:line="240" w:lineRule="auto"/>
              <w:rPr>
                <w:lang w:val="en-US"/>
              </w:rPr>
            </w:pPr>
            <w:r w:rsidRPr="000335C3">
              <w:rPr>
                <w:lang w:val="en-US"/>
              </w:rPr>
              <w:t>Focus</w:t>
            </w:r>
          </w:p>
        </w:tc>
        <w:tc>
          <w:tcPr>
            <w:tcW w:w="1200" w:type="dxa"/>
            <w:hideMark/>
          </w:tcPr>
          <w:p w:rsidR="00E33BA5" w:rsidRPr="00D737A5" w:rsidRDefault="00E33BA5" w:rsidP="00E33BA5">
            <w:pPr>
              <w:spacing w:after="0" w:line="240" w:lineRule="auto"/>
              <w:jc w:val="center"/>
              <w:cnfStyle w:val="100000000000"/>
              <w:rPr>
                <w:lang w:val="en-US"/>
              </w:rPr>
            </w:pPr>
            <w:r w:rsidRPr="00D737A5">
              <w:rPr>
                <w:lang w:val="en-US"/>
              </w:rPr>
              <w:t>Ref.</w:t>
            </w:r>
          </w:p>
        </w:tc>
        <w:tc>
          <w:tcPr>
            <w:tcW w:w="1200" w:type="dxa"/>
            <w:hideMark/>
          </w:tcPr>
          <w:p w:rsidR="00E33BA5" w:rsidRPr="00D737A5" w:rsidRDefault="00E33BA5" w:rsidP="00E33BA5">
            <w:pPr>
              <w:spacing w:after="0" w:line="240" w:lineRule="auto"/>
              <w:jc w:val="center"/>
              <w:cnfStyle w:val="100000000000"/>
              <w:rPr>
                <w:lang w:val="en-US"/>
              </w:rPr>
            </w:pPr>
            <w:r w:rsidRPr="00D737A5">
              <w:rPr>
                <w:lang w:val="en-US"/>
              </w:rPr>
              <w:t>Rating</w:t>
            </w:r>
          </w:p>
        </w:tc>
        <w:tc>
          <w:tcPr>
            <w:tcW w:w="3864" w:type="dxa"/>
            <w:hideMark/>
          </w:tcPr>
          <w:p w:rsidR="00E33BA5" w:rsidRPr="00D737A5" w:rsidRDefault="00E33BA5" w:rsidP="00E33BA5">
            <w:pPr>
              <w:spacing w:after="0" w:line="240" w:lineRule="auto"/>
              <w:jc w:val="center"/>
              <w:cnfStyle w:val="100000000000"/>
            </w:pPr>
            <w:r w:rsidRPr="00D737A5">
              <w:rPr>
                <w:lang w:val="en-US"/>
              </w:rPr>
              <w:t>COMME</w:t>
            </w:r>
            <w:r w:rsidRPr="00D737A5">
              <w:t>NTS</w:t>
            </w:r>
          </w:p>
        </w:tc>
      </w:tr>
      <w:tr w:rsidR="00E33BA5" w:rsidRPr="00462E1F" w:rsidTr="00D310BE">
        <w:trPr>
          <w:trHeight w:val="20"/>
        </w:trPr>
        <w:tc>
          <w:tcPr>
            <w:cnfStyle w:val="001000000000"/>
            <w:tcW w:w="3200" w:type="dxa"/>
            <w:hideMark/>
          </w:tcPr>
          <w:p w:rsidR="00E33BA5" w:rsidRPr="00D737A5" w:rsidRDefault="00E33BA5" w:rsidP="00E33BA5">
            <w:pPr>
              <w:spacing w:after="0" w:line="240" w:lineRule="auto"/>
              <w:jc w:val="left"/>
              <w:rPr>
                <w:lang w:val="en-US"/>
              </w:rPr>
            </w:pPr>
            <w:r w:rsidRPr="00D737A5">
              <w:rPr>
                <w:lang w:val="en-US"/>
              </w:rPr>
              <w:t>National vision for adaptation to CC</w:t>
            </w:r>
          </w:p>
        </w:tc>
        <w:tc>
          <w:tcPr>
            <w:tcW w:w="1200" w:type="dxa"/>
            <w:hideMark/>
          </w:tcPr>
          <w:p w:rsidR="00E33BA5" w:rsidRPr="00D737A5" w:rsidRDefault="00E33BA5" w:rsidP="00E33BA5">
            <w:pPr>
              <w:spacing w:after="0" w:line="240" w:lineRule="auto"/>
              <w:jc w:val="center"/>
              <w:cnfStyle w:val="000000000000"/>
            </w:pPr>
            <w:r w:rsidRPr="00D737A5">
              <w:t>5</w:t>
            </w:r>
          </w:p>
        </w:tc>
        <w:tc>
          <w:tcPr>
            <w:tcW w:w="1200" w:type="dxa"/>
            <w:hideMark/>
          </w:tcPr>
          <w:p w:rsidR="00E33BA5" w:rsidRPr="00D737A5" w:rsidRDefault="00E33BA5" w:rsidP="00E33BA5">
            <w:pPr>
              <w:spacing w:after="0" w:line="240" w:lineRule="auto"/>
              <w:jc w:val="center"/>
              <w:cnfStyle w:val="000000000000"/>
            </w:pPr>
            <w:r w:rsidRPr="00D737A5">
              <w:t>5</w:t>
            </w:r>
          </w:p>
        </w:tc>
        <w:tc>
          <w:tcPr>
            <w:tcW w:w="3864" w:type="dxa"/>
            <w:hideMark/>
          </w:tcPr>
          <w:p w:rsidR="00E33BA5" w:rsidRPr="00D737A5" w:rsidRDefault="00E33BA5" w:rsidP="00E33BA5">
            <w:pPr>
              <w:spacing w:after="0" w:line="240" w:lineRule="auto"/>
              <w:cnfStyle w:val="000000000000"/>
              <w:rPr>
                <w:lang w:val="en-US"/>
              </w:rPr>
            </w:pPr>
            <w:r w:rsidRPr="00D737A5">
              <w:rPr>
                <w:lang w:val="en-US"/>
              </w:rPr>
              <w:t>Relatively clear vision for adaptation to CC</w:t>
            </w:r>
          </w:p>
        </w:tc>
      </w:tr>
      <w:tr w:rsidR="00E33BA5" w:rsidRPr="00462E1F" w:rsidTr="00D310BE">
        <w:trPr>
          <w:trHeight w:val="20"/>
        </w:trPr>
        <w:tc>
          <w:tcPr>
            <w:cnfStyle w:val="001000000000"/>
            <w:tcW w:w="3200" w:type="dxa"/>
            <w:hideMark/>
          </w:tcPr>
          <w:p w:rsidR="005D67F5" w:rsidRPr="00D737A5" w:rsidRDefault="005D67F5" w:rsidP="00E33BA5">
            <w:pPr>
              <w:spacing w:after="0" w:line="240" w:lineRule="auto"/>
              <w:rPr>
                <w:lang w:val="en-US"/>
              </w:rPr>
            </w:pPr>
          </w:p>
          <w:p w:rsidR="00E33BA5" w:rsidRPr="00D737A5" w:rsidRDefault="00E33BA5" w:rsidP="00E33BA5">
            <w:pPr>
              <w:spacing w:after="0" w:line="240" w:lineRule="auto"/>
              <w:rPr>
                <w:lang w:val="en-US"/>
              </w:rPr>
            </w:pPr>
            <w:r w:rsidRPr="00D737A5">
              <w:rPr>
                <w:lang w:val="en-US"/>
              </w:rPr>
              <w:t>National strategy/</w:t>
            </w:r>
            <w:proofErr w:type="spellStart"/>
            <w:r w:rsidRPr="00D737A5">
              <w:rPr>
                <w:lang w:val="en-US"/>
              </w:rPr>
              <w:t>programme</w:t>
            </w:r>
            <w:proofErr w:type="spellEnd"/>
            <w:r w:rsidRPr="00D737A5">
              <w:rPr>
                <w:lang w:val="en-US"/>
              </w:rPr>
              <w:t xml:space="preserve"> /plan for adaptation to CC through addressing adverse effects and increase climate resilience</w:t>
            </w:r>
          </w:p>
          <w:p w:rsidR="005D67F5" w:rsidRPr="00D737A5" w:rsidRDefault="005D67F5" w:rsidP="00E33BA5">
            <w:pPr>
              <w:spacing w:after="0" w:line="240" w:lineRule="auto"/>
              <w:rPr>
                <w:lang w:val="en-US"/>
              </w:rPr>
            </w:pPr>
          </w:p>
        </w:tc>
        <w:tc>
          <w:tcPr>
            <w:tcW w:w="1200" w:type="dxa"/>
            <w:hideMark/>
          </w:tcPr>
          <w:p w:rsidR="00175882" w:rsidRPr="00036330" w:rsidRDefault="00175882" w:rsidP="00E33BA5">
            <w:pPr>
              <w:spacing w:after="0" w:line="240" w:lineRule="auto"/>
              <w:jc w:val="center"/>
              <w:cnfStyle w:val="000000000000"/>
              <w:rPr>
                <w:lang w:val="en-US"/>
              </w:rPr>
            </w:pPr>
          </w:p>
          <w:p w:rsidR="00E33BA5" w:rsidRPr="00D737A5" w:rsidRDefault="00E33BA5" w:rsidP="00E33BA5">
            <w:pPr>
              <w:spacing w:after="0" w:line="240" w:lineRule="auto"/>
              <w:jc w:val="center"/>
              <w:cnfStyle w:val="000000000000"/>
            </w:pPr>
            <w:r w:rsidRPr="00D737A5">
              <w:t>5</w:t>
            </w:r>
          </w:p>
        </w:tc>
        <w:tc>
          <w:tcPr>
            <w:tcW w:w="1200" w:type="dxa"/>
            <w:hideMark/>
          </w:tcPr>
          <w:p w:rsidR="00175882" w:rsidRPr="00D737A5" w:rsidRDefault="00175882" w:rsidP="00E33BA5">
            <w:pPr>
              <w:spacing w:after="0" w:line="240" w:lineRule="auto"/>
              <w:jc w:val="center"/>
              <w:cnfStyle w:val="000000000000"/>
            </w:pPr>
          </w:p>
          <w:p w:rsidR="00E33BA5" w:rsidRPr="00D737A5" w:rsidRDefault="00E33BA5" w:rsidP="00E33BA5">
            <w:pPr>
              <w:spacing w:after="0" w:line="240" w:lineRule="auto"/>
              <w:jc w:val="center"/>
              <w:cnfStyle w:val="000000000000"/>
            </w:pPr>
            <w:r w:rsidRPr="00D737A5">
              <w:t>5</w:t>
            </w:r>
          </w:p>
        </w:tc>
        <w:tc>
          <w:tcPr>
            <w:tcW w:w="3864" w:type="dxa"/>
            <w:hideMark/>
          </w:tcPr>
          <w:p w:rsidR="00175882" w:rsidRPr="00D737A5" w:rsidRDefault="00175882" w:rsidP="00E33BA5">
            <w:pPr>
              <w:spacing w:after="0" w:line="240" w:lineRule="auto"/>
              <w:cnfStyle w:val="000000000000"/>
              <w:rPr>
                <w:lang w:val="en-US"/>
              </w:rPr>
            </w:pPr>
          </w:p>
          <w:p w:rsidR="00E33BA5" w:rsidRPr="00D737A5" w:rsidRDefault="00E33BA5" w:rsidP="00E33BA5">
            <w:pPr>
              <w:spacing w:after="0" w:line="240" w:lineRule="auto"/>
              <w:cnfStyle w:val="000000000000"/>
              <w:rPr>
                <w:lang w:val="en-US"/>
              </w:rPr>
            </w:pPr>
            <w:r w:rsidRPr="00D737A5">
              <w:rPr>
                <w:lang w:val="en-US"/>
              </w:rPr>
              <w:t xml:space="preserve">National strategy for CC is developed. Adaptation to CC measures are being further developed </w:t>
            </w:r>
          </w:p>
        </w:tc>
      </w:tr>
      <w:tr w:rsidR="00E33BA5" w:rsidRPr="00462E1F" w:rsidTr="00D310BE">
        <w:trPr>
          <w:trHeight w:val="20"/>
        </w:trPr>
        <w:tc>
          <w:tcPr>
            <w:cnfStyle w:val="001000000000"/>
            <w:tcW w:w="3200" w:type="dxa"/>
            <w:hideMark/>
          </w:tcPr>
          <w:p w:rsidR="00E33BA5" w:rsidRPr="00D737A5" w:rsidRDefault="00E33BA5" w:rsidP="00E33BA5">
            <w:pPr>
              <w:spacing w:after="0" w:line="240" w:lineRule="auto"/>
              <w:rPr>
                <w:lang w:val="en-US"/>
              </w:rPr>
            </w:pPr>
            <w:proofErr w:type="spellStart"/>
            <w:r w:rsidRPr="00D737A5">
              <w:rPr>
                <w:lang w:val="en-US"/>
              </w:rPr>
              <w:t>Sectoral</w:t>
            </w:r>
            <w:proofErr w:type="spellEnd"/>
            <w:r w:rsidRPr="00D737A5">
              <w:rPr>
                <w:lang w:val="en-US"/>
              </w:rPr>
              <w:t xml:space="preserve"> strategies for adaptation to CC or increase resilience</w:t>
            </w:r>
          </w:p>
        </w:tc>
        <w:tc>
          <w:tcPr>
            <w:tcW w:w="1200" w:type="dxa"/>
            <w:hideMark/>
          </w:tcPr>
          <w:p w:rsidR="00E33BA5" w:rsidRPr="00D737A5" w:rsidRDefault="00E33BA5" w:rsidP="00E33BA5">
            <w:pPr>
              <w:spacing w:after="0" w:line="240" w:lineRule="auto"/>
              <w:jc w:val="center"/>
              <w:cnfStyle w:val="000000000000"/>
            </w:pPr>
            <w:r w:rsidRPr="00D737A5">
              <w:t>5</w:t>
            </w:r>
          </w:p>
        </w:tc>
        <w:tc>
          <w:tcPr>
            <w:tcW w:w="1200" w:type="dxa"/>
            <w:hideMark/>
          </w:tcPr>
          <w:p w:rsidR="00E33BA5" w:rsidRPr="00D737A5" w:rsidRDefault="00E33BA5" w:rsidP="00E33BA5">
            <w:pPr>
              <w:spacing w:after="0" w:line="240" w:lineRule="auto"/>
              <w:jc w:val="center"/>
              <w:cnfStyle w:val="000000000000"/>
            </w:pPr>
            <w:r w:rsidRPr="00D737A5">
              <w:t>4</w:t>
            </w:r>
          </w:p>
        </w:tc>
        <w:tc>
          <w:tcPr>
            <w:tcW w:w="3864" w:type="dxa"/>
            <w:hideMark/>
          </w:tcPr>
          <w:p w:rsidR="00E33BA5" w:rsidRPr="00D737A5" w:rsidRDefault="00E33BA5" w:rsidP="00E33BA5">
            <w:pPr>
              <w:spacing w:after="0" w:line="240" w:lineRule="auto"/>
              <w:cnfStyle w:val="000000000000"/>
              <w:rPr>
                <w:lang w:val="en-US"/>
              </w:rPr>
            </w:pPr>
            <w:proofErr w:type="spellStart"/>
            <w:r w:rsidRPr="00D737A5">
              <w:rPr>
                <w:lang w:val="en-US"/>
              </w:rPr>
              <w:t>Sectoral</w:t>
            </w:r>
            <w:proofErr w:type="spellEnd"/>
            <w:r w:rsidRPr="00D737A5">
              <w:rPr>
                <w:lang w:val="en-US"/>
              </w:rPr>
              <w:t xml:space="preserve"> strategies of adaptation to CC formulated</w:t>
            </w:r>
          </w:p>
        </w:tc>
      </w:tr>
      <w:tr w:rsidR="00E33BA5" w:rsidRPr="00462E1F" w:rsidTr="00D310BE">
        <w:trPr>
          <w:trHeight w:val="20"/>
        </w:trPr>
        <w:tc>
          <w:tcPr>
            <w:cnfStyle w:val="001000000000"/>
            <w:tcW w:w="3200" w:type="dxa"/>
            <w:hideMark/>
          </w:tcPr>
          <w:p w:rsidR="005D67F5" w:rsidRPr="00D737A5" w:rsidRDefault="005D67F5" w:rsidP="00E33BA5">
            <w:pPr>
              <w:spacing w:after="0" w:line="240" w:lineRule="auto"/>
              <w:rPr>
                <w:lang w:val="en-US"/>
              </w:rPr>
            </w:pPr>
          </w:p>
          <w:p w:rsidR="00E33BA5" w:rsidRPr="00D737A5" w:rsidRDefault="00E33BA5" w:rsidP="00E33BA5">
            <w:pPr>
              <w:spacing w:after="0" w:line="240" w:lineRule="auto"/>
              <w:rPr>
                <w:lang w:val="en-US"/>
              </w:rPr>
            </w:pPr>
            <w:r w:rsidRPr="00D737A5">
              <w:rPr>
                <w:lang w:val="en-US"/>
              </w:rPr>
              <w:t>CC Mainstreaming / adaptation to CC in the strategic development planning process</w:t>
            </w:r>
          </w:p>
        </w:tc>
        <w:tc>
          <w:tcPr>
            <w:tcW w:w="1200" w:type="dxa"/>
            <w:hideMark/>
          </w:tcPr>
          <w:p w:rsidR="00464564" w:rsidRPr="00D737A5" w:rsidRDefault="00464564" w:rsidP="00E33BA5">
            <w:pPr>
              <w:spacing w:after="0" w:line="240" w:lineRule="auto"/>
              <w:jc w:val="center"/>
              <w:cnfStyle w:val="000000000000"/>
              <w:rPr>
                <w:lang w:val="en-US"/>
              </w:rPr>
            </w:pPr>
          </w:p>
          <w:p w:rsidR="00E33BA5" w:rsidRPr="00D737A5" w:rsidRDefault="00E33BA5" w:rsidP="00E33BA5">
            <w:pPr>
              <w:spacing w:after="0" w:line="240" w:lineRule="auto"/>
              <w:jc w:val="center"/>
              <w:cnfStyle w:val="000000000000"/>
            </w:pPr>
            <w:r w:rsidRPr="00D737A5">
              <w:t>5</w:t>
            </w:r>
          </w:p>
        </w:tc>
        <w:tc>
          <w:tcPr>
            <w:tcW w:w="1200" w:type="dxa"/>
            <w:hideMark/>
          </w:tcPr>
          <w:p w:rsidR="00464564" w:rsidRPr="00D737A5" w:rsidRDefault="00464564" w:rsidP="00E33BA5">
            <w:pPr>
              <w:spacing w:after="0" w:line="240" w:lineRule="auto"/>
              <w:jc w:val="center"/>
              <w:cnfStyle w:val="000000000000"/>
            </w:pPr>
          </w:p>
          <w:p w:rsidR="00E33BA5" w:rsidRPr="00D737A5" w:rsidRDefault="00E33BA5" w:rsidP="00E33BA5">
            <w:pPr>
              <w:spacing w:after="0" w:line="240" w:lineRule="auto"/>
              <w:jc w:val="center"/>
              <w:cnfStyle w:val="000000000000"/>
            </w:pPr>
            <w:r w:rsidRPr="00D737A5">
              <w:t>3</w:t>
            </w:r>
          </w:p>
        </w:tc>
        <w:tc>
          <w:tcPr>
            <w:tcW w:w="3864" w:type="dxa"/>
            <w:hideMark/>
          </w:tcPr>
          <w:p w:rsidR="00464564" w:rsidRPr="00D737A5" w:rsidRDefault="00464564" w:rsidP="00E33BA5">
            <w:pPr>
              <w:spacing w:after="0" w:line="240" w:lineRule="auto"/>
              <w:cnfStyle w:val="000000000000"/>
              <w:rPr>
                <w:lang w:val="en-US"/>
              </w:rPr>
            </w:pPr>
          </w:p>
          <w:p w:rsidR="00E33BA5" w:rsidRPr="00D737A5" w:rsidRDefault="00E33BA5" w:rsidP="00E33BA5">
            <w:pPr>
              <w:spacing w:after="0" w:line="240" w:lineRule="auto"/>
              <w:cnfStyle w:val="000000000000"/>
              <w:rPr>
                <w:lang w:val="en-US"/>
              </w:rPr>
            </w:pPr>
            <w:r w:rsidRPr="00D737A5">
              <w:rPr>
                <w:lang w:val="en-US"/>
              </w:rPr>
              <w:t>Initiatives of mainstreaming CC but no structured and systematic methodological approach on this issue</w:t>
            </w:r>
          </w:p>
        </w:tc>
      </w:tr>
      <w:tr w:rsidR="00E33BA5" w:rsidRPr="00462E1F" w:rsidTr="00D310BE">
        <w:trPr>
          <w:trHeight w:val="20"/>
        </w:trPr>
        <w:tc>
          <w:tcPr>
            <w:cnfStyle w:val="001000000000"/>
            <w:tcW w:w="3200" w:type="dxa"/>
            <w:hideMark/>
          </w:tcPr>
          <w:p w:rsidR="005D67F5" w:rsidRPr="00D737A5" w:rsidRDefault="005D67F5" w:rsidP="00E33BA5">
            <w:pPr>
              <w:spacing w:after="0" w:line="240" w:lineRule="auto"/>
              <w:rPr>
                <w:lang w:val="en-US"/>
              </w:rPr>
            </w:pPr>
          </w:p>
          <w:p w:rsidR="00E33BA5" w:rsidRPr="00D737A5" w:rsidRDefault="00E33BA5" w:rsidP="0057084C">
            <w:pPr>
              <w:spacing w:after="120" w:line="240" w:lineRule="auto"/>
              <w:rPr>
                <w:lang w:val="en-US"/>
              </w:rPr>
            </w:pPr>
            <w:r w:rsidRPr="00D737A5">
              <w:rPr>
                <w:lang w:val="en-US"/>
              </w:rPr>
              <w:t>Costing of adaptation to climate change</w:t>
            </w:r>
          </w:p>
        </w:tc>
        <w:tc>
          <w:tcPr>
            <w:tcW w:w="1200" w:type="dxa"/>
            <w:hideMark/>
          </w:tcPr>
          <w:p w:rsidR="00464564" w:rsidRPr="00036330" w:rsidRDefault="00464564" w:rsidP="00E33BA5">
            <w:pPr>
              <w:spacing w:after="0" w:line="240" w:lineRule="auto"/>
              <w:jc w:val="center"/>
              <w:cnfStyle w:val="000000000000"/>
              <w:rPr>
                <w:b/>
                <w:bCs/>
                <w:lang w:val="en-US"/>
              </w:rPr>
            </w:pPr>
          </w:p>
          <w:p w:rsidR="00E33BA5" w:rsidRPr="00D737A5" w:rsidRDefault="00E33BA5" w:rsidP="00E33BA5">
            <w:pPr>
              <w:spacing w:after="0" w:line="240" w:lineRule="auto"/>
              <w:jc w:val="center"/>
              <w:cnfStyle w:val="000000000000"/>
              <w:rPr>
                <w:bCs/>
              </w:rPr>
            </w:pPr>
            <w:r w:rsidRPr="00D737A5">
              <w:rPr>
                <w:bCs/>
              </w:rPr>
              <w:t>5</w:t>
            </w:r>
          </w:p>
        </w:tc>
        <w:tc>
          <w:tcPr>
            <w:tcW w:w="1200" w:type="dxa"/>
            <w:hideMark/>
          </w:tcPr>
          <w:p w:rsidR="00464564" w:rsidRPr="00D737A5" w:rsidRDefault="00464564" w:rsidP="00E33BA5">
            <w:pPr>
              <w:spacing w:after="0" w:line="240" w:lineRule="auto"/>
              <w:jc w:val="center"/>
              <w:cnfStyle w:val="000000000000"/>
            </w:pPr>
          </w:p>
          <w:p w:rsidR="00E33BA5" w:rsidRPr="00D737A5" w:rsidRDefault="00A7460F" w:rsidP="00E33BA5">
            <w:pPr>
              <w:spacing w:after="0" w:line="240" w:lineRule="auto"/>
              <w:jc w:val="center"/>
              <w:cnfStyle w:val="000000000000"/>
            </w:pPr>
            <w:r w:rsidRPr="00D737A5">
              <w:t>3</w:t>
            </w:r>
          </w:p>
        </w:tc>
        <w:tc>
          <w:tcPr>
            <w:tcW w:w="3864" w:type="dxa"/>
            <w:hideMark/>
          </w:tcPr>
          <w:p w:rsidR="00464564" w:rsidRPr="00D737A5" w:rsidRDefault="00464564" w:rsidP="00E33BA5">
            <w:pPr>
              <w:spacing w:after="0" w:line="240" w:lineRule="auto"/>
              <w:cnfStyle w:val="000000000000"/>
              <w:rPr>
                <w:lang w:val="en-US"/>
              </w:rPr>
            </w:pPr>
          </w:p>
          <w:p w:rsidR="00E33BA5" w:rsidRPr="00D737A5" w:rsidRDefault="000335C3" w:rsidP="00E33BA5">
            <w:pPr>
              <w:spacing w:after="0" w:line="240" w:lineRule="auto"/>
              <w:cnfStyle w:val="000000000000"/>
              <w:rPr>
                <w:lang w:val="en-US"/>
              </w:rPr>
            </w:pPr>
            <w:r w:rsidRPr="00D737A5">
              <w:rPr>
                <w:lang w:val="en-US"/>
              </w:rPr>
              <w:t>Initial</w:t>
            </w:r>
            <w:r w:rsidR="00E33BA5" w:rsidRPr="00D737A5">
              <w:rPr>
                <w:lang w:val="en-US"/>
              </w:rPr>
              <w:t xml:space="preserve"> assessment of adaptation to CC costing</w:t>
            </w:r>
          </w:p>
        </w:tc>
      </w:tr>
    </w:tbl>
    <w:p w:rsidR="00CF1265" w:rsidRPr="00D737A5" w:rsidRDefault="00542B90" w:rsidP="00D737A5">
      <w:pPr>
        <w:pStyle w:val="Titolo2"/>
        <w:rPr>
          <w:rStyle w:val="Riferimentodelicato"/>
          <w:b w:val="0"/>
          <w:lang w:val="en-US"/>
        </w:rPr>
      </w:pPr>
      <w:bookmarkStart w:id="53" w:name="_Toc362272206"/>
      <w:bookmarkStart w:id="54" w:name="_Toc357246074"/>
      <w:r w:rsidRPr="00EE785E">
        <w:rPr>
          <w:lang w:val="en-US"/>
        </w:rPr>
        <w:t xml:space="preserve">3.5 </w:t>
      </w:r>
      <w:r w:rsidR="00BE1CD5" w:rsidRPr="00EE785E">
        <w:rPr>
          <w:lang w:val="en-US"/>
        </w:rPr>
        <w:t xml:space="preserve">Access to </w:t>
      </w:r>
      <w:r w:rsidR="00950B0A">
        <w:rPr>
          <w:lang w:val="en-US"/>
        </w:rPr>
        <w:t xml:space="preserve">finance for </w:t>
      </w:r>
      <w:r w:rsidR="00BE1CD5" w:rsidRPr="00950B0A">
        <w:rPr>
          <w:lang w:val="en-US"/>
        </w:rPr>
        <w:t>adaptatio</w:t>
      </w:r>
      <w:r w:rsidR="00950B0A" w:rsidRPr="00950B0A">
        <w:rPr>
          <w:lang w:val="en-US"/>
        </w:rPr>
        <w:t>n</w:t>
      </w:r>
      <w:r w:rsidR="00950B0A">
        <w:rPr>
          <w:lang w:val="en-US"/>
        </w:rPr>
        <w:t xml:space="preserve"> to </w:t>
      </w:r>
      <w:r w:rsidR="00BE1CD5" w:rsidRPr="00EE785E">
        <w:rPr>
          <w:lang w:val="en-US"/>
        </w:rPr>
        <w:t>climate change</w:t>
      </w:r>
      <w:bookmarkEnd w:id="53"/>
      <w:r w:rsidR="00BE1CD5" w:rsidRPr="00EE785E">
        <w:rPr>
          <w:lang w:val="en-US"/>
        </w:rPr>
        <w:t xml:space="preserve"> </w:t>
      </w:r>
      <w:bookmarkEnd w:id="54"/>
    </w:p>
    <w:p w:rsidR="00464564" w:rsidRPr="00036330" w:rsidRDefault="00893A8B" w:rsidP="00BE1CD5">
      <w:pPr>
        <w:spacing w:after="0"/>
        <w:rPr>
          <w:sz w:val="24"/>
          <w:szCs w:val="24"/>
          <w:lang w:val="en-US"/>
        </w:rPr>
      </w:pPr>
      <w:r>
        <w:rPr>
          <w:rStyle w:val="Riferimentodelicato"/>
          <w:b w:val="0"/>
          <w:sz w:val="24"/>
          <w:szCs w:val="24"/>
          <w:lang w:val="en-US"/>
        </w:rPr>
        <w:t>Adaptation is not addressed in the National Plan for Reducing GHG Emissions, 2010</w:t>
      </w:r>
      <w:r w:rsidR="00036330">
        <w:rPr>
          <w:rStyle w:val="Riferimentodelicato"/>
          <w:b w:val="0"/>
          <w:sz w:val="24"/>
          <w:szCs w:val="24"/>
          <w:lang w:val="en-US"/>
        </w:rPr>
        <w:t xml:space="preserve"> </w:t>
      </w:r>
      <w:r w:rsidR="00D737A5">
        <w:rPr>
          <w:rStyle w:val="Riferimentodelicato"/>
          <w:b w:val="0"/>
          <w:sz w:val="24"/>
          <w:szCs w:val="24"/>
          <w:lang w:val="en-US"/>
        </w:rPr>
        <w:t>Even if funding for “adaptation” per se is not earmarked, as it is demonstrated in earlier sections, activities in the field of water, green building etc….will de facto contribute to improve the resilience of the population. The only lower rating identified is due to the fact that, as OECD member, Israel is not eligible to Developing countries adaptation funding mechanisms, therefore 2 of the questions were</w:t>
      </w:r>
      <w:r w:rsidR="00036330">
        <w:rPr>
          <w:rStyle w:val="Riferimentodelicato"/>
          <w:b w:val="0"/>
          <w:sz w:val="24"/>
          <w:szCs w:val="24"/>
          <w:lang w:val="en-US"/>
        </w:rPr>
        <w:t xml:space="preserve"> not relevant to this rating. </w:t>
      </w:r>
      <w:r w:rsidR="007A4853">
        <w:rPr>
          <w:rStyle w:val="Riferimentodelicato"/>
          <w:b w:val="0"/>
          <w:sz w:val="24"/>
          <w:szCs w:val="24"/>
          <w:lang w:val="en-US"/>
        </w:rPr>
        <w:t xml:space="preserve">Table 11 presents the assessment of access to adaptation to climate change finance in Israel. </w:t>
      </w:r>
    </w:p>
    <w:p w:rsidR="00464564" w:rsidRDefault="00464564" w:rsidP="00BE1CD5">
      <w:pPr>
        <w:spacing w:after="0"/>
        <w:rPr>
          <w:color w:val="000000"/>
          <w:sz w:val="24"/>
          <w:szCs w:val="24"/>
          <w:lang w:val="en-US"/>
        </w:rPr>
      </w:pPr>
    </w:p>
    <w:p w:rsidR="00884CFE" w:rsidRDefault="00884CFE">
      <w:pPr>
        <w:spacing w:after="0" w:line="240" w:lineRule="auto"/>
        <w:jc w:val="left"/>
        <w:rPr>
          <w:rStyle w:val="Riferimentodelicato"/>
          <w:lang w:val="en-US"/>
        </w:rPr>
      </w:pPr>
      <w:bookmarkStart w:id="55" w:name="_Toc353378679"/>
      <w:r>
        <w:rPr>
          <w:rStyle w:val="Riferimentodelicato"/>
          <w:lang w:val="en-US"/>
        </w:rPr>
        <w:br w:type="page"/>
      </w:r>
    </w:p>
    <w:p w:rsidR="009C16BA" w:rsidRPr="00E33BA5" w:rsidRDefault="008634E0" w:rsidP="00846FB4">
      <w:pPr>
        <w:spacing w:after="0"/>
        <w:rPr>
          <w:b/>
          <w:lang w:val="en-US"/>
        </w:rPr>
      </w:pPr>
      <w:r w:rsidRPr="00846FB4">
        <w:rPr>
          <w:rStyle w:val="Riferimentodelicato"/>
          <w:lang w:val="en-US"/>
        </w:rPr>
        <w:t>Table (11</w:t>
      </w:r>
      <w:r w:rsidR="00BE1CD5" w:rsidRPr="00846FB4">
        <w:rPr>
          <w:rStyle w:val="Riferimentodelicato"/>
          <w:lang w:val="en-US"/>
        </w:rPr>
        <w:t>): Assessmen</w:t>
      </w:r>
      <w:r w:rsidR="007A4853">
        <w:rPr>
          <w:rStyle w:val="Riferimentodelicato"/>
          <w:lang w:val="en-US"/>
        </w:rPr>
        <w:t>t of Access to adaptation</w:t>
      </w:r>
      <w:r w:rsidR="00BE1CD5" w:rsidRPr="00846FB4">
        <w:rPr>
          <w:rStyle w:val="Riferimentodelicato"/>
          <w:lang w:val="en-US"/>
        </w:rPr>
        <w:t xml:space="preserve"> to climate change financing</w:t>
      </w:r>
      <w:bookmarkEnd w:id="55"/>
    </w:p>
    <w:tbl>
      <w:tblPr>
        <w:tblStyle w:val="Sfondochiaro-Colore2"/>
        <w:tblW w:w="9180" w:type="dxa"/>
        <w:tblLook w:val="06A0"/>
      </w:tblPr>
      <w:tblGrid>
        <w:gridCol w:w="2943"/>
        <w:gridCol w:w="1200"/>
        <w:gridCol w:w="1200"/>
        <w:gridCol w:w="3837"/>
      </w:tblGrid>
      <w:tr w:rsidR="00E33BA5" w:rsidRPr="00E33BA5" w:rsidTr="007A4853">
        <w:trPr>
          <w:cnfStyle w:val="100000000000"/>
          <w:trHeight w:val="315"/>
        </w:trPr>
        <w:tc>
          <w:tcPr>
            <w:cnfStyle w:val="001000000000"/>
            <w:tcW w:w="2943" w:type="dxa"/>
            <w:hideMark/>
          </w:tcPr>
          <w:p w:rsidR="00E33BA5" w:rsidRPr="00D737A5" w:rsidRDefault="00E33BA5" w:rsidP="00E33BA5">
            <w:pPr>
              <w:spacing w:after="0" w:line="240" w:lineRule="auto"/>
            </w:pPr>
            <w:bookmarkStart w:id="56" w:name="_Toc357246075"/>
            <w:r w:rsidRPr="00D737A5">
              <w:t>Focus</w:t>
            </w:r>
          </w:p>
        </w:tc>
        <w:tc>
          <w:tcPr>
            <w:tcW w:w="1200" w:type="dxa"/>
            <w:hideMark/>
          </w:tcPr>
          <w:p w:rsidR="00E33BA5" w:rsidRPr="00D737A5" w:rsidRDefault="00E33BA5" w:rsidP="00E33BA5">
            <w:pPr>
              <w:spacing w:after="0" w:line="240" w:lineRule="auto"/>
              <w:jc w:val="center"/>
              <w:cnfStyle w:val="100000000000"/>
            </w:pPr>
            <w:proofErr w:type="spellStart"/>
            <w:r w:rsidRPr="00D737A5">
              <w:t>Ref</w:t>
            </w:r>
            <w:proofErr w:type="spellEnd"/>
          </w:p>
        </w:tc>
        <w:tc>
          <w:tcPr>
            <w:tcW w:w="1200" w:type="dxa"/>
            <w:hideMark/>
          </w:tcPr>
          <w:p w:rsidR="00E33BA5" w:rsidRPr="00E33BA5" w:rsidRDefault="00E33BA5" w:rsidP="00E33BA5">
            <w:pPr>
              <w:spacing w:after="0" w:line="240" w:lineRule="auto"/>
              <w:jc w:val="center"/>
              <w:cnfStyle w:val="100000000000"/>
            </w:pPr>
            <w:r w:rsidRPr="00E33BA5">
              <w:t>Rating</w:t>
            </w:r>
          </w:p>
        </w:tc>
        <w:tc>
          <w:tcPr>
            <w:tcW w:w="3837" w:type="dxa"/>
            <w:hideMark/>
          </w:tcPr>
          <w:p w:rsidR="00E33BA5" w:rsidRPr="00E33BA5" w:rsidRDefault="00E33BA5" w:rsidP="00E33BA5">
            <w:pPr>
              <w:spacing w:after="0" w:line="240" w:lineRule="auto"/>
              <w:jc w:val="center"/>
              <w:cnfStyle w:val="100000000000"/>
            </w:pPr>
            <w:r w:rsidRPr="00E33BA5">
              <w:t>COMMENTS</w:t>
            </w:r>
          </w:p>
        </w:tc>
      </w:tr>
      <w:tr w:rsidR="00E33BA5" w:rsidRPr="00462E1F" w:rsidTr="007A4853">
        <w:trPr>
          <w:trHeight w:val="907"/>
        </w:trPr>
        <w:tc>
          <w:tcPr>
            <w:cnfStyle w:val="001000000000"/>
            <w:tcW w:w="2943" w:type="dxa"/>
            <w:hideMark/>
          </w:tcPr>
          <w:p w:rsidR="00E33BA5" w:rsidRPr="00D737A5" w:rsidRDefault="00E33BA5" w:rsidP="00E33BA5">
            <w:pPr>
              <w:spacing w:after="0" w:line="240" w:lineRule="auto"/>
              <w:rPr>
                <w:lang w:val="en-US"/>
              </w:rPr>
            </w:pPr>
            <w:r w:rsidRPr="00D737A5">
              <w:rPr>
                <w:lang w:val="en-US"/>
              </w:rPr>
              <w:t>Are stakeholders informed about funding for adaptation to CC?</w:t>
            </w:r>
          </w:p>
        </w:tc>
        <w:tc>
          <w:tcPr>
            <w:tcW w:w="1200" w:type="dxa"/>
            <w:hideMark/>
          </w:tcPr>
          <w:p w:rsidR="00E33BA5" w:rsidRPr="00D737A5" w:rsidRDefault="00E33BA5" w:rsidP="00E33BA5">
            <w:pPr>
              <w:spacing w:after="0" w:line="240" w:lineRule="auto"/>
              <w:jc w:val="center"/>
              <w:cnfStyle w:val="000000000000"/>
            </w:pPr>
            <w:r w:rsidRPr="00D737A5">
              <w:t>5</w:t>
            </w:r>
          </w:p>
        </w:tc>
        <w:tc>
          <w:tcPr>
            <w:tcW w:w="1200" w:type="dxa"/>
            <w:hideMark/>
          </w:tcPr>
          <w:p w:rsidR="00E33BA5" w:rsidRPr="00E33BA5" w:rsidRDefault="00E33BA5" w:rsidP="00E33BA5">
            <w:pPr>
              <w:spacing w:after="0" w:line="240" w:lineRule="auto"/>
              <w:jc w:val="center"/>
              <w:cnfStyle w:val="000000000000"/>
              <w:rPr>
                <w:color w:val="FF0000"/>
              </w:rPr>
            </w:pPr>
            <w:r w:rsidRPr="00E33BA5">
              <w:rPr>
                <w:color w:val="FF0000"/>
              </w:rPr>
              <w:t>3</w:t>
            </w:r>
          </w:p>
        </w:tc>
        <w:tc>
          <w:tcPr>
            <w:tcW w:w="3837" w:type="dxa"/>
            <w:hideMark/>
          </w:tcPr>
          <w:p w:rsidR="00E33BA5" w:rsidRPr="00E33BA5" w:rsidRDefault="00E33BA5" w:rsidP="00E33BA5">
            <w:pPr>
              <w:spacing w:after="0" w:line="240" w:lineRule="auto"/>
              <w:cnfStyle w:val="000000000000"/>
              <w:rPr>
                <w:color w:val="000000"/>
                <w:lang w:val="en-US"/>
              </w:rPr>
            </w:pPr>
            <w:r w:rsidRPr="00E33BA5">
              <w:rPr>
                <w:color w:val="000000"/>
                <w:lang w:val="en-US"/>
              </w:rPr>
              <w:t>Stakeholders are informed about potential options at national level</w:t>
            </w:r>
          </w:p>
        </w:tc>
      </w:tr>
      <w:tr w:rsidR="00E33BA5" w:rsidRPr="00462E1F" w:rsidTr="007A4853">
        <w:trPr>
          <w:trHeight w:val="907"/>
        </w:trPr>
        <w:tc>
          <w:tcPr>
            <w:cnfStyle w:val="001000000000"/>
            <w:tcW w:w="2943" w:type="dxa"/>
            <w:hideMark/>
          </w:tcPr>
          <w:p w:rsidR="00E33BA5" w:rsidRPr="00D737A5" w:rsidRDefault="00E33BA5" w:rsidP="00E33BA5">
            <w:pPr>
              <w:spacing w:after="0" w:line="240" w:lineRule="auto"/>
              <w:rPr>
                <w:lang w:val="en-US"/>
              </w:rPr>
            </w:pPr>
            <w:r w:rsidRPr="00D737A5">
              <w:rPr>
                <w:lang w:val="en-US"/>
              </w:rPr>
              <w:t>Are there any CC adaptation projects clearly identified?</w:t>
            </w:r>
          </w:p>
        </w:tc>
        <w:tc>
          <w:tcPr>
            <w:tcW w:w="1200" w:type="dxa"/>
            <w:hideMark/>
          </w:tcPr>
          <w:p w:rsidR="00E33BA5" w:rsidRPr="00D737A5" w:rsidRDefault="00E33BA5" w:rsidP="00E33BA5">
            <w:pPr>
              <w:spacing w:after="0" w:line="240" w:lineRule="auto"/>
              <w:jc w:val="center"/>
              <w:cnfStyle w:val="000000000000"/>
            </w:pPr>
            <w:r w:rsidRPr="00D737A5">
              <w:t>5</w:t>
            </w:r>
          </w:p>
        </w:tc>
        <w:tc>
          <w:tcPr>
            <w:tcW w:w="1200" w:type="dxa"/>
            <w:hideMark/>
          </w:tcPr>
          <w:p w:rsidR="00E33BA5" w:rsidRPr="00E33BA5" w:rsidRDefault="00E33BA5" w:rsidP="00E33BA5">
            <w:pPr>
              <w:spacing w:after="0" w:line="240" w:lineRule="auto"/>
              <w:jc w:val="center"/>
              <w:cnfStyle w:val="000000000000"/>
              <w:rPr>
                <w:color w:val="FF0000"/>
              </w:rPr>
            </w:pPr>
            <w:r w:rsidRPr="00E33BA5">
              <w:rPr>
                <w:color w:val="FF0000"/>
              </w:rPr>
              <w:t>4</w:t>
            </w:r>
          </w:p>
        </w:tc>
        <w:tc>
          <w:tcPr>
            <w:tcW w:w="3837" w:type="dxa"/>
            <w:hideMark/>
          </w:tcPr>
          <w:p w:rsidR="00E33BA5" w:rsidRPr="00E33BA5" w:rsidRDefault="00E33BA5" w:rsidP="00E33BA5">
            <w:pPr>
              <w:spacing w:after="0" w:line="240" w:lineRule="auto"/>
              <w:cnfStyle w:val="000000000000"/>
              <w:rPr>
                <w:color w:val="000000"/>
                <w:lang w:val="en-US"/>
              </w:rPr>
            </w:pPr>
            <w:r w:rsidRPr="00E33BA5">
              <w:rPr>
                <w:color w:val="000000"/>
                <w:lang w:val="en-US"/>
              </w:rPr>
              <w:t>Adaptation projects have been identified</w:t>
            </w:r>
            <w:r w:rsidR="00F555FC">
              <w:rPr>
                <w:color w:val="000000"/>
                <w:lang w:val="en-US"/>
              </w:rPr>
              <w:t>/</w:t>
            </w:r>
            <w:r w:rsidRPr="00E33BA5">
              <w:rPr>
                <w:color w:val="000000"/>
                <w:lang w:val="en-US"/>
              </w:rPr>
              <w:t xml:space="preserve"> implemented and others are under development</w:t>
            </w:r>
          </w:p>
        </w:tc>
      </w:tr>
      <w:tr w:rsidR="00E33BA5" w:rsidRPr="00E33BA5" w:rsidTr="007A4853">
        <w:trPr>
          <w:trHeight w:val="907"/>
        </w:trPr>
        <w:tc>
          <w:tcPr>
            <w:cnfStyle w:val="001000000000"/>
            <w:tcW w:w="2943" w:type="dxa"/>
            <w:hideMark/>
          </w:tcPr>
          <w:p w:rsidR="00E33BA5" w:rsidRPr="00D737A5" w:rsidRDefault="00E33BA5" w:rsidP="00E33BA5">
            <w:pPr>
              <w:spacing w:after="0" w:line="240" w:lineRule="auto"/>
              <w:rPr>
                <w:lang w:val="en-US"/>
              </w:rPr>
            </w:pPr>
            <w:r w:rsidRPr="00D737A5">
              <w:rPr>
                <w:lang w:val="en-US"/>
              </w:rPr>
              <w:t>Are these CC adaptation projects defined according to required format?</w:t>
            </w:r>
          </w:p>
        </w:tc>
        <w:tc>
          <w:tcPr>
            <w:tcW w:w="1200" w:type="dxa"/>
            <w:hideMark/>
          </w:tcPr>
          <w:p w:rsidR="00E33BA5" w:rsidRPr="00D737A5" w:rsidRDefault="00920943" w:rsidP="00E33BA5">
            <w:pPr>
              <w:spacing w:after="0" w:line="240" w:lineRule="auto"/>
              <w:jc w:val="center"/>
              <w:cnfStyle w:val="000000000000"/>
              <w:rPr>
                <w:b/>
              </w:rPr>
            </w:pPr>
            <w:r w:rsidRPr="00D737A5">
              <w:rPr>
                <w:b/>
              </w:rPr>
              <w:t>-</w:t>
            </w:r>
          </w:p>
        </w:tc>
        <w:tc>
          <w:tcPr>
            <w:tcW w:w="1200" w:type="dxa"/>
            <w:hideMark/>
          </w:tcPr>
          <w:p w:rsidR="00E33BA5" w:rsidRPr="00E33BA5" w:rsidRDefault="00920943" w:rsidP="0057084C">
            <w:pPr>
              <w:spacing w:after="0" w:line="240" w:lineRule="auto"/>
              <w:jc w:val="center"/>
              <w:cnfStyle w:val="000000000000"/>
              <w:rPr>
                <w:color w:val="FF0000"/>
              </w:rPr>
            </w:pPr>
            <w:r>
              <w:rPr>
                <w:color w:val="FF0000"/>
              </w:rPr>
              <w:t>-</w:t>
            </w:r>
          </w:p>
        </w:tc>
        <w:tc>
          <w:tcPr>
            <w:tcW w:w="3837" w:type="dxa"/>
            <w:hideMark/>
          </w:tcPr>
          <w:p w:rsidR="00E33BA5" w:rsidRPr="00E33BA5" w:rsidRDefault="00E33BA5" w:rsidP="00E33BA5">
            <w:pPr>
              <w:spacing w:after="0" w:line="240" w:lineRule="auto"/>
              <w:cnfStyle w:val="000000000000"/>
              <w:rPr>
                <w:color w:val="000000"/>
              </w:rPr>
            </w:pPr>
            <w:r w:rsidRPr="00E33BA5">
              <w:rPr>
                <w:color w:val="000000"/>
              </w:rPr>
              <w:t>Not relevant</w:t>
            </w:r>
          </w:p>
        </w:tc>
      </w:tr>
      <w:tr w:rsidR="00E33BA5" w:rsidRPr="00E33BA5" w:rsidTr="007A4853">
        <w:trPr>
          <w:trHeight w:val="907"/>
        </w:trPr>
        <w:tc>
          <w:tcPr>
            <w:cnfStyle w:val="001000000000"/>
            <w:tcW w:w="2943" w:type="dxa"/>
            <w:hideMark/>
          </w:tcPr>
          <w:p w:rsidR="00E33BA5" w:rsidRPr="00D737A5" w:rsidRDefault="00E33BA5" w:rsidP="0057084C">
            <w:pPr>
              <w:spacing w:after="120" w:line="240" w:lineRule="auto"/>
              <w:rPr>
                <w:lang w:val="en-US"/>
              </w:rPr>
            </w:pPr>
            <w:r w:rsidRPr="00D737A5">
              <w:rPr>
                <w:lang w:val="en-US"/>
              </w:rPr>
              <w:t>Do national capacities allow formulation of project document, according to the formats required by donors?</w:t>
            </w:r>
          </w:p>
        </w:tc>
        <w:tc>
          <w:tcPr>
            <w:tcW w:w="1200" w:type="dxa"/>
            <w:hideMark/>
          </w:tcPr>
          <w:p w:rsidR="00E33BA5" w:rsidRPr="00D737A5" w:rsidRDefault="00920943" w:rsidP="00E33BA5">
            <w:pPr>
              <w:spacing w:after="0" w:line="240" w:lineRule="auto"/>
              <w:jc w:val="center"/>
              <w:cnfStyle w:val="000000000000"/>
            </w:pPr>
            <w:r w:rsidRPr="00D737A5">
              <w:t>-</w:t>
            </w:r>
          </w:p>
        </w:tc>
        <w:tc>
          <w:tcPr>
            <w:tcW w:w="1200" w:type="dxa"/>
            <w:hideMark/>
          </w:tcPr>
          <w:p w:rsidR="00E33BA5" w:rsidRPr="00E33BA5" w:rsidRDefault="00E33BA5" w:rsidP="00E33BA5">
            <w:pPr>
              <w:spacing w:after="0" w:line="240" w:lineRule="auto"/>
              <w:jc w:val="center"/>
              <w:cnfStyle w:val="000000000000"/>
              <w:rPr>
                <w:color w:val="FF0000"/>
              </w:rPr>
            </w:pPr>
            <w:r w:rsidRPr="00E33BA5">
              <w:rPr>
                <w:color w:val="FF0000"/>
              </w:rPr>
              <w:t> </w:t>
            </w:r>
            <w:r w:rsidR="00920943">
              <w:rPr>
                <w:color w:val="FF0000"/>
              </w:rPr>
              <w:t>-</w:t>
            </w:r>
          </w:p>
        </w:tc>
        <w:tc>
          <w:tcPr>
            <w:tcW w:w="3837" w:type="dxa"/>
            <w:hideMark/>
          </w:tcPr>
          <w:p w:rsidR="00E33BA5" w:rsidRPr="00E33BA5" w:rsidRDefault="00E33BA5" w:rsidP="00E33BA5">
            <w:pPr>
              <w:spacing w:after="0" w:line="240" w:lineRule="auto"/>
              <w:cnfStyle w:val="000000000000"/>
              <w:rPr>
                <w:color w:val="000000"/>
              </w:rPr>
            </w:pPr>
            <w:r w:rsidRPr="00E33BA5">
              <w:rPr>
                <w:color w:val="000000"/>
              </w:rPr>
              <w:t>No</w:t>
            </w:r>
            <w:r w:rsidR="007A4853">
              <w:rPr>
                <w:color w:val="000000"/>
              </w:rPr>
              <w:t>t</w:t>
            </w:r>
            <w:r w:rsidRPr="00E33BA5">
              <w:rPr>
                <w:color w:val="000000"/>
              </w:rPr>
              <w:t xml:space="preserve"> relevant</w:t>
            </w:r>
          </w:p>
        </w:tc>
      </w:tr>
    </w:tbl>
    <w:p w:rsidR="00C9103F" w:rsidRPr="00F555FC" w:rsidRDefault="00A62609" w:rsidP="00F555FC">
      <w:pPr>
        <w:pStyle w:val="Titolo2"/>
        <w:rPr>
          <w:rStyle w:val="Riferimentodelicato"/>
          <w:b w:val="0"/>
          <w:lang w:val="en-US"/>
        </w:rPr>
      </w:pPr>
      <w:bookmarkStart w:id="57" w:name="_Toc362272207"/>
      <w:r>
        <w:rPr>
          <w:lang w:val="en-US"/>
        </w:rPr>
        <w:t>3.</w:t>
      </w:r>
      <w:r w:rsidR="009F2AFE">
        <w:rPr>
          <w:lang w:val="en-US"/>
        </w:rPr>
        <w:t xml:space="preserve">6 </w:t>
      </w:r>
      <w:r w:rsidR="005D1948">
        <w:rPr>
          <w:lang w:val="en-US"/>
        </w:rPr>
        <w:t>S</w:t>
      </w:r>
      <w:r w:rsidR="00BE1CD5" w:rsidRPr="00336AD6">
        <w:rPr>
          <w:lang w:val="en-US"/>
        </w:rPr>
        <w:t>takeholders</w:t>
      </w:r>
      <w:r w:rsidR="009F2AFE">
        <w:rPr>
          <w:lang w:val="en-US"/>
        </w:rPr>
        <w:t xml:space="preserve"> </w:t>
      </w:r>
      <w:r w:rsidR="00D77283">
        <w:rPr>
          <w:lang w:val="en-US"/>
        </w:rPr>
        <w:t>awareness</w:t>
      </w:r>
      <w:r w:rsidR="009F2AFE">
        <w:rPr>
          <w:lang w:val="en-US"/>
        </w:rPr>
        <w:t xml:space="preserve"> to</w:t>
      </w:r>
      <w:r w:rsidR="00BE1CD5" w:rsidRPr="00336AD6">
        <w:rPr>
          <w:lang w:val="en-US"/>
        </w:rPr>
        <w:t xml:space="preserve"> adaptation to CC</w:t>
      </w:r>
      <w:bookmarkEnd w:id="56"/>
      <w:bookmarkEnd w:id="57"/>
    </w:p>
    <w:p w:rsidR="0036610E" w:rsidRDefault="004A199A" w:rsidP="004A199A">
      <w:pPr>
        <w:spacing w:after="0"/>
        <w:rPr>
          <w:rStyle w:val="Riferimentodelicato"/>
          <w:b w:val="0"/>
          <w:sz w:val="24"/>
          <w:szCs w:val="24"/>
          <w:lang w:val="en-US"/>
        </w:rPr>
      </w:pPr>
      <w:r w:rsidRPr="004A199A">
        <w:rPr>
          <w:rStyle w:val="Riferimentodelicato"/>
          <w:b w:val="0"/>
          <w:sz w:val="24"/>
          <w:szCs w:val="24"/>
          <w:lang w:val="en-US"/>
        </w:rPr>
        <w:t>The ministry for Environment</w:t>
      </w:r>
      <w:r w:rsidR="004E2838">
        <w:rPr>
          <w:rStyle w:val="Riferimentodelicato"/>
          <w:b w:val="0"/>
          <w:sz w:val="24"/>
          <w:szCs w:val="24"/>
          <w:lang w:val="en-US"/>
        </w:rPr>
        <w:t>al Protection</w:t>
      </w:r>
      <w:r w:rsidRPr="004A199A">
        <w:rPr>
          <w:rStyle w:val="Riferimentodelicato"/>
          <w:b w:val="0"/>
          <w:sz w:val="24"/>
          <w:szCs w:val="24"/>
          <w:lang w:val="en-US"/>
        </w:rPr>
        <w:t xml:space="preserve"> has a very dynamic team promoting awareness rising, </w:t>
      </w:r>
      <w:r>
        <w:rPr>
          <w:rStyle w:val="Riferimentodelicato"/>
          <w:b w:val="0"/>
          <w:sz w:val="24"/>
          <w:szCs w:val="24"/>
          <w:lang w:val="en-US"/>
        </w:rPr>
        <w:t xml:space="preserve">but </w:t>
      </w:r>
      <w:r w:rsidRPr="004A199A">
        <w:rPr>
          <w:rStyle w:val="Riferimentodelicato"/>
          <w:b w:val="0"/>
          <w:sz w:val="24"/>
          <w:szCs w:val="24"/>
          <w:lang w:val="en-US"/>
        </w:rPr>
        <w:t>mostly in the field of environment</w:t>
      </w:r>
      <w:r>
        <w:rPr>
          <w:rStyle w:val="Riferimentodelicato"/>
          <w:b w:val="0"/>
          <w:sz w:val="24"/>
          <w:szCs w:val="24"/>
          <w:lang w:val="en-US"/>
        </w:rPr>
        <w:t xml:space="preserve"> in general / sustainable environment; NGOs are also very skilled and active in awareness rising in particular at the city level</w:t>
      </w:r>
      <w:r w:rsidR="0036610E">
        <w:rPr>
          <w:rStyle w:val="Riferimentodelicato"/>
          <w:b w:val="0"/>
          <w:sz w:val="24"/>
          <w:szCs w:val="24"/>
          <w:lang w:val="en-US"/>
        </w:rPr>
        <w:t xml:space="preserve"> but climate issues are not the</w:t>
      </w:r>
      <w:r w:rsidR="004E2838">
        <w:rPr>
          <w:rStyle w:val="Riferimentodelicato"/>
          <w:b w:val="0"/>
          <w:sz w:val="24"/>
          <w:szCs w:val="24"/>
          <w:lang w:val="en-US"/>
        </w:rPr>
        <w:t xml:space="preserve"> specific</w:t>
      </w:r>
      <w:r w:rsidR="0036610E">
        <w:rPr>
          <w:rStyle w:val="Riferimentodelicato"/>
          <w:b w:val="0"/>
          <w:sz w:val="24"/>
          <w:szCs w:val="24"/>
          <w:lang w:val="en-US"/>
        </w:rPr>
        <w:t xml:space="preserve"> focus</w:t>
      </w:r>
      <w:r>
        <w:rPr>
          <w:rStyle w:val="Riferimentodelicato"/>
          <w:b w:val="0"/>
          <w:sz w:val="24"/>
          <w:szCs w:val="24"/>
          <w:lang w:val="en-US"/>
        </w:rPr>
        <w:t>; a general campaign on climate change</w:t>
      </w:r>
      <w:r w:rsidR="004E2838">
        <w:rPr>
          <w:rStyle w:val="Riferimentodelicato"/>
          <w:b w:val="0"/>
          <w:sz w:val="24"/>
          <w:szCs w:val="24"/>
          <w:lang w:val="en-US"/>
        </w:rPr>
        <w:t xml:space="preserve">/post Kyoto could certainly help promoting </w:t>
      </w:r>
      <w:r>
        <w:rPr>
          <w:rStyle w:val="Riferimentodelicato"/>
          <w:b w:val="0"/>
          <w:sz w:val="24"/>
          <w:szCs w:val="24"/>
          <w:lang w:val="en-US"/>
        </w:rPr>
        <w:t>climate change issue</w:t>
      </w:r>
      <w:r w:rsidR="004E2838">
        <w:rPr>
          <w:rStyle w:val="Riferimentodelicato"/>
          <w:b w:val="0"/>
          <w:sz w:val="24"/>
          <w:szCs w:val="24"/>
          <w:lang w:val="en-US"/>
        </w:rPr>
        <w:t>s</w:t>
      </w:r>
      <w:r>
        <w:rPr>
          <w:rStyle w:val="Riferimentodelicato"/>
          <w:b w:val="0"/>
          <w:sz w:val="24"/>
          <w:szCs w:val="24"/>
          <w:lang w:val="en-US"/>
        </w:rPr>
        <w:t xml:space="preserve"> which is </w:t>
      </w:r>
      <w:r w:rsidR="004E2838">
        <w:rPr>
          <w:rStyle w:val="Riferimentodelicato"/>
          <w:b w:val="0"/>
          <w:sz w:val="24"/>
          <w:szCs w:val="24"/>
          <w:lang w:val="en-US"/>
        </w:rPr>
        <w:t xml:space="preserve">totally </w:t>
      </w:r>
      <w:r>
        <w:rPr>
          <w:rStyle w:val="Riferimentodelicato"/>
          <w:b w:val="0"/>
          <w:sz w:val="24"/>
          <w:szCs w:val="24"/>
          <w:lang w:val="en-US"/>
        </w:rPr>
        <w:t xml:space="preserve">coherent with other topic for concern (water, land use, heath etc….). </w:t>
      </w:r>
      <w:r w:rsidR="0036610E">
        <w:rPr>
          <w:rStyle w:val="Riferimentodelicato"/>
          <w:b w:val="0"/>
          <w:sz w:val="24"/>
          <w:szCs w:val="24"/>
          <w:lang w:val="en-US"/>
        </w:rPr>
        <w:t xml:space="preserve"> </w:t>
      </w:r>
    </w:p>
    <w:p w:rsidR="0036610E" w:rsidRDefault="0036610E" w:rsidP="004A199A">
      <w:pPr>
        <w:spacing w:after="0"/>
        <w:rPr>
          <w:rStyle w:val="Riferimentodelicato"/>
          <w:b w:val="0"/>
          <w:sz w:val="24"/>
          <w:szCs w:val="24"/>
          <w:lang w:val="en-US"/>
        </w:rPr>
      </w:pPr>
    </w:p>
    <w:p w:rsidR="004A199A" w:rsidRPr="004A199A" w:rsidRDefault="004A199A" w:rsidP="004A199A">
      <w:pPr>
        <w:spacing w:after="0"/>
        <w:rPr>
          <w:rStyle w:val="Riferimentodelicato"/>
          <w:b w:val="0"/>
          <w:sz w:val="24"/>
          <w:szCs w:val="24"/>
          <w:lang w:val="en-US"/>
        </w:rPr>
      </w:pPr>
      <w:r>
        <w:rPr>
          <w:rStyle w:val="Riferimentodelicato"/>
          <w:b w:val="0"/>
          <w:sz w:val="24"/>
          <w:szCs w:val="24"/>
          <w:lang w:val="en-US"/>
        </w:rPr>
        <w:t xml:space="preserve">Table (12) reflects the assessment of the level of stakeholder’s awareness to adaptation to climate change. </w:t>
      </w:r>
    </w:p>
    <w:p w:rsidR="00E9573D" w:rsidRDefault="00E9573D" w:rsidP="00E9573D">
      <w:pPr>
        <w:spacing w:after="0"/>
        <w:rPr>
          <w:rStyle w:val="Riferimentodelicato"/>
          <w:highlight w:val="yellow"/>
          <w:lang w:val="en-US"/>
        </w:rPr>
      </w:pPr>
    </w:p>
    <w:p w:rsidR="00B25EFE" w:rsidRPr="00E33BA5" w:rsidRDefault="00846FB4" w:rsidP="00D15FD2">
      <w:pPr>
        <w:spacing w:after="0"/>
        <w:jc w:val="left"/>
        <w:rPr>
          <w:b/>
          <w:lang w:val="en-US"/>
        </w:rPr>
      </w:pPr>
      <w:r w:rsidRPr="00846FB4">
        <w:rPr>
          <w:rStyle w:val="Riferimentodelicato"/>
          <w:lang w:val="en-US"/>
        </w:rPr>
        <w:t>Table (12</w:t>
      </w:r>
      <w:r w:rsidR="00BE1CD5" w:rsidRPr="00846FB4">
        <w:rPr>
          <w:rStyle w:val="Riferimentodelicato"/>
          <w:lang w:val="en-US"/>
        </w:rPr>
        <w:t>): Assessment of level of awareness of stakeholders to adaptation to CC</w:t>
      </w:r>
      <w:bookmarkStart w:id="58" w:name="_Toc357246076"/>
    </w:p>
    <w:tbl>
      <w:tblPr>
        <w:tblStyle w:val="Sfondochiaro-Colore2"/>
        <w:tblW w:w="8897" w:type="dxa"/>
        <w:tblLook w:val="06A0"/>
      </w:tblPr>
      <w:tblGrid>
        <w:gridCol w:w="3480"/>
        <w:gridCol w:w="1200"/>
        <w:gridCol w:w="1200"/>
        <w:gridCol w:w="3017"/>
      </w:tblGrid>
      <w:tr w:rsidR="00E33BA5" w:rsidRPr="00E33BA5" w:rsidTr="0057084C">
        <w:trPr>
          <w:cnfStyle w:val="100000000000"/>
          <w:trHeight w:val="315"/>
        </w:trPr>
        <w:tc>
          <w:tcPr>
            <w:cnfStyle w:val="001000000000"/>
            <w:tcW w:w="3480" w:type="dxa"/>
            <w:hideMark/>
          </w:tcPr>
          <w:p w:rsidR="00E33BA5" w:rsidRPr="00E33BA5" w:rsidRDefault="00E33BA5" w:rsidP="00E33BA5">
            <w:pPr>
              <w:spacing w:after="0" w:line="240" w:lineRule="auto"/>
            </w:pPr>
            <w:r w:rsidRPr="00E33BA5">
              <w:t>Focus</w:t>
            </w:r>
          </w:p>
        </w:tc>
        <w:tc>
          <w:tcPr>
            <w:tcW w:w="1200" w:type="dxa"/>
            <w:hideMark/>
          </w:tcPr>
          <w:p w:rsidR="00E33BA5" w:rsidRPr="00E33BA5" w:rsidRDefault="00E33BA5" w:rsidP="00E33BA5">
            <w:pPr>
              <w:spacing w:after="0" w:line="240" w:lineRule="auto"/>
              <w:jc w:val="center"/>
              <w:cnfStyle w:val="100000000000"/>
            </w:pPr>
            <w:proofErr w:type="spellStart"/>
            <w:r w:rsidRPr="00E33BA5">
              <w:t>Ref</w:t>
            </w:r>
            <w:proofErr w:type="spellEnd"/>
          </w:p>
        </w:tc>
        <w:tc>
          <w:tcPr>
            <w:tcW w:w="1200" w:type="dxa"/>
            <w:hideMark/>
          </w:tcPr>
          <w:p w:rsidR="00E33BA5" w:rsidRPr="00E33BA5" w:rsidRDefault="00E33BA5" w:rsidP="00E33BA5">
            <w:pPr>
              <w:spacing w:after="0" w:line="240" w:lineRule="auto"/>
              <w:jc w:val="center"/>
              <w:cnfStyle w:val="100000000000"/>
            </w:pPr>
            <w:r w:rsidRPr="00E33BA5">
              <w:t>Rating</w:t>
            </w:r>
          </w:p>
        </w:tc>
        <w:tc>
          <w:tcPr>
            <w:tcW w:w="3017" w:type="dxa"/>
            <w:hideMark/>
          </w:tcPr>
          <w:p w:rsidR="00E33BA5" w:rsidRPr="00E33BA5" w:rsidRDefault="00E33BA5" w:rsidP="00E33BA5">
            <w:pPr>
              <w:spacing w:after="0" w:line="240" w:lineRule="auto"/>
              <w:jc w:val="center"/>
              <w:cnfStyle w:val="100000000000"/>
            </w:pPr>
            <w:r w:rsidRPr="00E33BA5">
              <w:t>COMMENTS</w:t>
            </w:r>
          </w:p>
        </w:tc>
      </w:tr>
      <w:tr w:rsidR="00E33BA5" w:rsidRPr="00462E1F" w:rsidTr="0057084C">
        <w:trPr>
          <w:trHeight w:val="680"/>
        </w:trPr>
        <w:tc>
          <w:tcPr>
            <w:cnfStyle w:val="001000000000"/>
            <w:tcW w:w="3480" w:type="dxa"/>
            <w:hideMark/>
          </w:tcPr>
          <w:p w:rsidR="00E33BA5" w:rsidRPr="00D737A5" w:rsidRDefault="00E33BA5" w:rsidP="00E33BA5">
            <w:pPr>
              <w:spacing w:after="0" w:line="240" w:lineRule="auto"/>
              <w:rPr>
                <w:lang w:val="en-US"/>
              </w:rPr>
            </w:pPr>
            <w:r w:rsidRPr="00D737A5">
              <w:rPr>
                <w:lang w:val="en-US"/>
              </w:rPr>
              <w:t>Level of awareness of stakeholders to environmental challenges as well as CC/adaptation to CC.</w:t>
            </w:r>
          </w:p>
        </w:tc>
        <w:tc>
          <w:tcPr>
            <w:tcW w:w="1200" w:type="dxa"/>
            <w:hideMark/>
          </w:tcPr>
          <w:p w:rsidR="00E33BA5" w:rsidRPr="00D737A5" w:rsidRDefault="00E33BA5" w:rsidP="00E33BA5">
            <w:pPr>
              <w:spacing w:after="0" w:line="240" w:lineRule="auto"/>
              <w:jc w:val="center"/>
              <w:cnfStyle w:val="000000000000"/>
            </w:pPr>
            <w:r w:rsidRPr="00D737A5">
              <w:t>5</w:t>
            </w:r>
          </w:p>
        </w:tc>
        <w:tc>
          <w:tcPr>
            <w:tcW w:w="1200" w:type="dxa"/>
            <w:hideMark/>
          </w:tcPr>
          <w:p w:rsidR="00E33BA5" w:rsidRPr="00E33BA5" w:rsidRDefault="00E33BA5" w:rsidP="00E33BA5">
            <w:pPr>
              <w:spacing w:after="0" w:line="240" w:lineRule="auto"/>
              <w:jc w:val="center"/>
              <w:cnfStyle w:val="000000000000"/>
              <w:rPr>
                <w:color w:val="000000"/>
              </w:rPr>
            </w:pPr>
            <w:r w:rsidRPr="00E33BA5">
              <w:rPr>
                <w:color w:val="000000"/>
              </w:rPr>
              <w:t>3</w:t>
            </w:r>
          </w:p>
        </w:tc>
        <w:tc>
          <w:tcPr>
            <w:tcW w:w="3017" w:type="dxa"/>
            <w:hideMark/>
          </w:tcPr>
          <w:p w:rsidR="00E33BA5" w:rsidRPr="00E33BA5" w:rsidRDefault="00E33BA5" w:rsidP="00E33BA5">
            <w:pPr>
              <w:spacing w:after="0" w:line="240" w:lineRule="auto"/>
              <w:jc w:val="left"/>
              <w:cnfStyle w:val="000000000000"/>
              <w:rPr>
                <w:lang w:val="en-US"/>
              </w:rPr>
            </w:pPr>
            <w:r w:rsidRPr="00E33BA5">
              <w:rPr>
                <w:lang w:val="en-US"/>
              </w:rPr>
              <w:t>Good degree of invol</w:t>
            </w:r>
            <w:r w:rsidR="00175882">
              <w:rPr>
                <w:lang w:val="en-US"/>
              </w:rPr>
              <w:t>ve</w:t>
            </w:r>
            <w:r w:rsidRPr="00E33BA5">
              <w:rPr>
                <w:lang w:val="en-US"/>
              </w:rPr>
              <w:t>ment of environmental stakeholders in the national dialogue; less obvious with the private sector</w:t>
            </w:r>
          </w:p>
        </w:tc>
      </w:tr>
      <w:tr w:rsidR="00E33BA5" w:rsidRPr="00462E1F" w:rsidTr="0057084C">
        <w:trPr>
          <w:trHeight w:val="680"/>
        </w:trPr>
        <w:tc>
          <w:tcPr>
            <w:cnfStyle w:val="001000000000"/>
            <w:tcW w:w="3480" w:type="dxa"/>
            <w:hideMark/>
          </w:tcPr>
          <w:p w:rsidR="007A4853" w:rsidRDefault="007A4853" w:rsidP="00E33BA5">
            <w:pPr>
              <w:spacing w:after="0" w:line="240" w:lineRule="auto"/>
              <w:rPr>
                <w:lang w:val="en-US"/>
              </w:rPr>
            </w:pPr>
          </w:p>
          <w:p w:rsidR="00E33BA5" w:rsidRPr="00D737A5" w:rsidRDefault="00E33BA5" w:rsidP="00E33BA5">
            <w:pPr>
              <w:spacing w:after="0" w:line="240" w:lineRule="auto"/>
              <w:rPr>
                <w:lang w:val="en-US"/>
              </w:rPr>
            </w:pPr>
            <w:r w:rsidRPr="00D737A5">
              <w:rPr>
                <w:lang w:val="en-US"/>
              </w:rPr>
              <w:t>Level of awareness of Civil Society/NGO to environmental challenges as well as CC/adaptation to CC</w:t>
            </w:r>
          </w:p>
        </w:tc>
        <w:tc>
          <w:tcPr>
            <w:tcW w:w="1200" w:type="dxa"/>
            <w:hideMark/>
          </w:tcPr>
          <w:p w:rsidR="007A4853" w:rsidRPr="007A4853" w:rsidRDefault="007A4853" w:rsidP="00E33BA5">
            <w:pPr>
              <w:spacing w:after="0" w:line="240" w:lineRule="auto"/>
              <w:jc w:val="center"/>
              <w:cnfStyle w:val="000000000000"/>
              <w:rPr>
                <w:lang w:val="en-US"/>
              </w:rPr>
            </w:pPr>
          </w:p>
          <w:p w:rsidR="00E33BA5" w:rsidRPr="00D737A5" w:rsidRDefault="00E33BA5" w:rsidP="00E33BA5">
            <w:pPr>
              <w:spacing w:after="0" w:line="240" w:lineRule="auto"/>
              <w:jc w:val="center"/>
              <w:cnfStyle w:val="000000000000"/>
            </w:pPr>
            <w:r w:rsidRPr="00D737A5">
              <w:t>5</w:t>
            </w:r>
          </w:p>
        </w:tc>
        <w:tc>
          <w:tcPr>
            <w:tcW w:w="1200" w:type="dxa"/>
            <w:hideMark/>
          </w:tcPr>
          <w:p w:rsidR="007A4853" w:rsidRDefault="007A4853" w:rsidP="00E33BA5">
            <w:pPr>
              <w:spacing w:after="0" w:line="240" w:lineRule="auto"/>
              <w:jc w:val="center"/>
              <w:cnfStyle w:val="000000000000"/>
              <w:rPr>
                <w:color w:val="000000"/>
              </w:rPr>
            </w:pPr>
          </w:p>
          <w:p w:rsidR="00E33BA5" w:rsidRPr="00E33BA5" w:rsidRDefault="00E33BA5" w:rsidP="00E33BA5">
            <w:pPr>
              <w:spacing w:after="0" w:line="240" w:lineRule="auto"/>
              <w:jc w:val="center"/>
              <w:cnfStyle w:val="000000000000"/>
              <w:rPr>
                <w:color w:val="000000"/>
              </w:rPr>
            </w:pPr>
            <w:r w:rsidRPr="00E33BA5">
              <w:rPr>
                <w:color w:val="000000"/>
              </w:rPr>
              <w:t>4</w:t>
            </w:r>
          </w:p>
        </w:tc>
        <w:tc>
          <w:tcPr>
            <w:tcW w:w="3017" w:type="dxa"/>
            <w:hideMark/>
          </w:tcPr>
          <w:p w:rsidR="007A4853" w:rsidRDefault="007A4853" w:rsidP="00E33BA5">
            <w:pPr>
              <w:spacing w:after="0" w:line="240" w:lineRule="auto"/>
              <w:jc w:val="left"/>
              <w:cnfStyle w:val="000000000000"/>
              <w:rPr>
                <w:lang w:val="en-US"/>
              </w:rPr>
            </w:pPr>
          </w:p>
          <w:p w:rsidR="00E33BA5" w:rsidRPr="00E33BA5" w:rsidRDefault="00E33BA5" w:rsidP="00E33BA5">
            <w:pPr>
              <w:spacing w:after="0" w:line="240" w:lineRule="auto"/>
              <w:jc w:val="left"/>
              <w:cnfStyle w:val="000000000000"/>
              <w:rPr>
                <w:lang w:val="en-US"/>
              </w:rPr>
            </w:pPr>
            <w:r w:rsidRPr="00E33BA5">
              <w:rPr>
                <w:lang w:val="en-US"/>
              </w:rPr>
              <w:t>Excellent level of NGO awareness</w:t>
            </w:r>
          </w:p>
        </w:tc>
      </w:tr>
      <w:tr w:rsidR="00E33BA5" w:rsidRPr="00462E1F" w:rsidTr="0057084C">
        <w:trPr>
          <w:trHeight w:val="680"/>
        </w:trPr>
        <w:tc>
          <w:tcPr>
            <w:cnfStyle w:val="001000000000"/>
            <w:tcW w:w="3480" w:type="dxa"/>
            <w:hideMark/>
          </w:tcPr>
          <w:p w:rsidR="00C9103F" w:rsidRPr="00D737A5" w:rsidRDefault="00C9103F" w:rsidP="00E33BA5">
            <w:pPr>
              <w:spacing w:after="0" w:line="240" w:lineRule="auto"/>
              <w:rPr>
                <w:lang w:val="en-US"/>
              </w:rPr>
            </w:pPr>
          </w:p>
          <w:p w:rsidR="00E33BA5" w:rsidRPr="00D737A5" w:rsidRDefault="00E33BA5" w:rsidP="00E33BA5">
            <w:pPr>
              <w:spacing w:after="0" w:line="240" w:lineRule="auto"/>
              <w:rPr>
                <w:lang w:val="en-US"/>
              </w:rPr>
            </w:pPr>
            <w:r w:rsidRPr="00D737A5">
              <w:rPr>
                <w:lang w:val="en-US"/>
              </w:rPr>
              <w:t>Do Stakeholders have a good understanding of adaptation to CC?</w:t>
            </w:r>
          </w:p>
        </w:tc>
        <w:tc>
          <w:tcPr>
            <w:tcW w:w="1200" w:type="dxa"/>
            <w:hideMark/>
          </w:tcPr>
          <w:p w:rsidR="00E33BA5" w:rsidRPr="00D737A5" w:rsidRDefault="00E33BA5" w:rsidP="00E33BA5">
            <w:pPr>
              <w:spacing w:after="0" w:line="240" w:lineRule="auto"/>
              <w:jc w:val="center"/>
              <w:cnfStyle w:val="000000000000"/>
            </w:pPr>
            <w:r w:rsidRPr="00D737A5">
              <w:t>5</w:t>
            </w:r>
          </w:p>
        </w:tc>
        <w:tc>
          <w:tcPr>
            <w:tcW w:w="1200" w:type="dxa"/>
            <w:hideMark/>
          </w:tcPr>
          <w:p w:rsidR="00E33BA5" w:rsidRPr="00E33BA5" w:rsidRDefault="00E33BA5" w:rsidP="00E33BA5">
            <w:pPr>
              <w:spacing w:after="0" w:line="240" w:lineRule="auto"/>
              <w:jc w:val="center"/>
              <w:cnfStyle w:val="000000000000"/>
              <w:rPr>
                <w:color w:val="000000"/>
              </w:rPr>
            </w:pPr>
            <w:r w:rsidRPr="00E33BA5">
              <w:rPr>
                <w:color w:val="000000"/>
              </w:rPr>
              <w:t>4</w:t>
            </w:r>
          </w:p>
        </w:tc>
        <w:tc>
          <w:tcPr>
            <w:tcW w:w="3017" w:type="dxa"/>
            <w:hideMark/>
          </w:tcPr>
          <w:p w:rsidR="00E33BA5" w:rsidRPr="00E33BA5" w:rsidRDefault="00E33BA5" w:rsidP="00E33BA5">
            <w:pPr>
              <w:spacing w:after="0" w:line="240" w:lineRule="auto"/>
              <w:jc w:val="left"/>
              <w:cnfStyle w:val="000000000000"/>
              <w:rPr>
                <w:lang w:val="en-US"/>
              </w:rPr>
            </w:pPr>
            <w:r w:rsidRPr="00E33BA5">
              <w:rPr>
                <w:lang w:val="en-US"/>
              </w:rPr>
              <w:t xml:space="preserve">Initiatives of the ministry of the environment has create a good level of understanding </w:t>
            </w:r>
          </w:p>
        </w:tc>
      </w:tr>
      <w:tr w:rsidR="00E33BA5" w:rsidRPr="00462E1F" w:rsidTr="0057084C">
        <w:trPr>
          <w:trHeight w:val="680"/>
        </w:trPr>
        <w:tc>
          <w:tcPr>
            <w:cnfStyle w:val="001000000000"/>
            <w:tcW w:w="3480" w:type="dxa"/>
            <w:hideMark/>
          </w:tcPr>
          <w:p w:rsidR="00C9103F" w:rsidRPr="00D737A5" w:rsidRDefault="00C9103F" w:rsidP="00E33BA5">
            <w:pPr>
              <w:spacing w:after="0" w:line="240" w:lineRule="auto"/>
              <w:rPr>
                <w:lang w:val="en-US"/>
              </w:rPr>
            </w:pPr>
          </w:p>
          <w:p w:rsidR="00E33BA5" w:rsidRPr="00D737A5" w:rsidRDefault="00E33BA5" w:rsidP="0057084C">
            <w:pPr>
              <w:spacing w:after="120" w:line="240" w:lineRule="auto"/>
              <w:rPr>
                <w:lang w:val="en-US"/>
              </w:rPr>
            </w:pPr>
            <w:r w:rsidRPr="00D737A5">
              <w:rPr>
                <w:lang w:val="en-US"/>
              </w:rPr>
              <w:t>Has the civil society a good understanding of adaptation to CC?</w:t>
            </w:r>
          </w:p>
        </w:tc>
        <w:tc>
          <w:tcPr>
            <w:tcW w:w="1200" w:type="dxa"/>
            <w:hideMark/>
          </w:tcPr>
          <w:p w:rsidR="007A4853" w:rsidRPr="00036330" w:rsidRDefault="007A4853" w:rsidP="00E33BA5">
            <w:pPr>
              <w:spacing w:after="0" w:line="240" w:lineRule="auto"/>
              <w:jc w:val="center"/>
              <w:cnfStyle w:val="000000000000"/>
              <w:rPr>
                <w:lang w:val="en-US"/>
              </w:rPr>
            </w:pPr>
          </w:p>
          <w:p w:rsidR="00E33BA5" w:rsidRPr="00D737A5" w:rsidRDefault="00E33BA5" w:rsidP="00E33BA5">
            <w:pPr>
              <w:spacing w:after="0" w:line="240" w:lineRule="auto"/>
              <w:jc w:val="center"/>
              <w:cnfStyle w:val="000000000000"/>
            </w:pPr>
            <w:r w:rsidRPr="00D737A5">
              <w:t>5</w:t>
            </w:r>
          </w:p>
        </w:tc>
        <w:tc>
          <w:tcPr>
            <w:tcW w:w="1200" w:type="dxa"/>
            <w:hideMark/>
          </w:tcPr>
          <w:p w:rsidR="007A4853" w:rsidRDefault="007A4853" w:rsidP="00E33BA5">
            <w:pPr>
              <w:spacing w:after="0" w:line="240" w:lineRule="auto"/>
              <w:jc w:val="center"/>
              <w:cnfStyle w:val="000000000000"/>
              <w:rPr>
                <w:color w:val="000000"/>
              </w:rPr>
            </w:pPr>
          </w:p>
          <w:p w:rsidR="00E33BA5" w:rsidRPr="00E33BA5" w:rsidRDefault="00E33BA5" w:rsidP="00E33BA5">
            <w:pPr>
              <w:spacing w:after="0" w:line="240" w:lineRule="auto"/>
              <w:jc w:val="center"/>
              <w:cnfStyle w:val="000000000000"/>
              <w:rPr>
                <w:color w:val="000000"/>
              </w:rPr>
            </w:pPr>
            <w:r w:rsidRPr="00E33BA5">
              <w:rPr>
                <w:color w:val="000000"/>
              </w:rPr>
              <w:t>4</w:t>
            </w:r>
          </w:p>
        </w:tc>
        <w:tc>
          <w:tcPr>
            <w:tcW w:w="3017" w:type="dxa"/>
            <w:hideMark/>
          </w:tcPr>
          <w:p w:rsidR="007A4853" w:rsidRDefault="007A4853" w:rsidP="00E33BA5">
            <w:pPr>
              <w:spacing w:after="0" w:line="240" w:lineRule="auto"/>
              <w:jc w:val="left"/>
              <w:cnfStyle w:val="000000000000"/>
              <w:rPr>
                <w:lang w:val="en-US"/>
              </w:rPr>
            </w:pPr>
          </w:p>
          <w:p w:rsidR="00E33BA5" w:rsidRPr="00E33BA5" w:rsidRDefault="00E33BA5" w:rsidP="00E33BA5">
            <w:pPr>
              <w:spacing w:after="0" w:line="240" w:lineRule="auto"/>
              <w:jc w:val="left"/>
              <w:cnfStyle w:val="000000000000"/>
              <w:rPr>
                <w:lang w:val="en-US"/>
              </w:rPr>
            </w:pPr>
            <w:r w:rsidRPr="00E33BA5">
              <w:rPr>
                <w:lang w:val="en-US"/>
              </w:rPr>
              <w:t xml:space="preserve">Key civil society </w:t>
            </w:r>
            <w:r w:rsidR="007A4853" w:rsidRPr="00E33BA5">
              <w:rPr>
                <w:lang w:val="en-US"/>
              </w:rPr>
              <w:t>organization</w:t>
            </w:r>
            <w:r w:rsidRPr="00E33BA5">
              <w:rPr>
                <w:lang w:val="en-US"/>
              </w:rPr>
              <w:t xml:space="preserve"> are very well  aware;</w:t>
            </w:r>
          </w:p>
        </w:tc>
      </w:tr>
    </w:tbl>
    <w:p w:rsidR="00BE1CD5" w:rsidRPr="009D1C96" w:rsidRDefault="00542B90" w:rsidP="00B25EFE">
      <w:pPr>
        <w:pStyle w:val="Titolo2"/>
        <w:rPr>
          <w:lang w:val="en-US"/>
        </w:rPr>
      </w:pPr>
      <w:bookmarkStart w:id="59" w:name="_Toc362272208"/>
      <w:r w:rsidRPr="00B25EFE">
        <w:rPr>
          <w:lang w:val="en-US"/>
        </w:rPr>
        <w:t xml:space="preserve">3.7 </w:t>
      </w:r>
      <w:r w:rsidR="00BE1CD5" w:rsidRPr="00336AD6">
        <w:rPr>
          <w:lang w:val="en-US"/>
        </w:rPr>
        <w:t>Mapping and synthesis of the results</w:t>
      </w:r>
      <w:r w:rsidR="009D1C96">
        <w:rPr>
          <w:lang w:val="en-US"/>
        </w:rPr>
        <w:t xml:space="preserve"> </w:t>
      </w:r>
      <w:r w:rsidR="0066257B" w:rsidRPr="00336AD6">
        <w:rPr>
          <w:lang w:val="en-US"/>
        </w:rPr>
        <w:t>obtained</w:t>
      </w:r>
      <w:bookmarkEnd w:id="58"/>
      <w:bookmarkEnd w:id="59"/>
    </w:p>
    <w:p w:rsidR="004A73CF" w:rsidRPr="00846FB4" w:rsidRDefault="00846FB4" w:rsidP="0017109C">
      <w:pPr>
        <w:rPr>
          <w:rStyle w:val="Riferimentodelicato"/>
          <w:b w:val="0"/>
          <w:sz w:val="24"/>
          <w:szCs w:val="24"/>
          <w:lang w:val="en-US"/>
        </w:rPr>
      </w:pPr>
      <w:r w:rsidRPr="00846FB4">
        <w:rPr>
          <w:rStyle w:val="Riferimentodelicato"/>
          <w:b w:val="0"/>
          <w:sz w:val="24"/>
          <w:szCs w:val="24"/>
          <w:lang w:val="en-US"/>
        </w:rPr>
        <w:t xml:space="preserve">The analysis of the current situation and the needs for improvement was conducted according to the agreed set of criteria: </w:t>
      </w:r>
    </w:p>
    <w:p w:rsidR="00846FB4" w:rsidRPr="0017109C" w:rsidRDefault="00846FB4" w:rsidP="0017109C">
      <w:pPr>
        <w:pStyle w:val="Paragrafoelenco"/>
        <w:numPr>
          <w:ilvl w:val="0"/>
          <w:numId w:val="29"/>
        </w:numPr>
        <w:rPr>
          <w:rStyle w:val="Riferimentodelicato"/>
          <w:b w:val="0"/>
          <w:sz w:val="24"/>
          <w:szCs w:val="24"/>
          <w:lang w:val="en-US"/>
        </w:rPr>
      </w:pPr>
      <w:r w:rsidRPr="0017109C">
        <w:rPr>
          <w:rStyle w:val="Riferimentodelicato"/>
          <w:b w:val="0"/>
          <w:sz w:val="24"/>
          <w:szCs w:val="24"/>
          <w:lang w:val="en-US"/>
        </w:rPr>
        <w:t>Climate data and data modeling</w:t>
      </w:r>
    </w:p>
    <w:p w:rsidR="00846FB4" w:rsidRPr="0017109C" w:rsidRDefault="00846FB4" w:rsidP="0017109C">
      <w:pPr>
        <w:pStyle w:val="Paragrafoelenco"/>
        <w:numPr>
          <w:ilvl w:val="0"/>
          <w:numId w:val="29"/>
        </w:numPr>
        <w:rPr>
          <w:rStyle w:val="Riferimentodelicato"/>
          <w:b w:val="0"/>
          <w:sz w:val="24"/>
          <w:szCs w:val="24"/>
          <w:lang w:val="en-US"/>
        </w:rPr>
      </w:pPr>
      <w:r w:rsidRPr="0017109C">
        <w:rPr>
          <w:rStyle w:val="Riferimentodelicato"/>
          <w:b w:val="0"/>
          <w:sz w:val="24"/>
          <w:szCs w:val="24"/>
          <w:lang w:val="en-US"/>
        </w:rPr>
        <w:t>Socio-economic data in relation to climate change</w:t>
      </w:r>
    </w:p>
    <w:p w:rsidR="00846FB4" w:rsidRPr="0017109C" w:rsidRDefault="00846FB4" w:rsidP="0017109C">
      <w:pPr>
        <w:pStyle w:val="Paragrafoelenco"/>
        <w:numPr>
          <w:ilvl w:val="0"/>
          <w:numId w:val="29"/>
        </w:numPr>
        <w:rPr>
          <w:rStyle w:val="Riferimentodelicato"/>
          <w:b w:val="0"/>
          <w:sz w:val="24"/>
          <w:szCs w:val="24"/>
          <w:lang w:val="en-US"/>
        </w:rPr>
      </w:pPr>
      <w:r w:rsidRPr="0017109C">
        <w:rPr>
          <w:rStyle w:val="Riferimentodelicato"/>
          <w:b w:val="0"/>
          <w:sz w:val="24"/>
          <w:szCs w:val="24"/>
          <w:lang w:val="en-US"/>
        </w:rPr>
        <w:t>Vulnerability Assessment and formulation of adaptation options</w:t>
      </w:r>
    </w:p>
    <w:p w:rsidR="00846FB4" w:rsidRPr="0017109C" w:rsidRDefault="00846FB4" w:rsidP="0017109C">
      <w:pPr>
        <w:pStyle w:val="Paragrafoelenco"/>
        <w:numPr>
          <w:ilvl w:val="0"/>
          <w:numId w:val="29"/>
        </w:numPr>
        <w:rPr>
          <w:rStyle w:val="Riferimentodelicato"/>
          <w:b w:val="0"/>
          <w:sz w:val="24"/>
          <w:szCs w:val="24"/>
          <w:lang w:val="en-US"/>
        </w:rPr>
      </w:pPr>
      <w:r w:rsidRPr="0017109C">
        <w:rPr>
          <w:rStyle w:val="Riferimentodelicato"/>
          <w:b w:val="0"/>
          <w:sz w:val="24"/>
          <w:szCs w:val="24"/>
          <w:lang w:val="en-US"/>
        </w:rPr>
        <w:t>Access to adaptation to climate change financing</w:t>
      </w:r>
    </w:p>
    <w:p w:rsidR="00846FB4" w:rsidRPr="0017109C" w:rsidRDefault="00846FB4" w:rsidP="0017109C">
      <w:pPr>
        <w:pStyle w:val="Paragrafoelenco"/>
        <w:numPr>
          <w:ilvl w:val="0"/>
          <w:numId w:val="29"/>
        </w:numPr>
        <w:rPr>
          <w:rStyle w:val="Riferimentodelicato"/>
          <w:b w:val="0"/>
          <w:sz w:val="24"/>
          <w:szCs w:val="24"/>
          <w:lang w:val="en-US"/>
        </w:rPr>
      </w:pPr>
      <w:r w:rsidRPr="0017109C">
        <w:rPr>
          <w:rStyle w:val="Riferimentodelicato"/>
          <w:b w:val="0"/>
          <w:sz w:val="24"/>
          <w:szCs w:val="24"/>
          <w:lang w:val="en-US"/>
        </w:rPr>
        <w:t>Level of awareness of stakeholder to adaptation to CC</w:t>
      </w:r>
    </w:p>
    <w:p w:rsidR="004A73CF" w:rsidRPr="00846FB4" w:rsidRDefault="00846FB4" w:rsidP="00846FB4">
      <w:pPr>
        <w:rPr>
          <w:rStyle w:val="Riferimentodelicato"/>
          <w:b w:val="0"/>
          <w:sz w:val="24"/>
          <w:szCs w:val="24"/>
          <w:lang w:val="en-US"/>
        </w:rPr>
      </w:pPr>
      <w:r w:rsidRPr="00846FB4">
        <w:rPr>
          <w:rStyle w:val="Riferimentodelicato"/>
          <w:b w:val="0"/>
          <w:sz w:val="24"/>
          <w:szCs w:val="24"/>
          <w:lang w:val="en-US"/>
        </w:rPr>
        <w:t xml:space="preserve">The main elements of this </w:t>
      </w:r>
      <w:r w:rsidR="00551929">
        <w:rPr>
          <w:rStyle w:val="Riferimentodelicato"/>
          <w:b w:val="0"/>
          <w:sz w:val="24"/>
          <w:szCs w:val="24"/>
          <w:lang w:val="en-US"/>
        </w:rPr>
        <w:t>analysis are illustrated</w:t>
      </w:r>
      <w:r w:rsidR="00947B02">
        <w:rPr>
          <w:rStyle w:val="Riferimentodelicato"/>
          <w:b w:val="0"/>
          <w:sz w:val="24"/>
          <w:szCs w:val="24"/>
          <w:lang w:val="en-US"/>
        </w:rPr>
        <w:t xml:space="preserve"> in Figure 7. </w:t>
      </w:r>
      <w:r w:rsidR="004B2F91">
        <w:rPr>
          <w:rStyle w:val="Riferimentodelicato"/>
          <w:b w:val="0"/>
          <w:sz w:val="24"/>
          <w:szCs w:val="24"/>
          <w:lang w:val="en-US"/>
        </w:rPr>
        <w:t>The result</w:t>
      </w:r>
      <w:r w:rsidR="00541E9F">
        <w:rPr>
          <w:rStyle w:val="Riferimentodelicato"/>
          <w:b w:val="0"/>
          <w:sz w:val="24"/>
          <w:szCs w:val="24"/>
          <w:lang w:val="en-US"/>
        </w:rPr>
        <w:t xml:space="preserve"> show</w:t>
      </w:r>
      <w:r w:rsidR="00513B8F">
        <w:rPr>
          <w:rStyle w:val="Riferimentodelicato"/>
          <w:b w:val="0"/>
          <w:sz w:val="24"/>
          <w:szCs w:val="24"/>
          <w:lang w:val="en-US"/>
        </w:rPr>
        <w:t xml:space="preserve"> </w:t>
      </w:r>
      <w:r w:rsidR="00947B02">
        <w:rPr>
          <w:rStyle w:val="Riferimentodelicato"/>
          <w:b w:val="0"/>
          <w:sz w:val="24"/>
          <w:szCs w:val="24"/>
          <w:lang w:val="en-US"/>
        </w:rPr>
        <w:t xml:space="preserve">high to </w:t>
      </w:r>
      <w:r w:rsidR="00947B02" w:rsidRPr="00541E9F">
        <w:rPr>
          <w:rStyle w:val="Riferimentodelicato"/>
          <w:b w:val="0"/>
          <w:sz w:val="24"/>
          <w:szCs w:val="24"/>
          <w:shd w:val="clear" w:color="auto" w:fill="FFFFFF" w:themeFill="background1"/>
          <w:lang w:val="en-US"/>
        </w:rPr>
        <w:t xml:space="preserve">very </w:t>
      </w:r>
      <w:r w:rsidR="00513B8F" w:rsidRPr="00541E9F">
        <w:rPr>
          <w:rStyle w:val="Riferimentodelicato"/>
          <w:b w:val="0"/>
          <w:sz w:val="24"/>
          <w:szCs w:val="24"/>
          <w:shd w:val="clear" w:color="auto" w:fill="FFFFFF" w:themeFill="background1"/>
          <w:lang w:val="en-US"/>
        </w:rPr>
        <w:t xml:space="preserve">high </w:t>
      </w:r>
      <w:r w:rsidR="00541E9F" w:rsidRPr="00541E9F">
        <w:rPr>
          <w:rStyle w:val="Riferimentodelicato"/>
          <w:b w:val="0"/>
          <w:sz w:val="24"/>
          <w:szCs w:val="24"/>
          <w:shd w:val="clear" w:color="auto" w:fill="FFFFFF" w:themeFill="background1"/>
          <w:lang w:val="en-US"/>
        </w:rPr>
        <w:t>skills</w:t>
      </w:r>
      <w:r w:rsidR="00CF1265">
        <w:rPr>
          <w:rStyle w:val="Riferimentodelicato"/>
          <w:b w:val="0"/>
          <w:sz w:val="24"/>
          <w:szCs w:val="24"/>
          <w:lang w:val="en-US"/>
        </w:rPr>
        <w:t xml:space="preserve"> and capacity levels</w:t>
      </w:r>
      <w:r w:rsidR="00D13C42">
        <w:rPr>
          <w:rStyle w:val="Riferimentodelicato"/>
          <w:b w:val="0"/>
          <w:sz w:val="24"/>
          <w:szCs w:val="24"/>
          <w:lang w:val="en-US"/>
        </w:rPr>
        <w:t xml:space="preserve">. </w:t>
      </w:r>
    </w:p>
    <w:p w:rsidR="004A73CF" w:rsidRDefault="0057084C" w:rsidP="00D15FD2">
      <w:pPr>
        <w:jc w:val="center"/>
        <w:rPr>
          <w:rStyle w:val="Riferimentodelicato"/>
          <w:highlight w:val="yellow"/>
          <w:lang w:val="en-US"/>
        </w:rPr>
      </w:pPr>
      <w:r>
        <w:rPr>
          <w:noProof/>
          <w:lang w:val="it-IT" w:eastAsia="it-IT"/>
        </w:rPr>
        <w:drawing>
          <wp:inline distT="0" distB="0" distL="0" distR="0">
            <wp:extent cx="4572000" cy="2743200"/>
            <wp:effectExtent l="0" t="0" r="19050" b="1905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20943" w:rsidRDefault="00F555FC" w:rsidP="00F101E3">
      <w:pPr>
        <w:jc w:val="center"/>
        <w:rPr>
          <w:rStyle w:val="Riferimentodelicato"/>
          <w:lang w:val="en-US"/>
        </w:rPr>
      </w:pPr>
      <w:r w:rsidRPr="00541E9F">
        <w:rPr>
          <w:rStyle w:val="Riferimentodelicato"/>
          <w:lang w:val="en-US"/>
        </w:rPr>
        <w:t>Fig 7</w:t>
      </w:r>
      <w:r w:rsidR="008634E0" w:rsidRPr="00541E9F">
        <w:rPr>
          <w:rStyle w:val="Riferimentodelicato"/>
          <w:lang w:val="en-US"/>
        </w:rPr>
        <w:t xml:space="preserve">: </w:t>
      </w:r>
      <w:r w:rsidR="008634E0" w:rsidRPr="00947B02">
        <w:rPr>
          <w:rStyle w:val="Riferimentodelicato"/>
          <w:lang w:val="en-US"/>
        </w:rPr>
        <w:t>Analysis of the current situation</w:t>
      </w:r>
      <w:bookmarkStart w:id="60" w:name="_Toc357246077"/>
    </w:p>
    <w:p w:rsidR="0017109C" w:rsidRPr="00B25EFE" w:rsidRDefault="0017109C" w:rsidP="00F101E3">
      <w:pPr>
        <w:jc w:val="center"/>
        <w:rPr>
          <w:b/>
          <w:lang w:val="en-US"/>
        </w:rPr>
      </w:pPr>
    </w:p>
    <w:p w:rsidR="009B13F6" w:rsidRPr="00F101E3" w:rsidRDefault="00DB40A0" w:rsidP="00F101E3">
      <w:pPr>
        <w:pStyle w:val="Titolo2"/>
        <w:jc w:val="both"/>
        <w:rPr>
          <w:rStyle w:val="Riferimentodelicato"/>
          <w:b w:val="0"/>
          <w:lang w:val="en-US"/>
        </w:rPr>
      </w:pPr>
      <w:bookmarkStart w:id="61" w:name="_Toc362272209"/>
      <w:r>
        <w:rPr>
          <w:lang w:val="en-US"/>
        </w:rPr>
        <w:t xml:space="preserve">3.8 </w:t>
      </w:r>
      <w:r w:rsidR="009936B8">
        <w:rPr>
          <w:lang w:val="en-US"/>
        </w:rPr>
        <w:t>T</w:t>
      </w:r>
      <w:r w:rsidR="00E7763B">
        <w:rPr>
          <w:lang w:val="en-US"/>
        </w:rPr>
        <w:t>argets for improvements of the</w:t>
      </w:r>
      <w:r w:rsidR="00BE1CD5" w:rsidRPr="00DB40A0">
        <w:rPr>
          <w:lang w:val="en-US"/>
        </w:rPr>
        <w:t xml:space="preserve"> current situation</w:t>
      </w:r>
      <w:r w:rsidR="00E30249">
        <w:rPr>
          <w:lang w:val="en-US"/>
        </w:rPr>
        <w:t xml:space="preserve"> on adaptation</w:t>
      </w:r>
      <w:bookmarkEnd w:id="60"/>
      <w:bookmarkEnd w:id="61"/>
    </w:p>
    <w:p w:rsidR="008518FB" w:rsidRPr="008518FB" w:rsidRDefault="008518FB" w:rsidP="008518FB">
      <w:pPr>
        <w:spacing w:after="0"/>
        <w:rPr>
          <w:rStyle w:val="Riferimentodelicato"/>
          <w:rFonts w:cs="Calibri-Bold"/>
          <w:b w:val="0"/>
          <w:color w:val="000000"/>
          <w:sz w:val="24"/>
          <w:szCs w:val="24"/>
          <w:lang w:val="en-US"/>
        </w:rPr>
      </w:pPr>
      <w:r w:rsidRPr="00235A21">
        <w:rPr>
          <w:rFonts w:cs="Calibri-Bold"/>
          <w:color w:val="000000"/>
          <w:sz w:val="24"/>
          <w:szCs w:val="24"/>
          <w:lang w:val="en-US"/>
        </w:rPr>
        <w:t>Taking into consideration the nature of the project (regional character,</w:t>
      </w:r>
      <w:r>
        <w:rPr>
          <w:rFonts w:cs="Calibri-Bold"/>
          <w:color w:val="000000"/>
          <w:sz w:val="24"/>
          <w:szCs w:val="24"/>
          <w:lang w:val="en-US"/>
        </w:rPr>
        <w:t xml:space="preserve"> focused on</w:t>
      </w:r>
      <w:r w:rsidRPr="00235A21">
        <w:rPr>
          <w:rFonts w:cs="Calibri-Bold"/>
          <w:color w:val="000000"/>
          <w:sz w:val="24"/>
          <w:szCs w:val="24"/>
          <w:lang w:val="en-US"/>
        </w:rPr>
        <w:t xml:space="preserve"> capaciti</w:t>
      </w:r>
      <w:r w:rsidR="006E6B6C">
        <w:rPr>
          <w:rFonts w:cs="Calibri-Bold"/>
          <w:color w:val="000000"/>
          <w:sz w:val="24"/>
          <w:szCs w:val="24"/>
          <w:lang w:val="en-US"/>
        </w:rPr>
        <w:t>es building,) the</w:t>
      </w:r>
      <w:r>
        <w:rPr>
          <w:rFonts w:cs="Calibri-Bold"/>
          <w:color w:val="000000"/>
          <w:sz w:val="24"/>
          <w:szCs w:val="24"/>
          <w:lang w:val="en-US"/>
        </w:rPr>
        <w:t xml:space="preserve"> </w:t>
      </w:r>
      <w:r w:rsidR="007A1384">
        <w:rPr>
          <w:rFonts w:cs="Calibri-Bold"/>
          <w:color w:val="000000"/>
          <w:sz w:val="24"/>
          <w:szCs w:val="24"/>
          <w:lang w:val="en-US"/>
        </w:rPr>
        <w:t>end of project targets is</w:t>
      </w:r>
      <w:r>
        <w:rPr>
          <w:rFonts w:cs="Calibri-Bold"/>
          <w:color w:val="000000"/>
          <w:sz w:val="24"/>
          <w:szCs w:val="24"/>
          <w:lang w:val="en-US"/>
        </w:rPr>
        <w:t xml:space="preserve"> proposed below (see Fig. 8</w:t>
      </w:r>
      <w:r w:rsidR="00491089">
        <w:rPr>
          <w:rFonts w:cs="Calibri-Bold"/>
          <w:color w:val="000000"/>
          <w:sz w:val="24"/>
          <w:szCs w:val="24"/>
          <w:lang w:val="en-US"/>
        </w:rPr>
        <w:t xml:space="preserve">), where </w:t>
      </w:r>
      <w:r w:rsidR="00491089" w:rsidRPr="007A4853">
        <w:rPr>
          <w:rFonts w:cs="Calibri-Bold"/>
          <w:color w:val="000000"/>
          <w:sz w:val="24"/>
          <w:szCs w:val="24"/>
          <w:lang w:val="en-US"/>
        </w:rPr>
        <w:t xml:space="preserve">the reference level </w:t>
      </w:r>
      <w:r w:rsidR="00491089" w:rsidRPr="007A4853">
        <w:rPr>
          <w:rFonts w:cs="Calibri-Bold"/>
          <w:color w:val="000000"/>
          <w:sz w:val="24"/>
          <w:szCs w:val="24"/>
          <w:u w:val="single"/>
          <w:lang w:val="en-US"/>
        </w:rPr>
        <w:t>equals</w:t>
      </w:r>
      <w:r w:rsidR="00491089" w:rsidRPr="007A4853">
        <w:rPr>
          <w:rFonts w:cs="Calibri-Bold"/>
          <w:color w:val="000000"/>
          <w:sz w:val="24"/>
          <w:szCs w:val="24"/>
          <w:lang w:val="en-US"/>
        </w:rPr>
        <w:t xml:space="preserve"> the Target level, since the c</w:t>
      </w:r>
      <w:r w:rsidR="00D64111" w:rsidRPr="007A4853">
        <w:rPr>
          <w:rFonts w:cs="Calibri-Bold"/>
          <w:color w:val="000000"/>
          <w:sz w:val="24"/>
          <w:szCs w:val="24"/>
          <w:lang w:val="en-US"/>
        </w:rPr>
        <w:t>urrent potential of Israel is very</w:t>
      </w:r>
      <w:r w:rsidR="00491089" w:rsidRPr="007A4853">
        <w:rPr>
          <w:rFonts w:cs="Calibri-Bold"/>
          <w:color w:val="000000"/>
          <w:sz w:val="24"/>
          <w:szCs w:val="24"/>
          <w:lang w:val="en-US"/>
        </w:rPr>
        <w:t xml:space="preserve"> high.</w:t>
      </w:r>
      <w:r w:rsidR="007A4853" w:rsidRPr="007A4853">
        <w:rPr>
          <w:rFonts w:cs="Calibri-Bold"/>
          <w:color w:val="000000"/>
          <w:sz w:val="24"/>
          <w:szCs w:val="24"/>
          <w:lang w:val="en-US"/>
        </w:rPr>
        <w:t xml:space="preserve"> </w:t>
      </w:r>
      <w:r w:rsidR="007A4853" w:rsidRPr="007A4853">
        <w:rPr>
          <w:rStyle w:val="Riferimentodelicato"/>
          <w:b w:val="0"/>
          <w:sz w:val="24"/>
          <w:szCs w:val="24"/>
          <w:lang w:val="en-US"/>
        </w:rPr>
        <w:t xml:space="preserve">The highest </w:t>
      </w:r>
      <w:r w:rsidR="004A199A">
        <w:rPr>
          <w:rStyle w:val="Riferimentodelicato"/>
          <w:b w:val="0"/>
          <w:sz w:val="24"/>
          <w:szCs w:val="24"/>
          <w:lang w:val="en-US"/>
        </w:rPr>
        <w:t xml:space="preserve">needed </w:t>
      </w:r>
      <w:r w:rsidR="007A4853" w:rsidRPr="007A4853">
        <w:rPr>
          <w:rStyle w:val="Riferimentodelicato"/>
          <w:b w:val="0"/>
          <w:sz w:val="24"/>
          <w:szCs w:val="24"/>
          <w:lang w:val="en-US"/>
        </w:rPr>
        <w:t>effort</w:t>
      </w:r>
      <w:r w:rsidR="007A4853">
        <w:rPr>
          <w:rStyle w:val="Riferimentodelicato"/>
          <w:b w:val="0"/>
          <w:sz w:val="24"/>
          <w:szCs w:val="24"/>
          <w:lang w:val="en-US"/>
        </w:rPr>
        <w:t xml:space="preserve">s </w:t>
      </w:r>
      <w:r w:rsidR="004A199A">
        <w:rPr>
          <w:rStyle w:val="Riferimentodelicato"/>
          <w:b w:val="0"/>
          <w:sz w:val="24"/>
          <w:szCs w:val="24"/>
          <w:lang w:val="en-US"/>
        </w:rPr>
        <w:t>are</w:t>
      </w:r>
      <w:r w:rsidR="007A4853" w:rsidRPr="007A4853">
        <w:rPr>
          <w:rStyle w:val="Riferimentodelicato"/>
          <w:b w:val="0"/>
          <w:sz w:val="24"/>
          <w:szCs w:val="24"/>
          <w:lang w:val="en-US"/>
        </w:rPr>
        <w:t xml:space="preserve"> for access to finance through financial engineering </w:t>
      </w:r>
      <w:r w:rsidR="007A4853">
        <w:rPr>
          <w:rStyle w:val="Riferimentodelicato"/>
          <w:b w:val="0"/>
          <w:sz w:val="24"/>
          <w:szCs w:val="24"/>
          <w:lang w:val="en-US"/>
        </w:rPr>
        <w:t xml:space="preserve">(public/private scheme </w:t>
      </w:r>
      <w:r w:rsidR="007A4853" w:rsidRPr="007A4853">
        <w:rPr>
          <w:rStyle w:val="Riferimentodelicato"/>
          <w:b w:val="0"/>
          <w:sz w:val="24"/>
          <w:szCs w:val="24"/>
          <w:lang w:val="en-US"/>
        </w:rPr>
        <w:t>etc….</w:t>
      </w:r>
      <w:r w:rsidR="007A4853">
        <w:rPr>
          <w:rStyle w:val="Riferimentodelicato"/>
          <w:b w:val="0"/>
          <w:sz w:val="24"/>
          <w:szCs w:val="24"/>
          <w:lang w:val="en-US"/>
        </w:rPr>
        <w:t>) which is consistent with a key win-win national priority.</w:t>
      </w:r>
    </w:p>
    <w:p w:rsidR="00551929" w:rsidRPr="00551929" w:rsidRDefault="00551929" w:rsidP="00BC06CF">
      <w:pPr>
        <w:spacing w:after="0"/>
        <w:jc w:val="center"/>
        <w:rPr>
          <w:noProof/>
          <w:lang w:val="en-US"/>
        </w:rPr>
      </w:pPr>
    </w:p>
    <w:p w:rsidR="00551929" w:rsidRDefault="00551929" w:rsidP="00BC06CF">
      <w:pPr>
        <w:spacing w:after="0"/>
        <w:jc w:val="center"/>
        <w:rPr>
          <w:rStyle w:val="Riferimentodelicato"/>
          <w:highlight w:val="yellow"/>
          <w:lang w:val="en-US"/>
        </w:rPr>
      </w:pPr>
      <w:r>
        <w:rPr>
          <w:noProof/>
          <w:lang w:val="it-IT" w:eastAsia="it-IT"/>
        </w:rPr>
        <w:drawing>
          <wp:inline distT="0" distB="0" distL="0" distR="0">
            <wp:extent cx="4572000" cy="2743200"/>
            <wp:effectExtent l="0" t="0" r="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25EFE" w:rsidRPr="00C9103F" w:rsidRDefault="00A259B0" w:rsidP="00C9103F">
      <w:pPr>
        <w:spacing w:after="0"/>
        <w:jc w:val="center"/>
        <w:rPr>
          <w:b/>
          <w:lang w:val="en-US"/>
        </w:rPr>
      </w:pPr>
      <w:r>
        <w:rPr>
          <w:rStyle w:val="Riferimentodelicato"/>
          <w:lang w:val="en-US"/>
        </w:rPr>
        <w:t>Figure 8</w:t>
      </w:r>
      <w:r w:rsidR="008634E0" w:rsidRPr="00C9103F">
        <w:rPr>
          <w:rStyle w:val="Riferimentodelicato"/>
          <w:lang w:val="en-US"/>
        </w:rPr>
        <w:t>: Proposed situation at the end of the project</w:t>
      </w:r>
      <w:bookmarkStart w:id="62" w:name="_Toc357246081"/>
      <w:bookmarkEnd w:id="38"/>
    </w:p>
    <w:p w:rsidR="00542B90" w:rsidRDefault="00FA1E9E" w:rsidP="00087B8A">
      <w:pPr>
        <w:pStyle w:val="Titolo1"/>
        <w:rPr>
          <w:lang w:val="en-GB"/>
        </w:rPr>
      </w:pPr>
      <w:bookmarkStart w:id="63" w:name="_Toc362272210"/>
      <w:r>
        <w:rPr>
          <w:lang w:val="en-GB"/>
        </w:rPr>
        <w:t xml:space="preserve">5. </w:t>
      </w:r>
      <w:r w:rsidR="000B6F8E">
        <w:rPr>
          <w:lang w:val="en-GB"/>
        </w:rPr>
        <w:t>C</w:t>
      </w:r>
      <w:r w:rsidR="00D02E41">
        <w:rPr>
          <w:lang w:val="en-GB"/>
        </w:rPr>
        <w:t>onclusi</w:t>
      </w:r>
      <w:r w:rsidR="000B6F8E">
        <w:rPr>
          <w:lang w:val="en-GB"/>
        </w:rPr>
        <w:t>o</w:t>
      </w:r>
      <w:r w:rsidR="00426073">
        <w:rPr>
          <w:lang w:val="en-GB"/>
        </w:rPr>
        <w:t>n</w:t>
      </w:r>
      <w:bookmarkEnd w:id="62"/>
      <w:r w:rsidR="00394DDA">
        <w:rPr>
          <w:lang w:val="en-GB"/>
        </w:rPr>
        <w:t>s</w:t>
      </w:r>
      <w:bookmarkEnd w:id="63"/>
    </w:p>
    <w:p w:rsidR="000D0C29" w:rsidRPr="00B57139" w:rsidRDefault="000D0C29" w:rsidP="00564E5C">
      <w:pPr>
        <w:rPr>
          <w:sz w:val="24"/>
          <w:szCs w:val="24"/>
          <w:lang w:val="en-US"/>
        </w:rPr>
      </w:pPr>
      <w:r w:rsidRPr="00B57139">
        <w:rPr>
          <w:sz w:val="24"/>
          <w:szCs w:val="24"/>
          <w:lang w:val="en-US"/>
        </w:rPr>
        <w:t xml:space="preserve">The CC institutional setup in </w:t>
      </w:r>
      <w:r w:rsidR="008518FB">
        <w:rPr>
          <w:sz w:val="24"/>
          <w:szCs w:val="24"/>
          <w:lang w:val="en-US"/>
        </w:rPr>
        <w:t>Israel is highly</w:t>
      </w:r>
      <w:r>
        <w:rPr>
          <w:sz w:val="24"/>
          <w:szCs w:val="24"/>
          <w:lang w:val="en-US"/>
        </w:rPr>
        <w:t xml:space="preserve"> developed</w:t>
      </w:r>
      <w:r w:rsidRPr="00B57139">
        <w:rPr>
          <w:sz w:val="24"/>
          <w:szCs w:val="24"/>
          <w:lang w:val="en-US"/>
        </w:rPr>
        <w:t>, as well as the legislative and regulatory status regarding environment and CC</w:t>
      </w:r>
      <w:r w:rsidR="00B62616">
        <w:rPr>
          <w:sz w:val="24"/>
          <w:szCs w:val="24"/>
          <w:lang w:val="en-US"/>
        </w:rPr>
        <w:t xml:space="preserve"> </w:t>
      </w:r>
      <w:r>
        <w:rPr>
          <w:sz w:val="24"/>
          <w:szCs w:val="24"/>
          <w:lang w:val="en-US"/>
        </w:rPr>
        <w:t>(most EU regulations have been ‘transposed’</w:t>
      </w:r>
      <w:r w:rsidR="00D64111">
        <w:rPr>
          <w:sz w:val="24"/>
          <w:szCs w:val="24"/>
          <w:lang w:val="en-US"/>
        </w:rPr>
        <w:t xml:space="preserve"> into national law</w:t>
      </w:r>
      <w:r>
        <w:rPr>
          <w:sz w:val="24"/>
          <w:szCs w:val="24"/>
          <w:lang w:val="en-US"/>
        </w:rPr>
        <w:t>)</w:t>
      </w:r>
      <w:r w:rsidRPr="00B57139">
        <w:rPr>
          <w:sz w:val="24"/>
          <w:szCs w:val="24"/>
          <w:lang w:val="en-US"/>
        </w:rPr>
        <w:t xml:space="preserve">. </w:t>
      </w:r>
      <w:r>
        <w:rPr>
          <w:sz w:val="24"/>
          <w:szCs w:val="24"/>
          <w:lang w:val="en-US"/>
        </w:rPr>
        <w:t>T</w:t>
      </w:r>
      <w:r w:rsidRPr="00B57139">
        <w:rPr>
          <w:sz w:val="24"/>
          <w:szCs w:val="24"/>
          <w:lang w:val="en-US"/>
        </w:rPr>
        <w:t>he country ha</w:t>
      </w:r>
      <w:r>
        <w:rPr>
          <w:sz w:val="24"/>
          <w:szCs w:val="24"/>
          <w:lang w:val="en-US"/>
        </w:rPr>
        <w:t>s</w:t>
      </w:r>
      <w:r w:rsidRPr="00B57139">
        <w:rPr>
          <w:sz w:val="24"/>
          <w:szCs w:val="24"/>
          <w:lang w:val="en-US"/>
        </w:rPr>
        <w:t xml:space="preserve"> a mature and effective operational commitment towards low carbon development</w:t>
      </w:r>
      <w:r>
        <w:rPr>
          <w:sz w:val="24"/>
          <w:szCs w:val="24"/>
          <w:lang w:val="en-US"/>
        </w:rPr>
        <w:t>, thanks to the development of specific policies and action plans and to th</w:t>
      </w:r>
      <w:r w:rsidR="00A259B0">
        <w:rPr>
          <w:sz w:val="24"/>
          <w:szCs w:val="24"/>
          <w:lang w:val="en-US"/>
        </w:rPr>
        <w:t>e creation of dedicated center, authorities and o</w:t>
      </w:r>
      <w:r>
        <w:rPr>
          <w:sz w:val="24"/>
          <w:szCs w:val="24"/>
          <w:lang w:val="en-US"/>
        </w:rPr>
        <w:t>rganizations</w:t>
      </w:r>
      <w:r w:rsidRPr="00B57139">
        <w:rPr>
          <w:sz w:val="24"/>
          <w:szCs w:val="24"/>
          <w:lang w:val="en-US"/>
        </w:rPr>
        <w:t xml:space="preserve">. Key findings: </w:t>
      </w:r>
    </w:p>
    <w:p w:rsidR="000D0C29" w:rsidRPr="006A5BA2" w:rsidRDefault="00975B07" w:rsidP="00884CFE">
      <w:pPr>
        <w:pStyle w:val="Paragrafoelenco"/>
        <w:numPr>
          <w:ilvl w:val="0"/>
          <w:numId w:val="11"/>
        </w:numPr>
        <w:spacing w:after="0" w:line="240" w:lineRule="auto"/>
        <w:ind w:left="1077" w:hanging="357"/>
        <w:rPr>
          <w:sz w:val="24"/>
          <w:szCs w:val="24"/>
          <w:lang w:val="en-US"/>
        </w:rPr>
      </w:pPr>
      <w:r>
        <w:rPr>
          <w:sz w:val="24"/>
          <w:szCs w:val="24"/>
          <w:lang w:val="en-US"/>
        </w:rPr>
        <w:t>Israel has the status of</w:t>
      </w:r>
      <w:r w:rsidR="000D0C29" w:rsidRPr="006A5BA2">
        <w:rPr>
          <w:sz w:val="24"/>
          <w:szCs w:val="24"/>
          <w:lang w:val="en-US"/>
        </w:rPr>
        <w:t xml:space="preserve"> Non-Annex 1 country</w:t>
      </w:r>
      <w:r>
        <w:rPr>
          <w:sz w:val="24"/>
          <w:szCs w:val="24"/>
          <w:lang w:val="en-US"/>
        </w:rPr>
        <w:t xml:space="preserve"> under the UNFCCC</w:t>
      </w:r>
      <w:r w:rsidR="000D0C29" w:rsidRPr="006A5BA2">
        <w:rPr>
          <w:sz w:val="24"/>
          <w:szCs w:val="24"/>
          <w:lang w:val="en-US"/>
        </w:rPr>
        <w:t xml:space="preserve">, however after joining the </w:t>
      </w:r>
      <w:r w:rsidR="00D64111" w:rsidRPr="006A5BA2">
        <w:rPr>
          <w:sz w:val="24"/>
          <w:szCs w:val="24"/>
          <w:lang w:val="en-US"/>
        </w:rPr>
        <w:t>Organization</w:t>
      </w:r>
      <w:r w:rsidR="000D0C29" w:rsidRPr="006A5BA2">
        <w:rPr>
          <w:sz w:val="24"/>
          <w:szCs w:val="24"/>
          <w:lang w:val="en-US"/>
        </w:rPr>
        <w:t xml:space="preserve"> for Economic Co-operation and Development (OECD), Israel is committed to </w:t>
      </w:r>
      <w:r w:rsidR="000D0C29" w:rsidRPr="006A5BA2">
        <w:rPr>
          <w:b/>
          <w:sz w:val="24"/>
          <w:szCs w:val="24"/>
          <w:lang w:val="en-US"/>
        </w:rPr>
        <w:t>modify its</w:t>
      </w:r>
      <w:r>
        <w:rPr>
          <w:b/>
          <w:sz w:val="24"/>
          <w:szCs w:val="24"/>
          <w:lang w:val="en-US"/>
        </w:rPr>
        <w:t xml:space="preserve"> status</w:t>
      </w:r>
      <w:r>
        <w:rPr>
          <w:sz w:val="24"/>
          <w:szCs w:val="24"/>
          <w:lang w:val="en-US"/>
        </w:rPr>
        <w:t xml:space="preserve"> </w:t>
      </w:r>
      <w:r w:rsidR="000D0C29" w:rsidRPr="006A5BA2">
        <w:rPr>
          <w:sz w:val="24"/>
          <w:szCs w:val="24"/>
          <w:lang w:val="en-US"/>
        </w:rPr>
        <w:t>in the CC process, shifting to Annex 1</w:t>
      </w:r>
      <w:r>
        <w:rPr>
          <w:sz w:val="24"/>
          <w:szCs w:val="24"/>
          <w:lang w:val="en-US"/>
        </w:rPr>
        <w:t xml:space="preserve"> like</w:t>
      </w:r>
      <w:r w:rsidR="000D0C29" w:rsidRPr="006A5BA2">
        <w:rPr>
          <w:sz w:val="24"/>
          <w:szCs w:val="24"/>
          <w:lang w:val="en-US"/>
        </w:rPr>
        <w:t xml:space="preserve"> status, or a post-2012 equivalents.</w:t>
      </w:r>
    </w:p>
    <w:p w:rsidR="000D0C29" w:rsidRPr="006A5BA2" w:rsidRDefault="000D0C29" w:rsidP="00884CFE">
      <w:pPr>
        <w:pStyle w:val="Paragrafoelenco"/>
        <w:numPr>
          <w:ilvl w:val="0"/>
          <w:numId w:val="11"/>
        </w:numPr>
        <w:spacing w:after="0" w:line="240" w:lineRule="auto"/>
        <w:ind w:left="1077" w:hanging="357"/>
        <w:rPr>
          <w:sz w:val="24"/>
          <w:szCs w:val="24"/>
          <w:lang w:val="en-US"/>
        </w:rPr>
      </w:pPr>
      <w:r w:rsidRPr="006A5BA2">
        <w:rPr>
          <w:b/>
          <w:sz w:val="24"/>
          <w:szCs w:val="24"/>
          <w:lang w:val="en-US"/>
        </w:rPr>
        <w:t>Data collection, management and assessment</w:t>
      </w:r>
      <w:r w:rsidRPr="006A5BA2">
        <w:rPr>
          <w:sz w:val="24"/>
          <w:szCs w:val="24"/>
          <w:lang w:val="en-US"/>
        </w:rPr>
        <w:t xml:space="preserve"> for CC purposes is currently very well developed, with a wide experience of CBS and a medium commitment of the relevant institutions.</w:t>
      </w:r>
    </w:p>
    <w:p w:rsidR="00975B07" w:rsidRPr="00975B07" w:rsidRDefault="00975B07" w:rsidP="00884CFE">
      <w:pPr>
        <w:pStyle w:val="Paragrafoelenco"/>
        <w:numPr>
          <w:ilvl w:val="0"/>
          <w:numId w:val="11"/>
        </w:numPr>
        <w:spacing w:after="0" w:line="240" w:lineRule="auto"/>
        <w:ind w:left="1077" w:hanging="357"/>
        <w:rPr>
          <w:sz w:val="24"/>
          <w:szCs w:val="24"/>
          <w:lang w:val="en-US"/>
        </w:rPr>
      </w:pPr>
      <w:r w:rsidRPr="006A5BA2">
        <w:rPr>
          <w:sz w:val="24"/>
          <w:szCs w:val="24"/>
          <w:lang w:val="en-US"/>
        </w:rPr>
        <w:t>Several Ministries have developed sector strategies for low carbon deve</w:t>
      </w:r>
      <w:r>
        <w:rPr>
          <w:sz w:val="24"/>
          <w:szCs w:val="24"/>
          <w:lang w:val="en-US"/>
        </w:rPr>
        <w:t xml:space="preserve">lopment </w:t>
      </w:r>
      <w:r w:rsidRPr="006A5BA2">
        <w:rPr>
          <w:sz w:val="24"/>
          <w:szCs w:val="24"/>
          <w:lang w:val="en-US"/>
        </w:rPr>
        <w:t xml:space="preserve">however the </w:t>
      </w:r>
      <w:r w:rsidRPr="006A5BA2">
        <w:rPr>
          <w:b/>
          <w:sz w:val="24"/>
          <w:szCs w:val="24"/>
          <w:lang w:val="en-US"/>
        </w:rPr>
        <w:t>institutional coordination</w:t>
      </w:r>
      <w:r w:rsidRPr="006A5BA2">
        <w:rPr>
          <w:sz w:val="24"/>
          <w:szCs w:val="24"/>
          <w:lang w:val="en-US"/>
        </w:rPr>
        <w:t xml:space="preserve"> could be enhanced.</w:t>
      </w:r>
    </w:p>
    <w:p w:rsidR="000D0C29" w:rsidRPr="006A5BA2" w:rsidRDefault="000D0C29" w:rsidP="00884CFE">
      <w:pPr>
        <w:pStyle w:val="Paragrafoelenco"/>
        <w:numPr>
          <w:ilvl w:val="0"/>
          <w:numId w:val="11"/>
        </w:numPr>
        <w:spacing w:after="0" w:line="240" w:lineRule="auto"/>
        <w:ind w:left="1077" w:hanging="357"/>
        <w:rPr>
          <w:sz w:val="24"/>
          <w:szCs w:val="24"/>
          <w:lang w:val="en-US"/>
        </w:rPr>
      </w:pPr>
      <w:r w:rsidRPr="006A5BA2">
        <w:rPr>
          <w:sz w:val="24"/>
          <w:szCs w:val="24"/>
          <w:lang w:val="en-US"/>
        </w:rPr>
        <w:t xml:space="preserve">National plans exist for the promotion of </w:t>
      </w:r>
      <w:r w:rsidRPr="006A5BA2">
        <w:rPr>
          <w:b/>
          <w:sz w:val="24"/>
          <w:szCs w:val="24"/>
          <w:lang w:val="en-US"/>
        </w:rPr>
        <w:t>energy efficiency and renewable energy</w:t>
      </w:r>
      <w:r w:rsidRPr="006A5BA2">
        <w:rPr>
          <w:sz w:val="24"/>
          <w:szCs w:val="24"/>
          <w:lang w:val="en-US"/>
        </w:rPr>
        <w:t>, setting precise targets by 2020</w:t>
      </w:r>
      <w:r w:rsidR="004A199A">
        <w:rPr>
          <w:sz w:val="24"/>
          <w:szCs w:val="24"/>
          <w:lang w:val="en-US"/>
        </w:rPr>
        <w:t xml:space="preserve"> could be a success</w:t>
      </w:r>
      <w:r w:rsidRPr="006A5BA2">
        <w:rPr>
          <w:sz w:val="24"/>
          <w:szCs w:val="24"/>
          <w:lang w:val="en-US"/>
        </w:rPr>
        <w:t>.</w:t>
      </w:r>
    </w:p>
    <w:p w:rsidR="000D0C29" w:rsidRPr="006A5BA2" w:rsidRDefault="000D0C29" w:rsidP="00884CFE">
      <w:pPr>
        <w:pStyle w:val="Paragrafoelenco"/>
        <w:numPr>
          <w:ilvl w:val="0"/>
          <w:numId w:val="11"/>
        </w:numPr>
        <w:spacing w:after="0" w:line="240" w:lineRule="auto"/>
        <w:ind w:left="1077" w:hanging="357"/>
        <w:rPr>
          <w:sz w:val="24"/>
          <w:szCs w:val="24"/>
          <w:lang w:val="en-US"/>
        </w:rPr>
      </w:pPr>
      <w:r w:rsidRPr="006A5BA2">
        <w:rPr>
          <w:sz w:val="24"/>
          <w:szCs w:val="24"/>
          <w:lang w:val="en-US"/>
        </w:rPr>
        <w:t xml:space="preserve">All main </w:t>
      </w:r>
      <w:r w:rsidRPr="006A5BA2">
        <w:rPr>
          <w:b/>
          <w:sz w:val="24"/>
          <w:szCs w:val="24"/>
          <w:lang w:val="en-US"/>
        </w:rPr>
        <w:t>Cities</w:t>
      </w:r>
      <w:r w:rsidRPr="006A5BA2">
        <w:rPr>
          <w:sz w:val="24"/>
          <w:szCs w:val="24"/>
          <w:lang w:val="en-US"/>
        </w:rPr>
        <w:t xml:space="preserve"> have prepared </w:t>
      </w:r>
      <w:r w:rsidRPr="006A5BA2">
        <w:rPr>
          <w:b/>
          <w:sz w:val="24"/>
          <w:szCs w:val="24"/>
          <w:lang w:val="en-US"/>
        </w:rPr>
        <w:t>local action plans</w:t>
      </w:r>
      <w:r w:rsidRPr="006A5BA2">
        <w:rPr>
          <w:sz w:val="24"/>
          <w:szCs w:val="24"/>
          <w:lang w:val="en-US"/>
        </w:rPr>
        <w:t xml:space="preserve"> to promote the low carbon development in their territories, within the Forum 15 Climate Convention umbrella.</w:t>
      </w:r>
    </w:p>
    <w:p w:rsidR="000D0C29" w:rsidRDefault="000D0C29" w:rsidP="00884CFE">
      <w:pPr>
        <w:pStyle w:val="Paragrafoelenco"/>
        <w:numPr>
          <w:ilvl w:val="0"/>
          <w:numId w:val="11"/>
        </w:numPr>
        <w:spacing w:after="0" w:line="240" w:lineRule="auto"/>
        <w:ind w:left="1077" w:hanging="357"/>
        <w:rPr>
          <w:sz w:val="24"/>
          <w:szCs w:val="24"/>
          <w:lang w:val="en-US"/>
        </w:rPr>
      </w:pPr>
      <w:r w:rsidRPr="006A5BA2">
        <w:rPr>
          <w:sz w:val="24"/>
          <w:szCs w:val="24"/>
          <w:lang w:val="en-US"/>
        </w:rPr>
        <w:t xml:space="preserve">The </w:t>
      </w:r>
      <w:r w:rsidRPr="006A5BA2">
        <w:rPr>
          <w:b/>
          <w:sz w:val="24"/>
          <w:szCs w:val="24"/>
          <w:lang w:val="en-US"/>
        </w:rPr>
        <w:t>national perception</w:t>
      </w:r>
      <w:r w:rsidRPr="006A5BA2">
        <w:rPr>
          <w:sz w:val="24"/>
          <w:szCs w:val="24"/>
          <w:lang w:val="en-US"/>
        </w:rPr>
        <w:t xml:space="preserve"> of the climate change issues could be improved, even though the civil society, above all NGOs, is implementing several initiatives for raising awareness on sustainability topics.</w:t>
      </w:r>
    </w:p>
    <w:p w:rsidR="004A199A" w:rsidRDefault="00086E4B" w:rsidP="00884CFE">
      <w:pPr>
        <w:pStyle w:val="Paragrafoelenco"/>
        <w:numPr>
          <w:ilvl w:val="0"/>
          <w:numId w:val="11"/>
        </w:numPr>
        <w:spacing w:after="0" w:line="240" w:lineRule="auto"/>
        <w:ind w:left="1077" w:hanging="357"/>
        <w:rPr>
          <w:sz w:val="24"/>
          <w:szCs w:val="24"/>
          <w:lang w:val="en-US"/>
        </w:rPr>
      </w:pPr>
      <w:r>
        <w:rPr>
          <w:sz w:val="24"/>
          <w:szCs w:val="24"/>
          <w:lang w:val="en-US"/>
        </w:rPr>
        <w:t>Generally, Israel is</w:t>
      </w:r>
      <w:r w:rsidR="00975B07" w:rsidRPr="006A5BA2">
        <w:rPr>
          <w:sz w:val="24"/>
          <w:szCs w:val="24"/>
          <w:lang w:val="en-US"/>
        </w:rPr>
        <w:t xml:space="preserve"> not supported by external donors</w:t>
      </w:r>
      <w:r>
        <w:rPr>
          <w:sz w:val="24"/>
          <w:szCs w:val="24"/>
          <w:lang w:val="en-US"/>
        </w:rPr>
        <w:t xml:space="preserve"> for classical climate change issues</w:t>
      </w:r>
      <w:r w:rsidR="00975B07" w:rsidRPr="006A5BA2">
        <w:rPr>
          <w:sz w:val="24"/>
          <w:szCs w:val="24"/>
          <w:lang w:val="en-US"/>
        </w:rPr>
        <w:t xml:space="preserve"> </w:t>
      </w:r>
      <w:r w:rsidR="00491089">
        <w:rPr>
          <w:sz w:val="24"/>
          <w:szCs w:val="24"/>
          <w:lang w:val="en-US"/>
        </w:rPr>
        <w:t>as developing countries are; they</w:t>
      </w:r>
      <w:r w:rsidR="00975B07" w:rsidRPr="006A5BA2">
        <w:rPr>
          <w:sz w:val="24"/>
          <w:szCs w:val="24"/>
          <w:lang w:val="en-US"/>
        </w:rPr>
        <w:t xml:space="preserve"> </w:t>
      </w:r>
      <w:r w:rsidR="00975B07" w:rsidRPr="006A5BA2">
        <w:rPr>
          <w:b/>
          <w:sz w:val="24"/>
          <w:szCs w:val="24"/>
          <w:lang w:val="en-US"/>
        </w:rPr>
        <w:t>will not ask for financial support</w:t>
      </w:r>
      <w:r w:rsidR="00175882">
        <w:rPr>
          <w:b/>
          <w:sz w:val="24"/>
          <w:szCs w:val="24"/>
          <w:lang w:val="en-US"/>
        </w:rPr>
        <w:t xml:space="preserve"> for national activities</w:t>
      </w:r>
      <w:r w:rsidR="004A199A">
        <w:rPr>
          <w:sz w:val="24"/>
          <w:szCs w:val="24"/>
          <w:lang w:val="en-US"/>
        </w:rPr>
        <w:t>; t</w:t>
      </w:r>
      <w:r w:rsidR="00D64111" w:rsidRPr="004A199A">
        <w:rPr>
          <w:sz w:val="24"/>
          <w:szCs w:val="24"/>
          <w:lang w:val="en-US"/>
        </w:rPr>
        <w:t>hey could certainly benefit from</w:t>
      </w:r>
      <w:r w:rsidR="004A199A">
        <w:rPr>
          <w:sz w:val="24"/>
          <w:szCs w:val="24"/>
          <w:lang w:val="en-US"/>
        </w:rPr>
        <w:t xml:space="preserve"> the</w:t>
      </w:r>
      <w:r w:rsidR="00D64111" w:rsidRPr="004A199A">
        <w:rPr>
          <w:sz w:val="24"/>
          <w:szCs w:val="24"/>
          <w:lang w:val="en-US"/>
        </w:rPr>
        <w:t xml:space="preserve"> regional training</w:t>
      </w:r>
      <w:r w:rsidR="004A199A">
        <w:rPr>
          <w:sz w:val="24"/>
          <w:szCs w:val="24"/>
          <w:lang w:val="en-US"/>
        </w:rPr>
        <w:t>s</w:t>
      </w:r>
      <w:r w:rsidR="00D64111" w:rsidRPr="004A199A">
        <w:rPr>
          <w:sz w:val="24"/>
          <w:szCs w:val="24"/>
          <w:lang w:val="en-US"/>
        </w:rPr>
        <w:t xml:space="preserve"> organized </w:t>
      </w:r>
      <w:r w:rsidR="004A199A">
        <w:rPr>
          <w:sz w:val="24"/>
          <w:szCs w:val="24"/>
          <w:lang w:val="en-US"/>
        </w:rPr>
        <w:t>for the project; and</w:t>
      </w:r>
      <w:r w:rsidR="00D64111" w:rsidRPr="004A199A">
        <w:rPr>
          <w:sz w:val="24"/>
          <w:szCs w:val="24"/>
          <w:lang w:val="en-US"/>
        </w:rPr>
        <w:t xml:space="preserve"> </w:t>
      </w:r>
    </w:p>
    <w:p w:rsidR="004A73CF" w:rsidRPr="004A199A" w:rsidRDefault="0036610E" w:rsidP="00884CFE">
      <w:pPr>
        <w:pStyle w:val="Paragrafoelenco"/>
        <w:numPr>
          <w:ilvl w:val="0"/>
          <w:numId w:val="11"/>
        </w:numPr>
        <w:spacing w:after="0" w:line="240" w:lineRule="auto"/>
        <w:ind w:left="1077" w:hanging="357"/>
        <w:rPr>
          <w:sz w:val="24"/>
          <w:szCs w:val="24"/>
          <w:lang w:val="en-US"/>
        </w:rPr>
      </w:pPr>
      <w:r>
        <w:rPr>
          <w:sz w:val="24"/>
          <w:szCs w:val="24"/>
          <w:lang w:val="en-US"/>
        </w:rPr>
        <w:t>Because</w:t>
      </w:r>
      <w:r w:rsidR="00D64111" w:rsidRPr="004A199A">
        <w:rPr>
          <w:sz w:val="24"/>
          <w:szCs w:val="24"/>
          <w:lang w:val="en-US"/>
        </w:rPr>
        <w:t xml:space="preserve"> </w:t>
      </w:r>
      <w:r w:rsidR="00D64111" w:rsidRPr="004A199A">
        <w:rPr>
          <w:b/>
          <w:sz w:val="24"/>
          <w:szCs w:val="24"/>
          <w:lang w:val="en-US"/>
        </w:rPr>
        <w:t>high expertise and skills can be found in Unive</w:t>
      </w:r>
      <w:r>
        <w:rPr>
          <w:b/>
          <w:sz w:val="24"/>
          <w:szCs w:val="24"/>
          <w:lang w:val="en-US"/>
        </w:rPr>
        <w:t>rsities and NGO/think tanks</w:t>
      </w:r>
      <w:r w:rsidR="00D64111" w:rsidRPr="004A199A">
        <w:rPr>
          <w:b/>
          <w:sz w:val="24"/>
          <w:szCs w:val="24"/>
          <w:lang w:val="en-US"/>
        </w:rPr>
        <w:t>, sharing</w:t>
      </w:r>
      <w:r>
        <w:rPr>
          <w:b/>
          <w:sz w:val="24"/>
          <w:szCs w:val="24"/>
          <w:lang w:val="en-US"/>
        </w:rPr>
        <w:t>/contributions</w:t>
      </w:r>
      <w:r w:rsidR="00D64111" w:rsidRPr="004A199A">
        <w:rPr>
          <w:b/>
          <w:sz w:val="24"/>
          <w:szCs w:val="24"/>
          <w:lang w:val="en-US"/>
        </w:rPr>
        <w:t xml:space="preserve"> could be envisaged</w:t>
      </w:r>
      <w:r w:rsidR="00D64111" w:rsidRPr="004A199A">
        <w:rPr>
          <w:sz w:val="24"/>
          <w:szCs w:val="24"/>
          <w:lang w:val="en-US"/>
        </w:rPr>
        <w:t xml:space="preserve"> upon request.</w:t>
      </w:r>
    </w:p>
    <w:p w:rsidR="00A259B0" w:rsidRDefault="00A259B0">
      <w:pPr>
        <w:spacing w:after="0" w:line="240" w:lineRule="auto"/>
        <w:jc w:val="left"/>
        <w:rPr>
          <w:smallCaps/>
          <w:spacing w:val="5"/>
          <w:sz w:val="32"/>
          <w:szCs w:val="32"/>
          <w:lang w:val="en-US"/>
        </w:rPr>
      </w:pPr>
      <w:bookmarkStart w:id="64" w:name="_Toc357246082"/>
    </w:p>
    <w:p w:rsidR="00884CFE" w:rsidRDefault="00884CFE" w:rsidP="007A57C8">
      <w:pPr>
        <w:pStyle w:val="Titolo1"/>
        <w:rPr>
          <w:lang w:val="en-US"/>
        </w:rPr>
        <w:sectPr w:rsidR="00884CFE" w:rsidSect="00884CFE">
          <w:headerReference w:type="default" r:id="rId40"/>
          <w:footerReference w:type="default" r:id="rId41"/>
          <w:pgSz w:w="11906" w:h="16838" w:code="9"/>
          <w:pgMar w:top="1418" w:right="1134" w:bottom="851" w:left="1418" w:header="709" w:footer="454" w:gutter="0"/>
          <w:pgNumType w:start="1"/>
          <w:cols w:space="708"/>
          <w:docGrid w:linePitch="360"/>
        </w:sectPr>
      </w:pPr>
      <w:bookmarkStart w:id="65" w:name="_Toc362272211"/>
    </w:p>
    <w:p w:rsidR="007A57C8" w:rsidRDefault="0084030A" w:rsidP="007A57C8">
      <w:pPr>
        <w:pStyle w:val="Titolo1"/>
        <w:rPr>
          <w:lang w:val="en-US"/>
        </w:rPr>
      </w:pPr>
      <w:r w:rsidRPr="00542B90">
        <w:rPr>
          <w:lang w:val="en-US"/>
        </w:rPr>
        <w:t>Annex 1</w:t>
      </w:r>
      <w:r w:rsidR="00836BB9" w:rsidRPr="00542B90">
        <w:rPr>
          <w:lang w:val="en-US"/>
        </w:rPr>
        <w:t xml:space="preserve">: </w:t>
      </w:r>
      <w:r w:rsidRPr="00542B90">
        <w:rPr>
          <w:lang w:val="en-US"/>
        </w:rPr>
        <w:t xml:space="preserve"> </w:t>
      </w:r>
      <w:r w:rsidR="0064508B" w:rsidRPr="00542B90">
        <w:rPr>
          <w:lang w:val="en-US"/>
        </w:rPr>
        <w:t>LIST OF INTERVIEWED STAKEHOLDERS</w:t>
      </w:r>
      <w:bookmarkEnd w:id="14"/>
      <w:bookmarkEnd w:id="15"/>
      <w:bookmarkEnd w:id="64"/>
      <w:bookmarkEnd w:id="65"/>
    </w:p>
    <w:p w:rsidR="00A259B0" w:rsidRPr="00A259B0" w:rsidRDefault="00A259B0" w:rsidP="00A259B0">
      <w:pPr>
        <w:rPr>
          <w:lang w:val="en-US"/>
        </w:rPr>
      </w:pPr>
    </w:p>
    <w:tbl>
      <w:tblPr>
        <w:tblStyle w:val="Sfondochiaro-Colore2"/>
        <w:tblW w:w="9606" w:type="dxa"/>
        <w:tblLayout w:type="fixed"/>
        <w:tblLook w:val="0620"/>
      </w:tblPr>
      <w:tblGrid>
        <w:gridCol w:w="2235"/>
        <w:gridCol w:w="3817"/>
        <w:gridCol w:w="3554"/>
      </w:tblGrid>
      <w:tr w:rsidR="007A57C8" w:rsidRPr="00FB42B4" w:rsidTr="004C0662">
        <w:trPr>
          <w:cnfStyle w:val="100000000000"/>
          <w:trHeight w:val="476"/>
        </w:trPr>
        <w:tc>
          <w:tcPr>
            <w:tcW w:w="9606" w:type="dxa"/>
            <w:gridSpan w:val="3"/>
            <w:tcBorders>
              <w:bottom w:val="single" w:sz="4" w:space="0" w:color="943634" w:themeColor="accent2" w:themeShade="BF"/>
            </w:tcBorders>
            <w:shd w:val="clear" w:color="auto" w:fill="auto"/>
          </w:tcPr>
          <w:p w:rsidR="007A57C8" w:rsidRPr="004C0662" w:rsidRDefault="004C0662" w:rsidP="00255190">
            <w:pPr>
              <w:spacing w:before="120" w:after="120"/>
              <w:rPr>
                <w:rFonts w:asciiTheme="minorHAnsi" w:hAnsiTheme="minorHAnsi"/>
                <w:bCs w:val="0"/>
                <w:sz w:val="24"/>
                <w:szCs w:val="24"/>
                <w:lang w:val="en-US"/>
              </w:rPr>
            </w:pPr>
            <w:r w:rsidRPr="004C0662">
              <w:rPr>
                <w:rFonts w:asciiTheme="minorHAnsi" w:hAnsiTheme="minorHAnsi"/>
                <w:sz w:val="24"/>
                <w:szCs w:val="24"/>
                <w:lang w:val="en-US"/>
              </w:rPr>
              <w:t>GOVERNMENT OFFICIALS</w:t>
            </w:r>
          </w:p>
        </w:tc>
      </w:tr>
      <w:tr w:rsidR="007A57C8" w:rsidRPr="006E570B" w:rsidTr="004C0662">
        <w:trPr>
          <w:trHeight w:val="148"/>
        </w:trPr>
        <w:tc>
          <w:tcPr>
            <w:tcW w:w="2235" w:type="dxa"/>
          </w:tcPr>
          <w:p w:rsidR="00A630B1" w:rsidRPr="00A412B1" w:rsidRDefault="004C6B66" w:rsidP="004C0662">
            <w:pPr>
              <w:shd w:val="clear" w:color="auto" w:fill="FFFFFF"/>
              <w:spacing w:before="120" w:after="0" w:line="240" w:lineRule="auto"/>
              <w:jc w:val="left"/>
              <w:textAlignment w:val="baseline"/>
              <w:rPr>
                <w:rFonts w:asciiTheme="minorHAnsi" w:hAnsiTheme="minorHAnsi"/>
                <w:sz w:val="24"/>
                <w:szCs w:val="24"/>
                <w:lang w:val="en-US"/>
              </w:rPr>
            </w:pPr>
            <w:r>
              <w:rPr>
                <w:rFonts w:asciiTheme="minorHAnsi" w:hAnsiTheme="minorHAnsi"/>
                <w:sz w:val="24"/>
                <w:szCs w:val="24"/>
                <w:lang w:val="en-US"/>
              </w:rPr>
              <w:t>Ms</w:t>
            </w:r>
            <w:r w:rsidR="00007CF3" w:rsidRPr="00A412B1">
              <w:rPr>
                <w:rFonts w:asciiTheme="minorHAnsi" w:hAnsiTheme="minorHAnsi"/>
                <w:sz w:val="24"/>
                <w:szCs w:val="24"/>
                <w:lang w:val="en-US"/>
              </w:rPr>
              <w:t xml:space="preserve">. </w:t>
            </w:r>
            <w:r w:rsidR="00656DFD" w:rsidRPr="00920943">
              <w:rPr>
                <w:rFonts w:asciiTheme="minorHAnsi" w:hAnsiTheme="minorHAnsi"/>
                <w:caps/>
                <w:sz w:val="24"/>
                <w:szCs w:val="24"/>
                <w:lang w:val="en-US"/>
              </w:rPr>
              <w:t>Cohen-Ginat</w:t>
            </w:r>
            <w:r w:rsidR="00656DFD" w:rsidRPr="006E498C">
              <w:rPr>
                <w:rFonts w:asciiTheme="minorHAnsi" w:hAnsiTheme="minorHAnsi"/>
                <w:sz w:val="24"/>
                <w:szCs w:val="24"/>
                <w:lang w:val="en-US"/>
              </w:rPr>
              <w:t xml:space="preserve"> </w:t>
            </w:r>
            <w:r w:rsidR="00007CF3" w:rsidRPr="00A412B1">
              <w:rPr>
                <w:rFonts w:asciiTheme="minorHAnsi" w:hAnsiTheme="minorHAnsi"/>
                <w:sz w:val="24"/>
                <w:szCs w:val="24"/>
                <w:lang w:val="en-US"/>
              </w:rPr>
              <w:t>Ronnie</w:t>
            </w:r>
          </w:p>
          <w:p w:rsidR="007A57C8" w:rsidRPr="00A412B1" w:rsidRDefault="007A57C8" w:rsidP="004C0662">
            <w:pPr>
              <w:shd w:val="clear" w:color="auto" w:fill="FFFFFF"/>
              <w:spacing w:before="120" w:after="0" w:line="240" w:lineRule="auto"/>
              <w:jc w:val="left"/>
              <w:textAlignment w:val="baseline"/>
              <w:rPr>
                <w:rFonts w:asciiTheme="minorHAnsi" w:hAnsiTheme="minorHAnsi"/>
                <w:sz w:val="24"/>
                <w:szCs w:val="24"/>
                <w:lang w:val="en-US"/>
              </w:rPr>
            </w:pPr>
          </w:p>
        </w:tc>
        <w:tc>
          <w:tcPr>
            <w:tcW w:w="3817" w:type="dxa"/>
          </w:tcPr>
          <w:p w:rsidR="007A57C8" w:rsidRPr="00A412B1" w:rsidRDefault="00656DFD" w:rsidP="004C0662">
            <w:pPr>
              <w:shd w:val="clear" w:color="auto" w:fill="FFFFFF"/>
              <w:spacing w:before="120" w:after="0" w:line="240" w:lineRule="auto"/>
              <w:jc w:val="left"/>
              <w:textAlignment w:val="baseline"/>
              <w:rPr>
                <w:rFonts w:asciiTheme="minorHAnsi" w:hAnsiTheme="minorHAnsi"/>
                <w:sz w:val="24"/>
                <w:szCs w:val="24"/>
                <w:lang w:val="en-US"/>
              </w:rPr>
            </w:pPr>
            <w:r w:rsidRPr="00A412B1">
              <w:rPr>
                <w:rFonts w:asciiTheme="minorHAnsi" w:hAnsiTheme="minorHAnsi"/>
                <w:sz w:val="24"/>
                <w:szCs w:val="24"/>
                <w:lang w:val="en-US"/>
              </w:rPr>
              <w:t>UNFCCC Focal Point, Division of Air Quality &amp; Climate Change,</w:t>
            </w:r>
            <w:r w:rsidR="00007CF3" w:rsidRPr="00A412B1">
              <w:rPr>
                <w:rFonts w:asciiTheme="minorHAnsi" w:hAnsiTheme="minorHAnsi"/>
                <w:sz w:val="24"/>
                <w:szCs w:val="24"/>
                <w:lang w:val="en-US"/>
              </w:rPr>
              <w:t xml:space="preserve"> Ministry of Environmental Protection </w:t>
            </w:r>
            <w:r w:rsidRPr="00A412B1">
              <w:rPr>
                <w:rFonts w:asciiTheme="minorHAnsi" w:hAnsiTheme="minorHAnsi"/>
                <w:sz w:val="24"/>
                <w:szCs w:val="24"/>
                <w:lang w:val="en-US"/>
              </w:rPr>
              <w:t>P. O. Box 34033 Jerusalem, Israel 95464</w:t>
            </w:r>
          </w:p>
        </w:tc>
        <w:tc>
          <w:tcPr>
            <w:tcW w:w="3554" w:type="dxa"/>
          </w:tcPr>
          <w:p w:rsidR="00656DFD" w:rsidRPr="00EF5D2A" w:rsidRDefault="00656DFD" w:rsidP="00B22DDD">
            <w:pPr>
              <w:spacing w:after="0" w:line="240" w:lineRule="auto"/>
              <w:jc w:val="left"/>
              <w:rPr>
                <w:rFonts w:asciiTheme="minorHAnsi" w:hAnsiTheme="minorHAnsi" w:cs="Arial"/>
                <w:sz w:val="24"/>
                <w:szCs w:val="24"/>
              </w:rPr>
            </w:pPr>
            <w:r w:rsidRPr="00EF5D2A">
              <w:rPr>
                <w:rFonts w:asciiTheme="minorHAnsi" w:hAnsiTheme="minorHAnsi" w:cs="Arial"/>
                <w:sz w:val="24"/>
                <w:szCs w:val="24"/>
              </w:rPr>
              <w:t>Tel: 972 2 6553936/778</w:t>
            </w:r>
          </w:p>
          <w:p w:rsidR="00656DFD" w:rsidRPr="00EF5D2A" w:rsidRDefault="00656DFD" w:rsidP="00B22DDD">
            <w:pPr>
              <w:spacing w:after="0" w:line="240" w:lineRule="auto"/>
              <w:jc w:val="left"/>
              <w:rPr>
                <w:rFonts w:asciiTheme="minorHAnsi" w:hAnsiTheme="minorHAnsi" w:cs="Arial"/>
                <w:sz w:val="24"/>
                <w:szCs w:val="24"/>
              </w:rPr>
            </w:pPr>
            <w:r w:rsidRPr="00EF5D2A">
              <w:rPr>
                <w:rFonts w:asciiTheme="minorHAnsi" w:hAnsiTheme="minorHAnsi" w:cs="Arial"/>
                <w:sz w:val="24"/>
                <w:szCs w:val="24"/>
              </w:rPr>
              <w:t>Fax: 972 2 6553763</w:t>
            </w:r>
          </w:p>
          <w:p w:rsidR="00656DFD" w:rsidRPr="00EF5D2A" w:rsidRDefault="00656DFD" w:rsidP="00B22DDD">
            <w:pPr>
              <w:spacing w:after="0" w:line="240" w:lineRule="auto"/>
              <w:jc w:val="left"/>
              <w:rPr>
                <w:rFonts w:asciiTheme="minorHAnsi" w:hAnsiTheme="minorHAnsi" w:cs="Arial"/>
                <w:sz w:val="24"/>
                <w:szCs w:val="24"/>
              </w:rPr>
            </w:pPr>
            <w:r w:rsidRPr="00EF5D2A">
              <w:rPr>
                <w:rFonts w:asciiTheme="minorHAnsi" w:hAnsiTheme="minorHAnsi" w:cs="Arial"/>
                <w:sz w:val="24"/>
                <w:szCs w:val="24"/>
              </w:rPr>
              <w:t>Mobile: 972 50 6233390</w:t>
            </w:r>
          </w:p>
          <w:p w:rsidR="00656DFD" w:rsidRPr="006E498C" w:rsidRDefault="00656DFD" w:rsidP="00B22DDD">
            <w:pPr>
              <w:spacing w:after="0" w:line="240" w:lineRule="auto"/>
              <w:jc w:val="left"/>
              <w:rPr>
                <w:rFonts w:asciiTheme="minorHAnsi" w:hAnsiTheme="minorHAnsi" w:cs="Arial"/>
                <w:sz w:val="24"/>
                <w:szCs w:val="24"/>
              </w:rPr>
            </w:pPr>
            <w:r w:rsidRPr="00EF5D2A">
              <w:rPr>
                <w:rFonts w:asciiTheme="minorHAnsi" w:hAnsiTheme="minorHAnsi" w:cs="Arial"/>
                <w:sz w:val="24"/>
                <w:szCs w:val="24"/>
              </w:rPr>
              <w:t>Email</w:t>
            </w:r>
            <w:r w:rsidRPr="006E498C">
              <w:rPr>
                <w:rFonts w:asciiTheme="minorHAnsi" w:hAnsiTheme="minorHAnsi" w:cs="Arial"/>
                <w:sz w:val="24"/>
                <w:szCs w:val="24"/>
              </w:rPr>
              <w:t xml:space="preserve">: </w:t>
            </w:r>
            <w:hyperlink r:id="rId42" w:history="1">
              <w:r w:rsidRPr="006E498C">
                <w:rPr>
                  <w:rStyle w:val="Collegamentoipertestuale"/>
                  <w:rFonts w:asciiTheme="minorHAnsi" w:hAnsiTheme="minorHAnsi" w:cs="Arial"/>
                  <w:sz w:val="24"/>
                  <w:szCs w:val="24"/>
                </w:rPr>
                <w:t>ronyg@sviva.gov.il</w:t>
              </w:r>
            </w:hyperlink>
          </w:p>
        </w:tc>
      </w:tr>
      <w:tr w:rsidR="00007CF3" w:rsidRPr="00007CF3" w:rsidTr="004C0662">
        <w:trPr>
          <w:trHeight w:val="148"/>
        </w:trPr>
        <w:tc>
          <w:tcPr>
            <w:tcW w:w="2235" w:type="dxa"/>
          </w:tcPr>
          <w:p w:rsidR="00007CF3" w:rsidRPr="00A412B1" w:rsidRDefault="004C6B66" w:rsidP="004C0662">
            <w:pPr>
              <w:shd w:val="clear" w:color="auto" w:fill="FFFFFF"/>
              <w:spacing w:before="120" w:after="0" w:line="240" w:lineRule="auto"/>
              <w:jc w:val="left"/>
              <w:textAlignment w:val="baseline"/>
              <w:rPr>
                <w:rFonts w:asciiTheme="minorHAnsi" w:hAnsiTheme="minorHAnsi"/>
                <w:sz w:val="24"/>
                <w:szCs w:val="24"/>
                <w:lang w:val="en-US"/>
              </w:rPr>
            </w:pPr>
            <w:r>
              <w:rPr>
                <w:rFonts w:asciiTheme="minorHAnsi" w:hAnsiTheme="minorHAnsi"/>
                <w:sz w:val="24"/>
                <w:szCs w:val="24"/>
                <w:lang w:val="en-US"/>
              </w:rPr>
              <w:t>Ms</w:t>
            </w:r>
            <w:r w:rsidR="00007CF3" w:rsidRPr="00A412B1">
              <w:rPr>
                <w:rFonts w:asciiTheme="minorHAnsi" w:hAnsiTheme="minorHAnsi"/>
                <w:sz w:val="24"/>
                <w:szCs w:val="24"/>
                <w:lang w:val="en-US"/>
              </w:rPr>
              <w:t xml:space="preserve">. COHEN </w:t>
            </w:r>
            <w:proofErr w:type="spellStart"/>
            <w:r w:rsidR="00007CF3" w:rsidRPr="00A412B1">
              <w:rPr>
                <w:rFonts w:asciiTheme="minorHAnsi" w:hAnsiTheme="minorHAnsi"/>
                <w:sz w:val="24"/>
                <w:szCs w:val="24"/>
                <w:lang w:val="en-US"/>
              </w:rPr>
              <w:t>Galit</w:t>
            </w:r>
            <w:proofErr w:type="spellEnd"/>
          </w:p>
          <w:p w:rsidR="00007CF3" w:rsidRPr="00A412B1" w:rsidRDefault="00007CF3" w:rsidP="004C0662">
            <w:pPr>
              <w:shd w:val="clear" w:color="auto" w:fill="FFFFFF"/>
              <w:spacing w:before="120" w:after="0" w:line="240" w:lineRule="auto"/>
              <w:jc w:val="left"/>
              <w:textAlignment w:val="baseline"/>
              <w:rPr>
                <w:rFonts w:asciiTheme="minorHAnsi" w:hAnsiTheme="minorHAnsi"/>
                <w:sz w:val="24"/>
                <w:szCs w:val="24"/>
                <w:lang w:val="en-US"/>
              </w:rPr>
            </w:pPr>
          </w:p>
        </w:tc>
        <w:tc>
          <w:tcPr>
            <w:tcW w:w="3817" w:type="dxa"/>
          </w:tcPr>
          <w:p w:rsidR="00007CF3" w:rsidRPr="00A412B1" w:rsidRDefault="00007CF3" w:rsidP="004C0662">
            <w:pPr>
              <w:shd w:val="clear" w:color="auto" w:fill="FFFFFF"/>
              <w:spacing w:before="120" w:after="0" w:line="240" w:lineRule="auto"/>
              <w:jc w:val="left"/>
              <w:textAlignment w:val="baseline"/>
              <w:rPr>
                <w:rFonts w:asciiTheme="minorHAnsi" w:hAnsiTheme="minorHAnsi"/>
                <w:sz w:val="24"/>
                <w:szCs w:val="24"/>
                <w:lang w:val="en-US"/>
              </w:rPr>
            </w:pPr>
            <w:r w:rsidRPr="00A412B1">
              <w:rPr>
                <w:rFonts w:asciiTheme="minorHAnsi" w:hAnsiTheme="minorHAnsi"/>
                <w:sz w:val="24"/>
                <w:szCs w:val="24"/>
                <w:lang w:val="en-US"/>
              </w:rPr>
              <w:t>Senior Deputy, Director General Planning and Sustainable Development</w:t>
            </w:r>
            <w:r w:rsidR="004C6B66">
              <w:rPr>
                <w:rFonts w:asciiTheme="minorHAnsi" w:hAnsiTheme="minorHAnsi"/>
                <w:sz w:val="24"/>
                <w:szCs w:val="24"/>
                <w:lang w:val="en-US"/>
              </w:rPr>
              <w:t xml:space="preserve">, </w:t>
            </w:r>
            <w:r w:rsidRPr="00A412B1">
              <w:rPr>
                <w:rFonts w:asciiTheme="minorHAnsi" w:hAnsiTheme="minorHAnsi"/>
                <w:sz w:val="24"/>
                <w:szCs w:val="24"/>
                <w:lang w:val="en-US"/>
              </w:rPr>
              <w:t>Ministry of Environmental Protection Jerusalem</w:t>
            </w:r>
          </w:p>
        </w:tc>
        <w:tc>
          <w:tcPr>
            <w:tcW w:w="3554" w:type="dxa"/>
          </w:tcPr>
          <w:p w:rsidR="00007CF3" w:rsidRPr="006E498C" w:rsidRDefault="00007CF3" w:rsidP="00B22DDD">
            <w:pPr>
              <w:spacing w:after="0" w:line="240" w:lineRule="auto"/>
              <w:jc w:val="left"/>
              <w:rPr>
                <w:rFonts w:asciiTheme="minorHAnsi" w:hAnsiTheme="minorHAnsi" w:cs="Arial"/>
                <w:sz w:val="24"/>
                <w:szCs w:val="24"/>
                <w:lang w:val="en-US"/>
              </w:rPr>
            </w:pPr>
            <w:r w:rsidRPr="006E498C">
              <w:rPr>
                <w:rFonts w:asciiTheme="minorHAnsi" w:hAnsiTheme="minorHAnsi" w:cs="Arial"/>
                <w:sz w:val="24"/>
                <w:szCs w:val="24"/>
                <w:lang w:val="en-US"/>
              </w:rPr>
              <w:t>Tel +972 2 6553862</w:t>
            </w:r>
          </w:p>
          <w:p w:rsidR="00007CF3" w:rsidRPr="006E498C" w:rsidRDefault="00007CF3" w:rsidP="00B22DDD">
            <w:pPr>
              <w:spacing w:after="0" w:line="240" w:lineRule="auto"/>
              <w:jc w:val="left"/>
              <w:rPr>
                <w:rFonts w:asciiTheme="minorHAnsi" w:hAnsiTheme="minorHAnsi" w:cs="Arial"/>
                <w:sz w:val="24"/>
                <w:szCs w:val="24"/>
              </w:rPr>
            </w:pPr>
            <w:r w:rsidRPr="006E498C">
              <w:rPr>
                <w:rFonts w:asciiTheme="minorHAnsi" w:hAnsiTheme="minorHAnsi" w:cs="Arial"/>
                <w:sz w:val="24"/>
                <w:szCs w:val="24"/>
              </w:rPr>
              <w:t>Fax +972 2 655 3853</w:t>
            </w:r>
          </w:p>
          <w:p w:rsidR="00007CF3" w:rsidRPr="006E498C" w:rsidRDefault="00007CF3" w:rsidP="00B22DDD">
            <w:pPr>
              <w:spacing w:after="0" w:line="240" w:lineRule="auto"/>
              <w:jc w:val="left"/>
              <w:rPr>
                <w:rFonts w:asciiTheme="minorHAnsi" w:hAnsiTheme="minorHAnsi" w:cs="Arial"/>
                <w:sz w:val="24"/>
                <w:szCs w:val="24"/>
              </w:rPr>
            </w:pPr>
            <w:r w:rsidRPr="006E498C">
              <w:rPr>
                <w:rFonts w:asciiTheme="minorHAnsi" w:hAnsiTheme="minorHAnsi" w:cs="Arial"/>
                <w:sz w:val="24"/>
                <w:szCs w:val="24"/>
              </w:rPr>
              <w:t xml:space="preserve">Email: </w:t>
            </w:r>
            <w:hyperlink r:id="rId43" w:history="1">
              <w:r w:rsidR="00656DFD" w:rsidRPr="006E498C">
                <w:rPr>
                  <w:rStyle w:val="Collegamentoipertestuale"/>
                  <w:rFonts w:asciiTheme="minorHAnsi" w:hAnsiTheme="minorHAnsi" w:cs="Arial"/>
                  <w:sz w:val="24"/>
                  <w:szCs w:val="24"/>
                </w:rPr>
                <w:t>galitc@sviva.gov.il</w:t>
              </w:r>
            </w:hyperlink>
          </w:p>
        </w:tc>
      </w:tr>
      <w:tr w:rsidR="007A57C8" w:rsidRPr="006E570B" w:rsidTr="004C0662">
        <w:trPr>
          <w:trHeight w:val="148"/>
        </w:trPr>
        <w:tc>
          <w:tcPr>
            <w:tcW w:w="2235" w:type="dxa"/>
          </w:tcPr>
          <w:p w:rsidR="00A630B1" w:rsidRPr="00A412B1" w:rsidRDefault="00656DFD" w:rsidP="004C0662">
            <w:pPr>
              <w:shd w:val="clear" w:color="auto" w:fill="FFFFFF"/>
              <w:spacing w:before="120" w:after="0" w:line="285" w:lineRule="atLeast"/>
              <w:jc w:val="left"/>
              <w:textAlignment w:val="baseline"/>
              <w:rPr>
                <w:rFonts w:asciiTheme="minorHAnsi" w:hAnsiTheme="minorHAnsi"/>
                <w:sz w:val="24"/>
                <w:szCs w:val="24"/>
                <w:lang w:val="en-US"/>
              </w:rPr>
            </w:pPr>
            <w:r w:rsidRPr="006E498C">
              <w:rPr>
                <w:rFonts w:asciiTheme="minorHAnsi" w:hAnsiTheme="minorHAnsi"/>
                <w:sz w:val="24"/>
                <w:szCs w:val="24"/>
                <w:lang w:val="en-US"/>
              </w:rPr>
              <w:t xml:space="preserve">Mr. </w:t>
            </w:r>
            <w:r w:rsidRPr="00920943">
              <w:rPr>
                <w:rFonts w:asciiTheme="minorHAnsi" w:hAnsiTheme="minorHAnsi"/>
                <w:caps/>
                <w:sz w:val="24"/>
                <w:szCs w:val="24"/>
                <w:lang w:val="en-US"/>
              </w:rPr>
              <w:t>Abudi</w:t>
            </w:r>
            <w:r w:rsidRPr="006E498C">
              <w:rPr>
                <w:rFonts w:asciiTheme="minorHAnsi" w:hAnsiTheme="minorHAnsi"/>
                <w:sz w:val="24"/>
                <w:szCs w:val="24"/>
                <w:lang w:val="en-US"/>
              </w:rPr>
              <w:t xml:space="preserve"> </w:t>
            </w:r>
            <w:proofErr w:type="spellStart"/>
            <w:r w:rsidRPr="006E498C">
              <w:rPr>
                <w:rFonts w:asciiTheme="minorHAnsi" w:hAnsiTheme="minorHAnsi"/>
                <w:sz w:val="24"/>
                <w:szCs w:val="24"/>
                <w:lang w:val="en-US"/>
              </w:rPr>
              <w:t>Idan</w:t>
            </w:r>
            <w:proofErr w:type="spellEnd"/>
          </w:p>
          <w:p w:rsidR="007A57C8" w:rsidRPr="00A412B1" w:rsidRDefault="007A57C8" w:rsidP="004C0662">
            <w:pPr>
              <w:shd w:val="clear" w:color="auto" w:fill="FFFFFF"/>
              <w:spacing w:before="120" w:after="0" w:line="285" w:lineRule="atLeast"/>
              <w:jc w:val="left"/>
              <w:textAlignment w:val="baseline"/>
              <w:rPr>
                <w:rFonts w:asciiTheme="minorHAnsi" w:hAnsiTheme="minorHAnsi"/>
                <w:sz w:val="24"/>
                <w:szCs w:val="24"/>
                <w:lang w:val="en-US"/>
              </w:rPr>
            </w:pPr>
          </w:p>
        </w:tc>
        <w:tc>
          <w:tcPr>
            <w:tcW w:w="3817" w:type="dxa"/>
          </w:tcPr>
          <w:p w:rsidR="00656DFD" w:rsidRPr="00A412B1" w:rsidRDefault="00656DFD" w:rsidP="004C0662">
            <w:pPr>
              <w:shd w:val="clear" w:color="auto" w:fill="FFFFFF"/>
              <w:spacing w:before="120" w:after="0" w:line="240" w:lineRule="auto"/>
              <w:jc w:val="left"/>
              <w:textAlignment w:val="baseline"/>
              <w:rPr>
                <w:rFonts w:asciiTheme="minorHAnsi" w:hAnsiTheme="minorHAnsi"/>
                <w:sz w:val="24"/>
                <w:szCs w:val="24"/>
                <w:lang w:val="en-US"/>
              </w:rPr>
            </w:pPr>
            <w:r w:rsidRPr="00A412B1">
              <w:rPr>
                <w:rFonts w:asciiTheme="minorHAnsi" w:hAnsiTheme="minorHAnsi"/>
                <w:sz w:val="24"/>
                <w:szCs w:val="24"/>
                <w:lang w:val="en-US"/>
              </w:rPr>
              <w:t>Ministry of T</w:t>
            </w:r>
            <w:r w:rsidR="00A412B1">
              <w:rPr>
                <w:rFonts w:asciiTheme="minorHAnsi" w:hAnsiTheme="minorHAnsi"/>
                <w:sz w:val="24"/>
                <w:szCs w:val="24"/>
                <w:lang w:val="en-US"/>
              </w:rPr>
              <w:t>ransport and Road Safety (MTRS),</w:t>
            </w:r>
            <w:r w:rsidRPr="00A412B1">
              <w:rPr>
                <w:rFonts w:asciiTheme="minorHAnsi" w:hAnsiTheme="minorHAnsi"/>
                <w:sz w:val="24"/>
                <w:szCs w:val="24"/>
                <w:lang w:val="en-US"/>
              </w:rPr>
              <w:t xml:space="preserve"> Head of energy, fuels and environmental protection department</w:t>
            </w:r>
          </w:p>
        </w:tc>
        <w:tc>
          <w:tcPr>
            <w:tcW w:w="3554" w:type="dxa"/>
          </w:tcPr>
          <w:p w:rsidR="007A57C8" w:rsidRPr="00A412B1" w:rsidRDefault="00600477" w:rsidP="00B22DDD">
            <w:pPr>
              <w:spacing w:after="0" w:line="240" w:lineRule="auto"/>
              <w:jc w:val="left"/>
              <w:rPr>
                <w:rFonts w:asciiTheme="minorHAnsi" w:hAnsiTheme="minorHAnsi" w:cs="Arial"/>
                <w:sz w:val="24"/>
                <w:szCs w:val="24"/>
              </w:rPr>
            </w:pPr>
            <w:r w:rsidRPr="00A412B1">
              <w:rPr>
                <w:rFonts w:asciiTheme="minorHAnsi" w:hAnsiTheme="minorHAnsi" w:cs="Arial"/>
                <w:sz w:val="24"/>
                <w:szCs w:val="24"/>
              </w:rPr>
              <w:t>Tel</w:t>
            </w:r>
            <w:r w:rsidR="00A412B1" w:rsidRPr="00A412B1">
              <w:rPr>
                <w:rFonts w:asciiTheme="minorHAnsi" w:hAnsiTheme="minorHAnsi" w:cs="Arial"/>
                <w:sz w:val="24"/>
                <w:szCs w:val="24"/>
              </w:rPr>
              <w:t xml:space="preserve"> +973 3 5657106</w:t>
            </w:r>
          </w:p>
          <w:p w:rsidR="00A412B1" w:rsidRPr="00A412B1" w:rsidRDefault="00A412B1" w:rsidP="00B22DDD">
            <w:pPr>
              <w:spacing w:after="0" w:line="240" w:lineRule="auto"/>
              <w:jc w:val="left"/>
              <w:rPr>
                <w:rFonts w:asciiTheme="minorHAnsi" w:hAnsiTheme="minorHAnsi" w:cs="Arial"/>
                <w:sz w:val="24"/>
                <w:szCs w:val="24"/>
              </w:rPr>
            </w:pPr>
            <w:r w:rsidRPr="00A412B1">
              <w:rPr>
                <w:rFonts w:asciiTheme="minorHAnsi" w:hAnsiTheme="minorHAnsi" w:cs="Arial"/>
                <w:sz w:val="24"/>
                <w:szCs w:val="24"/>
              </w:rPr>
              <w:t>Mobile +973 506212854</w:t>
            </w:r>
          </w:p>
          <w:p w:rsidR="00600477" w:rsidRPr="00A412B1" w:rsidRDefault="00600477" w:rsidP="00B22DDD">
            <w:pPr>
              <w:spacing w:after="0" w:line="240" w:lineRule="auto"/>
              <w:jc w:val="left"/>
              <w:rPr>
                <w:rFonts w:asciiTheme="minorHAnsi" w:hAnsiTheme="minorHAnsi" w:cs="Arial"/>
                <w:sz w:val="24"/>
                <w:szCs w:val="24"/>
              </w:rPr>
            </w:pPr>
            <w:r w:rsidRPr="00A412B1">
              <w:rPr>
                <w:rFonts w:asciiTheme="minorHAnsi" w:hAnsiTheme="minorHAnsi" w:cs="Arial"/>
                <w:sz w:val="24"/>
                <w:szCs w:val="24"/>
              </w:rPr>
              <w:t>Fax</w:t>
            </w:r>
            <w:r w:rsidR="00A412B1" w:rsidRPr="00A412B1">
              <w:rPr>
                <w:rFonts w:asciiTheme="minorHAnsi" w:hAnsiTheme="minorHAnsi" w:cs="Arial"/>
                <w:sz w:val="24"/>
                <w:szCs w:val="24"/>
              </w:rPr>
              <w:t xml:space="preserve"> +973 3 5657102</w:t>
            </w:r>
          </w:p>
          <w:p w:rsidR="00600477" w:rsidRPr="00A412B1" w:rsidRDefault="00600477" w:rsidP="00B22DDD">
            <w:pPr>
              <w:spacing w:after="0" w:line="240" w:lineRule="auto"/>
              <w:jc w:val="left"/>
              <w:rPr>
                <w:rFonts w:asciiTheme="minorHAnsi" w:hAnsiTheme="minorHAnsi" w:cs="Arial"/>
                <w:sz w:val="24"/>
                <w:szCs w:val="24"/>
              </w:rPr>
            </w:pPr>
            <w:r w:rsidRPr="00A412B1">
              <w:rPr>
                <w:rFonts w:asciiTheme="minorHAnsi" w:hAnsiTheme="minorHAnsi" w:cs="Arial"/>
                <w:sz w:val="24"/>
                <w:szCs w:val="24"/>
              </w:rPr>
              <w:t>Email</w:t>
            </w:r>
            <w:r w:rsidR="00A412B1" w:rsidRPr="00A412B1">
              <w:rPr>
                <w:rFonts w:asciiTheme="minorHAnsi" w:hAnsiTheme="minorHAnsi" w:cs="Arial"/>
                <w:sz w:val="24"/>
                <w:szCs w:val="24"/>
              </w:rPr>
              <w:t xml:space="preserve"> </w:t>
            </w:r>
            <w:hyperlink r:id="rId44" w:history="1">
              <w:r w:rsidR="00A412B1" w:rsidRPr="00A412B1">
                <w:rPr>
                  <w:rStyle w:val="Collegamentoipertestuale"/>
                  <w:rFonts w:asciiTheme="minorHAnsi" w:hAnsiTheme="minorHAnsi" w:cs="Arial"/>
                  <w:sz w:val="24"/>
                  <w:szCs w:val="24"/>
                </w:rPr>
                <w:t>abudi@mot.gov.il</w:t>
              </w:r>
            </w:hyperlink>
          </w:p>
        </w:tc>
      </w:tr>
      <w:tr w:rsidR="0098314C" w:rsidRPr="006E570B" w:rsidTr="004C0662">
        <w:trPr>
          <w:trHeight w:val="148"/>
        </w:trPr>
        <w:tc>
          <w:tcPr>
            <w:tcW w:w="2235" w:type="dxa"/>
            <w:tcBorders>
              <w:bottom w:val="nil"/>
            </w:tcBorders>
          </w:tcPr>
          <w:p w:rsidR="0098314C" w:rsidRPr="00A412B1" w:rsidRDefault="002548C8" w:rsidP="004C0662">
            <w:pPr>
              <w:spacing w:before="120" w:after="0" w:line="240" w:lineRule="auto"/>
              <w:jc w:val="left"/>
              <w:rPr>
                <w:rFonts w:asciiTheme="minorHAnsi" w:hAnsiTheme="minorHAnsi"/>
                <w:sz w:val="24"/>
                <w:szCs w:val="24"/>
                <w:lang w:val="en-US"/>
              </w:rPr>
            </w:pPr>
            <w:r w:rsidRPr="00A412B1">
              <w:rPr>
                <w:rFonts w:asciiTheme="minorHAnsi" w:hAnsiTheme="minorHAnsi"/>
                <w:sz w:val="24"/>
                <w:szCs w:val="24"/>
                <w:lang w:val="en-US"/>
              </w:rPr>
              <w:t xml:space="preserve">Dr. WALD </w:t>
            </w:r>
            <w:proofErr w:type="spellStart"/>
            <w:r w:rsidRPr="00A412B1">
              <w:rPr>
                <w:rFonts w:asciiTheme="minorHAnsi" w:hAnsiTheme="minorHAnsi"/>
                <w:sz w:val="24"/>
                <w:szCs w:val="24"/>
                <w:lang w:val="en-US"/>
              </w:rPr>
              <w:t>Sholomo</w:t>
            </w:r>
            <w:proofErr w:type="spellEnd"/>
          </w:p>
        </w:tc>
        <w:tc>
          <w:tcPr>
            <w:tcW w:w="3817" w:type="dxa"/>
            <w:tcBorders>
              <w:bottom w:val="nil"/>
            </w:tcBorders>
          </w:tcPr>
          <w:p w:rsidR="0098314C" w:rsidRPr="00A412B1" w:rsidRDefault="0098314C" w:rsidP="004C0662">
            <w:pPr>
              <w:shd w:val="clear" w:color="auto" w:fill="FFFFFF"/>
              <w:spacing w:before="120" w:after="0" w:line="240" w:lineRule="auto"/>
              <w:jc w:val="left"/>
              <w:textAlignment w:val="baseline"/>
              <w:rPr>
                <w:rFonts w:asciiTheme="minorHAnsi" w:hAnsiTheme="minorHAnsi"/>
                <w:sz w:val="24"/>
                <w:szCs w:val="24"/>
                <w:lang w:val="en-US"/>
              </w:rPr>
            </w:pPr>
            <w:r w:rsidRPr="00A412B1">
              <w:rPr>
                <w:rFonts w:asciiTheme="minorHAnsi" w:hAnsiTheme="minorHAnsi"/>
                <w:sz w:val="24"/>
                <w:szCs w:val="24"/>
                <w:lang w:val="en-US"/>
              </w:rPr>
              <w:t xml:space="preserve">Ministry of Energy and Water </w:t>
            </w:r>
            <w:r w:rsidR="002548C8" w:rsidRPr="00A412B1">
              <w:rPr>
                <w:rFonts w:asciiTheme="minorHAnsi" w:hAnsiTheme="minorHAnsi"/>
                <w:sz w:val="24"/>
                <w:szCs w:val="24"/>
                <w:lang w:val="en-US"/>
              </w:rPr>
              <w:t>–</w:t>
            </w:r>
            <w:r w:rsidRPr="00A412B1">
              <w:rPr>
                <w:rFonts w:asciiTheme="minorHAnsi" w:hAnsiTheme="minorHAnsi"/>
                <w:sz w:val="24"/>
                <w:szCs w:val="24"/>
                <w:lang w:val="en-US"/>
              </w:rPr>
              <w:t xml:space="preserve"> </w:t>
            </w:r>
            <w:r w:rsidR="002548C8" w:rsidRPr="00A412B1">
              <w:rPr>
                <w:rFonts w:asciiTheme="minorHAnsi" w:hAnsiTheme="minorHAnsi"/>
                <w:sz w:val="24"/>
                <w:szCs w:val="24"/>
                <w:lang w:val="en-US"/>
              </w:rPr>
              <w:t xml:space="preserve">Chief Scientist, 14 </w:t>
            </w:r>
            <w:proofErr w:type="spellStart"/>
            <w:r w:rsidR="002548C8" w:rsidRPr="00A412B1">
              <w:rPr>
                <w:rFonts w:asciiTheme="minorHAnsi" w:hAnsiTheme="minorHAnsi"/>
                <w:sz w:val="24"/>
                <w:szCs w:val="24"/>
                <w:lang w:val="en-US"/>
              </w:rPr>
              <w:t>Hartom</w:t>
            </w:r>
            <w:proofErr w:type="spellEnd"/>
            <w:r w:rsidR="002548C8" w:rsidRPr="00A412B1">
              <w:rPr>
                <w:rFonts w:asciiTheme="minorHAnsi" w:hAnsiTheme="minorHAnsi"/>
                <w:sz w:val="24"/>
                <w:szCs w:val="24"/>
                <w:lang w:val="en-US"/>
              </w:rPr>
              <w:t xml:space="preserve"> </w:t>
            </w:r>
            <w:proofErr w:type="spellStart"/>
            <w:r w:rsidR="002548C8" w:rsidRPr="00A412B1">
              <w:rPr>
                <w:rFonts w:asciiTheme="minorHAnsi" w:hAnsiTheme="minorHAnsi"/>
                <w:sz w:val="24"/>
                <w:szCs w:val="24"/>
                <w:lang w:val="en-US"/>
              </w:rPr>
              <w:t>st</w:t>
            </w:r>
            <w:proofErr w:type="spellEnd"/>
            <w:r w:rsidR="002548C8" w:rsidRPr="00A412B1">
              <w:rPr>
                <w:rFonts w:asciiTheme="minorHAnsi" w:hAnsiTheme="minorHAnsi"/>
                <w:sz w:val="24"/>
                <w:szCs w:val="24"/>
                <w:lang w:val="en-US"/>
              </w:rPr>
              <w:t xml:space="preserve">. </w:t>
            </w:r>
            <w:proofErr w:type="spellStart"/>
            <w:r w:rsidR="002548C8" w:rsidRPr="00A412B1">
              <w:rPr>
                <w:rFonts w:asciiTheme="minorHAnsi" w:hAnsiTheme="minorHAnsi"/>
                <w:sz w:val="24"/>
                <w:szCs w:val="24"/>
                <w:lang w:val="en-US"/>
              </w:rPr>
              <w:t>Har</w:t>
            </w:r>
            <w:proofErr w:type="spellEnd"/>
            <w:r w:rsidR="002548C8" w:rsidRPr="00A412B1">
              <w:rPr>
                <w:rFonts w:asciiTheme="minorHAnsi" w:hAnsiTheme="minorHAnsi"/>
                <w:sz w:val="24"/>
                <w:szCs w:val="24"/>
                <w:lang w:val="en-US"/>
              </w:rPr>
              <w:t xml:space="preserve"> </w:t>
            </w:r>
            <w:proofErr w:type="spellStart"/>
            <w:r w:rsidR="002548C8" w:rsidRPr="00A412B1">
              <w:rPr>
                <w:rFonts w:asciiTheme="minorHAnsi" w:hAnsiTheme="minorHAnsi"/>
                <w:sz w:val="24"/>
                <w:szCs w:val="24"/>
                <w:lang w:val="en-US"/>
              </w:rPr>
              <w:t>Hotzvim</w:t>
            </w:r>
            <w:proofErr w:type="spellEnd"/>
            <w:r w:rsidR="002548C8" w:rsidRPr="00A412B1">
              <w:rPr>
                <w:rFonts w:asciiTheme="minorHAnsi" w:hAnsiTheme="minorHAnsi"/>
                <w:sz w:val="24"/>
                <w:szCs w:val="24"/>
                <w:lang w:val="en-US"/>
              </w:rPr>
              <w:t xml:space="preserve">, P.O. Box 36148, </w:t>
            </w:r>
            <w:r w:rsidRPr="00A412B1">
              <w:rPr>
                <w:rFonts w:asciiTheme="minorHAnsi" w:hAnsiTheme="minorHAnsi"/>
                <w:sz w:val="24"/>
                <w:szCs w:val="24"/>
                <w:lang w:val="en-US"/>
              </w:rPr>
              <w:t>Jerusalem </w:t>
            </w:r>
            <w:r w:rsidR="002548C8" w:rsidRPr="00A412B1">
              <w:rPr>
                <w:rFonts w:asciiTheme="minorHAnsi" w:hAnsiTheme="minorHAnsi"/>
                <w:sz w:val="24"/>
                <w:szCs w:val="24"/>
                <w:lang w:val="en-US"/>
              </w:rPr>
              <w:t>9136002</w:t>
            </w:r>
          </w:p>
        </w:tc>
        <w:tc>
          <w:tcPr>
            <w:tcW w:w="3554" w:type="dxa"/>
            <w:tcBorders>
              <w:bottom w:val="nil"/>
            </w:tcBorders>
          </w:tcPr>
          <w:p w:rsidR="0098314C" w:rsidRPr="006E498C" w:rsidRDefault="002548C8" w:rsidP="00B22DDD">
            <w:pPr>
              <w:spacing w:after="0" w:line="240" w:lineRule="auto"/>
              <w:jc w:val="left"/>
              <w:rPr>
                <w:rFonts w:asciiTheme="minorHAnsi" w:hAnsiTheme="minorHAnsi"/>
                <w:sz w:val="24"/>
                <w:szCs w:val="24"/>
                <w:lang w:val="en-US"/>
              </w:rPr>
            </w:pPr>
            <w:r w:rsidRPr="006E498C">
              <w:rPr>
                <w:rFonts w:asciiTheme="minorHAnsi" w:hAnsiTheme="minorHAnsi"/>
                <w:sz w:val="24"/>
                <w:szCs w:val="24"/>
                <w:lang w:val="en-US"/>
              </w:rPr>
              <w:t>Tel +972 2 5316121</w:t>
            </w:r>
          </w:p>
          <w:p w:rsidR="002548C8" w:rsidRPr="006E498C" w:rsidRDefault="002548C8" w:rsidP="00B22DDD">
            <w:pPr>
              <w:spacing w:after="0" w:line="240" w:lineRule="auto"/>
              <w:jc w:val="left"/>
              <w:rPr>
                <w:rFonts w:asciiTheme="minorHAnsi" w:hAnsiTheme="minorHAnsi"/>
                <w:sz w:val="24"/>
                <w:szCs w:val="24"/>
                <w:lang w:val="en-US"/>
              </w:rPr>
            </w:pPr>
            <w:r w:rsidRPr="006E498C">
              <w:rPr>
                <w:rFonts w:asciiTheme="minorHAnsi" w:hAnsiTheme="minorHAnsi"/>
                <w:sz w:val="24"/>
                <w:szCs w:val="24"/>
                <w:lang w:val="en-US"/>
              </w:rPr>
              <w:t>Fax +972 2 5316017</w:t>
            </w:r>
          </w:p>
          <w:p w:rsidR="002548C8" w:rsidRPr="006E498C" w:rsidRDefault="002548C8" w:rsidP="00B22DDD">
            <w:pPr>
              <w:spacing w:after="0" w:line="240" w:lineRule="auto"/>
              <w:jc w:val="left"/>
              <w:rPr>
                <w:rFonts w:asciiTheme="minorHAnsi" w:hAnsiTheme="minorHAnsi"/>
                <w:sz w:val="24"/>
                <w:szCs w:val="24"/>
                <w:lang w:val="en-US"/>
              </w:rPr>
            </w:pPr>
            <w:r w:rsidRPr="006E498C">
              <w:rPr>
                <w:rFonts w:asciiTheme="minorHAnsi" w:hAnsiTheme="minorHAnsi"/>
                <w:sz w:val="24"/>
                <w:szCs w:val="24"/>
                <w:lang w:val="en-US"/>
              </w:rPr>
              <w:t xml:space="preserve">Email: </w:t>
            </w:r>
            <w:hyperlink r:id="rId45" w:history="1">
              <w:r w:rsidR="00931B40" w:rsidRPr="00DF7C85">
                <w:rPr>
                  <w:rStyle w:val="Collegamentoipertestuale"/>
                  <w:rFonts w:asciiTheme="minorHAnsi" w:hAnsiTheme="minorHAnsi"/>
                  <w:sz w:val="24"/>
                  <w:szCs w:val="24"/>
                  <w:lang w:val="en-US"/>
                </w:rPr>
                <w:t>sholow@energy.gov.il</w:t>
              </w:r>
            </w:hyperlink>
          </w:p>
        </w:tc>
      </w:tr>
      <w:tr w:rsidR="00CD748A" w:rsidRPr="006E570B" w:rsidTr="004C0662">
        <w:trPr>
          <w:trHeight w:val="148"/>
        </w:trPr>
        <w:tc>
          <w:tcPr>
            <w:tcW w:w="2235" w:type="dxa"/>
            <w:tcBorders>
              <w:top w:val="nil"/>
              <w:bottom w:val="single" w:sz="4" w:space="0" w:color="943634" w:themeColor="accent2" w:themeShade="BF"/>
            </w:tcBorders>
          </w:tcPr>
          <w:p w:rsidR="00CD748A" w:rsidRPr="00036330" w:rsidRDefault="004C6B66" w:rsidP="004C0662">
            <w:pPr>
              <w:spacing w:before="120" w:after="0" w:line="240" w:lineRule="auto"/>
              <w:jc w:val="left"/>
              <w:rPr>
                <w:rFonts w:asciiTheme="minorHAnsi" w:hAnsiTheme="minorHAnsi"/>
                <w:sz w:val="24"/>
                <w:szCs w:val="24"/>
                <w:lang w:val="en-US"/>
              </w:rPr>
            </w:pPr>
            <w:r w:rsidRPr="00036330">
              <w:rPr>
                <w:rFonts w:asciiTheme="minorHAnsi" w:hAnsiTheme="minorHAnsi"/>
                <w:sz w:val="24"/>
                <w:szCs w:val="24"/>
                <w:lang w:val="en-US"/>
              </w:rPr>
              <w:t>Dr</w:t>
            </w:r>
            <w:r w:rsidR="00656DFD" w:rsidRPr="00036330">
              <w:rPr>
                <w:rFonts w:asciiTheme="minorHAnsi" w:hAnsiTheme="minorHAnsi"/>
                <w:sz w:val="24"/>
                <w:szCs w:val="24"/>
                <w:lang w:val="en-US"/>
              </w:rPr>
              <w:t xml:space="preserve">. </w:t>
            </w:r>
            <w:r w:rsidR="00656DFD" w:rsidRPr="00036330">
              <w:rPr>
                <w:rFonts w:asciiTheme="minorHAnsi" w:hAnsiTheme="minorHAnsi"/>
                <w:caps/>
                <w:sz w:val="24"/>
                <w:szCs w:val="24"/>
                <w:lang w:val="en-US"/>
              </w:rPr>
              <w:t>Yanai</w:t>
            </w:r>
            <w:r w:rsidR="00656DFD" w:rsidRPr="00036330">
              <w:rPr>
                <w:rFonts w:asciiTheme="minorHAnsi" w:hAnsiTheme="minorHAnsi"/>
                <w:sz w:val="24"/>
                <w:szCs w:val="24"/>
                <w:lang w:val="en-US"/>
              </w:rPr>
              <w:t xml:space="preserve"> Moshe</w:t>
            </w:r>
          </w:p>
        </w:tc>
        <w:tc>
          <w:tcPr>
            <w:tcW w:w="3817" w:type="dxa"/>
            <w:tcBorders>
              <w:top w:val="nil"/>
              <w:bottom w:val="single" w:sz="4" w:space="0" w:color="943634" w:themeColor="accent2" w:themeShade="BF"/>
            </w:tcBorders>
          </w:tcPr>
          <w:p w:rsidR="00CD748A" w:rsidRPr="00036330" w:rsidRDefault="00656DFD" w:rsidP="004C0662">
            <w:pPr>
              <w:shd w:val="clear" w:color="auto" w:fill="FFFFFF"/>
              <w:spacing w:before="120" w:after="0" w:line="240" w:lineRule="auto"/>
              <w:jc w:val="left"/>
              <w:textAlignment w:val="baseline"/>
              <w:rPr>
                <w:rFonts w:asciiTheme="minorHAnsi" w:hAnsiTheme="minorHAnsi"/>
                <w:sz w:val="24"/>
                <w:szCs w:val="24"/>
                <w:lang w:val="en-US"/>
              </w:rPr>
            </w:pPr>
            <w:r w:rsidRPr="00036330">
              <w:rPr>
                <w:rFonts w:asciiTheme="minorHAnsi" w:hAnsiTheme="minorHAnsi"/>
                <w:sz w:val="24"/>
                <w:szCs w:val="24"/>
                <w:lang w:val="en-US"/>
              </w:rPr>
              <w:t>Head of the Agriculture and Environmental Statistics Sector - Economic Infrastructure Department</w:t>
            </w:r>
            <w:r w:rsidR="00600477" w:rsidRPr="00036330">
              <w:rPr>
                <w:rFonts w:asciiTheme="minorHAnsi" w:hAnsiTheme="minorHAnsi"/>
                <w:sz w:val="24"/>
                <w:szCs w:val="24"/>
                <w:lang w:val="en-US"/>
              </w:rPr>
              <w:t xml:space="preserve">, </w:t>
            </w:r>
            <w:r w:rsidR="0098314C" w:rsidRPr="00036330">
              <w:rPr>
                <w:rFonts w:asciiTheme="minorHAnsi" w:hAnsiTheme="minorHAnsi"/>
                <w:sz w:val="24"/>
                <w:szCs w:val="24"/>
                <w:lang w:val="en-US"/>
              </w:rPr>
              <w:t>Central Bureau of Statistics - Jerusalem</w:t>
            </w:r>
            <w:r w:rsidR="003859D6" w:rsidRPr="00036330">
              <w:rPr>
                <w:rFonts w:asciiTheme="minorHAnsi" w:hAnsiTheme="minorHAnsi"/>
                <w:sz w:val="24"/>
                <w:szCs w:val="24"/>
                <w:lang w:val="en-US"/>
              </w:rPr>
              <w:t> </w:t>
            </w:r>
          </w:p>
        </w:tc>
        <w:tc>
          <w:tcPr>
            <w:tcW w:w="3554" w:type="dxa"/>
            <w:tcBorders>
              <w:top w:val="nil"/>
              <w:bottom w:val="single" w:sz="4" w:space="0" w:color="943634" w:themeColor="accent2" w:themeShade="BF"/>
            </w:tcBorders>
          </w:tcPr>
          <w:p w:rsidR="00656DFD" w:rsidRPr="00036330" w:rsidRDefault="00656DFD" w:rsidP="00B22DDD">
            <w:pPr>
              <w:spacing w:after="0" w:line="240" w:lineRule="auto"/>
              <w:jc w:val="left"/>
              <w:rPr>
                <w:rFonts w:asciiTheme="minorHAnsi" w:hAnsiTheme="minorHAnsi"/>
                <w:sz w:val="24"/>
                <w:szCs w:val="24"/>
                <w:lang w:val="en-US"/>
              </w:rPr>
            </w:pPr>
            <w:r w:rsidRPr="00036330">
              <w:rPr>
                <w:rFonts w:asciiTheme="minorHAnsi" w:hAnsiTheme="minorHAnsi"/>
                <w:sz w:val="24"/>
                <w:szCs w:val="24"/>
                <w:lang w:val="en-US"/>
              </w:rPr>
              <w:t>Tel</w:t>
            </w:r>
            <w:r w:rsidR="004C6B66" w:rsidRPr="00036330">
              <w:rPr>
                <w:rFonts w:asciiTheme="minorHAnsi" w:hAnsiTheme="minorHAnsi"/>
                <w:sz w:val="24"/>
                <w:szCs w:val="24"/>
                <w:lang w:val="en-US"/>
              </w:rPr>
              <w:t xml:space="preserve">: </w:t>
            </w:r>
            <w:r w:rsidR="004C0662" w:rsidRPr="00036330">
              <w:rPr>
                <w:rFonts w:asciiTheme="minorHAnsi" w:hAnsiTheme="minorHAnsi"/>
                <w:sz w:val="24"/>
                <w:szCs w:val="24"/>
                <w:lang w:val="en-US"/>
              </w:rPr>
              <w:t xml:space="preserve"> </w:t>
            </w:r>
            <w:r w:rsidR="004C6B66" w:rsidRPr="00036330">
              <w:rPr>
                <w:rFonts w:asciiTheme="minorHAnsi" w:hAnsiTheme="minorHAnsi"/>
                <w:sz w:val="24"/>
                <w:szCs w:val="24"/>
                <w:lang w:val="en-US"/>
              </w:rPr>
              <w:t>972 50 6235364</w:t>
            </w:r>
          </w:p>
          <w:p w:rsidR="00656DFD" w:rsidRPr="00036330" w:rsidRDefault="00656DFD">
            <w:pPr>
              <w:spacing w:after="0" w:line="240" w:lineRule="auto"/>
              <w:jc w:val="left"/>
              <w:rPr>
                <w:rFonts w:asciiTheme="minorHAnsi" w:hAnsiTheme="minorHAnsi"/>
                <w:color w:val="auto"/>
                <w:sz w:val="24"/>
                <w:szCs w:val="24"/>
                <w:lang w:val="en-US"/>
              </w:rPr>
            </w:pPr>
            <w:r w:rsidRPr="00036330">
              <w:rPr>
                <w:rFonts w:asciiTheme="minorHAnsi" w:hAnsiTheme="minorHAnsi"/>
                <w:sz w:val="24"/>
                <w:szCs w:val="24"/>
                <w:lang w:val="en-US"/>
              </w:rPr>
              <w:t>Email:</w:t>
            </w:r>
            <w:r w:rsidR="004C6B66" w:rsidRPr="00036330">
              <w:rPr>
                <w:rFonts w:asciiTheme="minorHAnsi" w:hAnsiTheme="minorHAnsi"/>
                <w:sz w:val="24"/>
                <w:szCs w:val="24"/>
                <w:lang w:val="en-US"/>
              </w:rPr>
              <w:t xml:space="preserve">  yanaim@cbs.gov.il</w:t>
            </w:r>
          </w:p>
        </w:tc>
      </w:tr>
      <w:tr w:rsidR="00BC388E" w:rsidRPr="004C0662" w:rsidTr="004C0662">
        <w:trPr>
          <w:trHeight w:val="148"/>
        </w:trPr>
        <w:tc>
          <w:tcPr>
            <w:tcW w:w="9606" w:type="dxa"/>
            <w:gridSpan w:val="3"/>
            <w:tcBorders>
              <w:top w:val="nil"/>
              <w:bottom w:val="nil"/>
            </w:tcBorders>
          </w:tcPr>
          <w:p w:rsidR="00BC388E" w:rsidRPr="004C0662" w:rsidRDefault="00BC388E" w:rsidP="00B22DDD">
            <w:pPr>
              <w:spacing w:after="0" w:line="240" w:lineRule="auto"/>
              <w:rPr>
                <w:rFonts w:asciiTheme="minorHAnsi" w:hAnsiTheme="minorHAnsi"/>
                <w:b/>
                <w:bCs/>
                <w:sz w:val="24"/>
                <w:szCs w:val="24"/>
                <w:lang w:val="en-US"/>
              </w:rPr>
            </w:pPr>
            <w:r w:rsidRPr="004C0662">
              <w:rPr>
                <w:rFonts w:asciiTheme="minorHAnsi" w:hAnsiTheme="minorHAnsi"/>
                <w:b/>
                <w:bCs/>
                <w:sz w:val="24"/>
                <w:szCs w:val="24"/>
                <w:lang w:val="en-US"/>
              </w:rPr>
              <w:t>ACADEMIA / CIVIL SOCIETY-</w:t>
            </w:r>
            <w:r w:rsidR="00EA4575" w:rsidRPr="004C0662">
              <w:rPr>
                <w:rFonts w:asciiTheme="minorHAnsi" w:hAnsiTheme="minorHAnsi"/>
                <w:b/>
                <w:bCs/>
                <w:sz w:val="24"/>
                <w:szCs w:val="24"/>
                <w:lang w:val="en-US"/>
              </w:rPr>
              <w:t xml:space="preserve"> NGOs</w:t>
            </w:r>
          </w:p>
        </w:tc>
      </w:tr>
      <w:tr w:rsidR="00BC388E" w:rsidRPr="00462E1F" w:rsidTr="004C0662">
        <w:trPr>
          <w:trHeight w:val="148"/>
        </w:trPr>
        <w:tc>
          <w:tcPr>
            <w:tcW w:w="2235" w:type="dxa"/>
            <w:tcBorders>
              <w:top w:val="nil"/>
            </w:tcBorders>
          </w:tcPr>
          <w:p w:rsidR="00BC388E" w:rsidRPr="00086E4B" w:rsidRDefault="004C6B66" w:rsidP="00086E4B">
            <w:pPr>
              <w:shd w:val="clear" w:color="auto" w:fill="FFFFFF"/>
              <w:spacing w:before="120" w:after="120" w:line="240" w:lineRule="auto"/>
              <w:jc w:val="left"/>
              <w:rPr>
                <w:rFonts w:asciiTheme="minorHAnsi" w:hAnsiTheme="minorHAnsi"/>
                <w:sz w:val="24"/>
                <w:szCs w:val="24"/>
                <w:lang w:val="en-US"/>
              </w:rPr>
            </w:pPr>
            <w:r>
              <w:rPr>
                <w:rFonts w:asciiTheme="minorHAnsi" w:hAnsiTheme="minorHAnsi"/>
                <w:sz w:val="24"/>
                <w:szCs w:val="24"/>
                <w:lang w:val="en-US"/>
              </w:rPr>
              <w:t xml:space="preserve">Ms </w:t>
            </w:r>
            <w:r w:rsidR="00C453A2" w:rsidRPr="00086E4B">
              <w:rPr>
                <w:rFonts w:asciiTheme="minorHAnsi" w:hAnsiTheme="minorHAnsi"/>
                <w:sz w:val="24"/>
                <w:szCs w:val="24"/>
                <w:lang w:val="en-US"/>
              </w:rPr>
              <w:t xml:space="preserve">. SAGI </w:t>
            </w:r>
            <w:proofErr w:type="spellStart"/>
            <w:r w:rsidR="00C453A2" w:rsidRPr="00086E4B">
              <w:rPr>
                <w:rFonts w:asciiTheme="minorHAnsi" w:hAnsiTheme="minorHAnsi"/>
                <w:sz w:val="24"/>
                <w:szCs w:val="24"/>
                <w:lang w:val="en-US"/>
              </w:rPr>
              <w:t>Linor</w:t>
            </w:r>
            <w:proofErr w:type="spellEnd"/>
          </w:p>
        </w:tc>
        <w:tc>
          <w:tcPr>
            <w:tcW w:w="3817" w:type="dxa"/>
            <w:tcBorders>
              <w:top w:val="nil"/>
            </w:tcBorders>
          </w:tcPr>
          <w:p w:rsidR="00BC388E" w:rsidRPr="00086E4B" w:rsidRDefault="00C453A2" w:rsidP="00086E4B">
            <w:pPr>
              <w:shd w:val="clear" w:color="auto" w:fill="FFFFFF"/>
              <w:spacing w:before="120" w:after="120" w:line="285" w:lineRule="atLeast"/>
              <w:jc w:val="left"/>
              <w:textAlignment w:val="baseline"/>
              <w:rPr>
                <w:rFonts w:asciiTheme="minorHAnsi" w:hAnsiTheme="minorHAnsi"/>
                <w:sz w:val="24"/>
                <w:szCs w:val="24"/>
                <w:lang w:val="en-US"/>
              </w:rPr>
            </w:pPr>
            <w:r w:rsidRPr="00086E4B">
              <w:rPr>
                <w:rFonts w:asciiTheme="minorHAnsi" w:hAnsiTheme="minorHAnsi"/>
                <w:sz w:val="24"/>
                <w:szCs w:val="24"/>
                <w:lang w:val="en-US"/>
              </w:rPr>
              <w:t xml:space="preserve">Project manager, </w:t>
            </w:r>
            <w:r w:rsidR="003859D6" w:rsidRPr="00086E4B">
              <w:rPr>
                <w:rFonts w:asciiTheme="minorHAnsi" w:hAnsiTheme="minorHAnsi"/>
                <w:sz w:val="24"/>
                <w:szCs w:val="24"/>
                <w:lang w:val="en-US"/>
              </w:rPr>
              <w:t>Forum 15 </w:t>
            </w:r>
            <w:r w:rsidR="003C2C40" w:rsidRPr="00086E4B">
              <w:rPr>
                <w:rFonts w:asciiTheme="minorHAnsi" w:hAnsiTheme="minorHAnsi"/>
                <w:sz w:val="24"/>
                <w:szCs w:val="24"/>
                <w:lang w:val="en-US"/>
              </w:rPr>
              <w:t>,</w:t>
            </w:r>
            <w:r w:rsidR="003859D6" w:rsidRPr="00086E4B">
              <w:rPr>
                <w:rFonts w:asciiTheme="minorHAnsi" w:hAnsiTheme="minorHAnsi"/>
                <w:sz w:val="24"/>
                <w:szCs w:val="24"/>
                <w:lang w:val="en-US"/>
              </w:rPr>
              <w:t xml:space="preserve"> Israeli Forum of Self Government Cities</w:t>
            </w:r>
            <w:r w:rsidR="0098314C" w:rsidRPr="00086E4B">
              <w:rPr>
                <w:rFonts w:asciiTheme="minorHAnsi" w:hAnsiTheme="minorHAnsi"/>
                <w:sz w:val="24"/>
                <w:szCs w:val="24"/>
                <w:lang w:val="en-US"/>
              </w:rPr>
              <w:t xml:space="preserve"> - </w:t>
            </w:r>
            <w:r w:rsidR="003859D6" w:rsidRPr="00086E4B">
              <w:rPr>
                <w:rFonts w:asciiTheme="minorHAnsi" w:hAnsiTheme="minorHAnsi"/>
                <w:sz w:val="24"/>
                <w:szCs w:val="24"/>
                <w:lang w:val="en-US"/>
              </w:rPr>
              <w:t>Tel Aviv </w:t>
            </w:r>
            <w:r w:rsidRPr="00086E4B">
              <w:rPr>
                <w:rFonts w:asciiTheme="minorHAnsi" w:hAnsiTheme="minorHAnsi"/>
                <w:sz w:val="24"/>
                <w:szCs w:val="24"/>
                <w:lang w:val="en-US"/>
              </w:rPr>
              <w:t xml:space="preserve"> </w:t>
            </w:r>
          </w:p>
        </w:tc>
        <w:tc>
          <w:tcPr>
            <w:tcW w:w="3554" w:type="dxa"/>
            <w:tcBorders>
              <w:top w:val="nil"/>
            </w:tcBorders>
          </w:tcPr>
          <w:p w:rsidR="00BC388E" w:rsidRPr="00B00C66" w:rsidRDefault="00C453A2" w:rsidP="00086E4B">
            <w:pPr>
              <w:spacing w:before="120" w:after="120" w:line="240" w:lineRule="auto"/>
              <w:rPr>
                <w:rFonts w:asciiTheme="minorHAnsi" w:hAnsiTheme="minorHAnsi" w:cs="Arial"/>
                <w:sz w:val="24"/>
                <w:szCs w:val="24"/>
                <w:lang w:val="it-IT"/>
              </w:rPr>
            </w:pPr>
            <w:r w:rsidRPr="00B00C66">
              <w:rPr>
                <w:rFonts w:asciiTheme="minorHAnsi" w:hAnsiTheme="minorHAnsi" w:cs="Arial"/>
                <w:sz w:val="24"/>
                <w:szCs w:val="24"/>
                <w:lang w:val="it-IT"/>
              </w:rPr>
              <w:t>Tel +972 3 6844236</w:t>
            </w:r>
          </w:p>
          <w:p w:rsidR="00C453A2" w:rsidRPr="00B00C66" w:rsidRDefault="00C453A2" w:rsidP="00086E4B">
            <w:pPr>
              <w:spacing w:before="120" w:after="120" w:line="240" w:lineRule="auto"/>
              <w:rPr>
                <w:rFonts w:asciiTheme="minorHAnsi" w:hAnsiTheme="minorHAnsi" w:cs="Arial"/>
                <w:sz w:val="24"/>
                <w:szCs w:val="24"/>
                <w:lang w:val="it-IT"/>
              </w:rPr>
            </w:pPr>
            <w:r w:rsidRPr="00B00C66">
              <w:rPr>
                <w:rFonts w:asciiTheme="minorHAnsi" w:hAnsiTheme="minorHAnsi" w:cs="Arial"/>
                <w:sz w:val="24"/>
                <w:szCs w:val="24"/>
                <w:lang w:val="it-IT"/>
              </w:rPr>
              <w:t>Mobile: +972 50 5243874</w:t>
            </w:r>
          </w:p>
          <w:p w:rsidR="00C453A2" w:rsidRPr="00B00C66" w:rsidRDefault="00203B53" w:rsidP="00086E4B">
            <w:pPr>
              <w:spacing w:before="120" w:after="120" w:line="240" w:lineRule="auto"/>
              <w:rPr>
                <w:rFonts w:asciiTheme="minorHAnsi" w:hAnsiTheme="minorHAnsi" w:cs="Arial"/>
                <w:sz w:val="24"/>
                <w:szCs w:val="24"/>
                <w:lang w:val="it-IT"/>
              </w:rPr>
            </w:pPr>
            <w:hyperlink r:id="rId46" w:history="1">
              <w:r w:rsidR="00A412B1" w:rsidRPr="00B00C66">
                <w:rPr>
                  <w:rStyle w:val="Collegamentoipertestuale"/>
                  <w:rFonts w:asciiTheme="minorHAnsi" w:hAnsiTheme="minorHAnsi" w:cs="Arial"/>
                  <w:sz w:val="24"/>
                  <w:szCs w:val="24"/>
                  <w:lang w:val="it-IT"/>
                </w:rPr>
                <w:t>linor@forum15.org.il</w:t>
              </w:r>
            </w:hyperlink>
          </w:p>
        </w:tc>
      </w:tr>
      <w:tr w:rsidR="00BC388E" w:rsidRPr="004C0662" w:rsidTr="004C0662">
        <w:trPr>
          <w:trHeight w:val="148"/>
        </w:trPr>
        <w:tc>
          <w:tcPr>
            <w:tcW w:w="2235" w:type="dxa"/>
          </w:tcPr>
          <w:p w:rsidR="00BC388E" w:rsidRPr="00086E4B" w:rsidRDefault="001801A2" w:rsidP="00086E4B">
            <w:pPr>
              <w:spacing w:before="120" w:after="120" w:line="240" w:lineRule="auto"/>
              <w:rPr>
                <w:rFonts w:asciiTheme="minorHAnsi" w:hAnsiTheme="minorHAnsi"/>
                <w:sz w:val="24"/>
                <w:szCs w:val="24"/>
                <w:lang w:val="en-US"/>
              </w:rPr>
            </w:pPr>
            <w:r w:rsidRPr="00086E4B">
              <w:rPr>
                <w:rFonts w:asciiTheme="minorHAnsi" w:hAnsiTheme="minorHAnsi"/>
                <w:sz w:val="24"/>
                <w:szCs w:val="24"/>
                <w:lang w:val="en-US"/>
              </w:rPr>
              <w:t xml:space="preserve">Ms. </w:t>
            </w:r>
            <w:r w:rsidRPr="00086E4B">
              <w:rPr>
                <w:rFonts w:asciiTheme="minorHAnsi" w:hAnsiTheme="minorHAnsi"/>
                <w:caps/>
                <w:sz w:val="24"/>
                <w:szCs w:val="24"/>
                <w:lang w:val="en-US"/>
              </w:rPr>
              <w:t>Givon</w:t>
            </w:r>
            <w:r w:rsidRPr="00086E4B">
              <w:rPr>
                <w:rFonts w:asciiTheme="minorHAnsi" w:hAnsiTheme="minorHAnsi"/>
                <w:sz w:val="24"/>
                <w:szCs w:val="24"/>
                <w:lang w:val="en-US"/>
              </w:rPr>
              <w:t xml:space="preserve"> Maya</w:t>
            </w:r>
          </w:p>
        </w:tc>
        <w:tc>
          <w:tcPr>
            <w:tcW w:w="3817" w:type="dxa"/>
          </w:tcPr>
          <w:p w:rsidR="00BC388E" w:rsidRPr="00086E4B" w:rsidRDefault="00086E4B" w:rsidP="00086E4B">
            <w:pPr>
              <w:shd w:val="clear" w:color="auto" w:fill="FFFFFF"/>
              <w:spacing w:before="120" w:after="120" w:line="285" w:lineRule="atLeast"/>
              <w:jc w:val="left"/>
              <w:textAlignment w:val="baseline"/>
              <w:rPr>
                <w:rFonts w:asciiTheme="minorHAnsi" w:hAnsiTheme="minorHAnsi"/>
                <w:sz w:val="24"/>
                <w:szCs w:val="24"/>
                <w:lang w:val="en-US"/>
              </w:rPr>
            </w:pPr>
            <w:r w:rsidRPr="00086E4B">
              <w:rPr>
                <w:rFonts w:asciiTheme="minorHAnsi" w:hAnsiTheme="minorHAnsi"/>
                <w:sz w:val="24"/>
                <w:szCs w:val="24"/>
                <w:lang w:val="en-US"/>
              </w:rPr>
              <w:t>Life &amp; Environment -</w:t>
            </w:r>
            <w:r w:rsidR="003859D6" w:rsidRPr="00086E4B">
              <w:rPr>
                <w:rFonts w:asciiTheme="minorHAnsi" w:hAnsiTheme="minorHAnsi"/>
                <w:sz w:val="24"/>
                <w:szCs w:val="24"/>
                <w:lang w:val="en-US"/>
              </w:rPr>
              <w:t xml:space="preserve"> Israeli Union of environmental NGOs</w:t>
            </w:r>
            <w:r w:rsidRPr="00086E4B">
              <w:rPr>
                <w:rFonts w:asciiTheme="minorHAnsi" w:hAnsiTheme="minorHAnsi"/>
                <w:sz w:val="24"/>
                <w:szCs w:val="24"/>
                <w:lang w:val="en-US"/>
              </w:rPr>
              <w:t>,</w:t>
            </w:r>
            <w:r w:rsidR="003859D6" w:rsidRPr="00086E4B">
              <w:rPr>
                <w:rFonts w:asciiTheme="minorHAnsi" w:hAnsiTheme="minorHAnsi"/>
                <w:sz w:val="24"/>
                <w:szCs w:val="24"/>
                <w:lang w:val="en-US"/>
              </w:rPr>
              <w:t xml:space="preserve"> </w:t>
            </w:r>
            <w:r w:rsidR="001801A2" w:rsidRPr="00086E4B">
              <w:rPr>
                <w:rFonts w:asciiTheme="minorHAnsi" w:hAnsiTheme="minorHAnsi"/>
                <w:sz w:val="24"/>
                <w:szCs w:val="24"/>
                <w:lang w:val="en-US"/>
              </w:rPr>
              <w:t>Sustainability &amp; Climate Change Coordinator,</w:t>
            </w:r>
            <w:r w:rsidR="0098314C" w:rsidRPr="00086E4B">
              <w:rPr>
                <w:rFonts w:asciiTheme="minorHAnsi" w:hAnsiTheme="minorHAnsi"/>
                <w:sz w:val="24"/>
                <w:szCs w:val="24"/>
                <w:lang w:val="en-US"/>
              </w:rPr>
              <w:t xml:space="preserve"> </w:t>
            </w:r>
            <w:r w:rsidR="003859D6" w:rsidRPr="00086E4B">
              <w:rPr>
                <w:rFonts w:asciiTheme="minorHAnsi" w:hAnsiTheme="minorHAnsi"/>
                <w:sz w:val="24"/>
                <w:szCs w:val="24"/>
                <w:lang w:val="en-US"/>
              </w:rPr>
              <w:t>Tel Aviv </w:t>
            </w:r>
          </w:p>
        </w:tc>
        <w:tc>
          <w:tcPr>
            <w:tcW w:w="3554" w:type="dxa"/>
          </w:tcPr>
          <w:p w:rsidR="001801A2" w:rsidRPr="00086E4B" w:rsidRDefault="00A412B1" w:rsidP="00086E4B">
            <w:pPr>
              <w:spacing w:before="120" w:after="120" w:line="240" w:lineRule="auto"/>
              <w:rPr>
                <w:rFonts w:asciiTheme="minorHAnsi" w:hAnsiTheme="minorHAnsi" w:cs="Arial"/>
                <w:sz w:val="24"/>
                <w:szCs w:val="24"/>
              </w:rPr>
            </w:pPr>
            <w:r w:rsidRPr="00086E4B">
              <w:rPr>
                <w:rFonts w:asciiTheme="minorHAnsi" w:hAnsiTheme="minorHAnsi" w:cs="Arial"/>
                <w:sz w:val="24"/>
                <w:szCs w:val="24"/>
              </w:rPr>
              <w:t>Phone</w:t>
            </w:r>
            <w:r w:rsidR="001801A2" w:rsidRPr="00086E4B">
              <w:rPr>
                <w:rFonts w:asciiTheme="minorHAnsi" w:hAnsiTheme="minorHAnsi" w:cs="Arial"/>
                <w:sz w:val="24"/>
                <w:szCs w:val="24"/>
              </w:rPr>
              <w:t xml:space="preserve"> </w:t>
            </w:r>
            <w:r w:rsidRPr="00086E4B">
              <w:rPr>
                <w:rFonts w:asciiTheme="minorHAnsi" w:hAnsiTheme="minorHAnsi" w:cs="Arial"/>
                <w:sz w:val="24"/>
                <w:szCs w:val="24"/>
              </w:rPr>
              <w:t>+972 3 560 2256</w:t>
            </w:r>
          </w:p>
          <w:p w:rsidR="001801A2" w:rsidRPr="00086E4B" w:rsidRDefault="001801A2" w:rsidP="00086E4B">
            <w:pPr>
              <w:spacing w:before="120" w:after="120" w:line="240" w:lineRule="auto"/>
              <w:rPr>
                <w:rFonts w:asciiTheme="minorHAnsi" w:hAnsiTheme="minorHAnsi" w:cs="Arial"/>
                <w:sz w:val="24"/>
                <w:szCs w:val="24"/>
              </w:rPr>
            </w:pPr>
            <w:r w:rsidRPr="00086E4B">
              <w:rPr>
                <w:rFonts w:asciiTheme="minorHAnsi" w:hAnsiTheme="minorHAnsi" w:cs="Arial"/>
                <w:sz w:val="24"/>
                <w:szCs w:val="24"/>
              </w:rPr>
              <w:t>Fax</w:t>
            </w:r>
            <w:r w:rsidR="00A412B1" w:rsidRPr="00086E4B">
              <w:rPr>
                <w:rFonts w:asciiTheme="minorHAnsi" w:hAnsiTheme="minorHAnsi" w:cs="Arial"/>
                <w:sz w:val="24"/>
                <w:szCs w:val="24"/>
              </w:rPr>
              <w:t>+972 52 4739155</w:t>
            </w:r>
          </w:p>
          <w:p w:rsidR="00BC388E" w:rsidRPr="00086E4B" w:rsidRDefault="001801A2" w:rsidP="00086E4B">
            <w:pPr>
              <w:spacing w:before="120" w:after="120" w:line="240" w:lineRule="auto"/>
              <w:rPr>
                <w:rFonts w:asciiTheme="minorHAnsi" w:hAnsiTheme="minorHAnsi" w:cs="Arial"/>
                <w:sz w:val="24"/>
                <w:szCs w:val="24"/>
              </w:rPr>
            </w:pPr>
            <w:r w:rsidRPr="00086E4B">
              <w:rPr>
                <w:rFonts w:asciiTheme="minorHAnsi" w:hAnsiTheme="minorHAnsi" w:cs="Arial"/>
                <w:sz w:val="24"/>
                <w:szCs w:val="24"/>
              </w:rPr>
              <w:t>E-mail</w:t>
            </w:r>
            <w:r w:rsidR="00A412B1" w:rsidRPr="00086E4B">
              <w:rPr>
                <w:rFonts w:asciiTheme="minorHAnsi" w:hAnsiTheme="minorHAnsi" w:cs="Arial"/>
                <w:sz w:val="24"/>
                <w:szCs w:val="24"/>
              </w:rPr>
              <w:t xml:space="preserve"> </w:t>
            </w:r>
            <w:hyperlink r:id="rId47" w:history="1">
              <w:r w:rsidR="004C0662" w:rsidRPr="00086E4B">
                <w:rPr>
                  <w:rStyle w:val="Collegamentoipertestuale"/>
                  <w:rFonts w:asciiTheme="minorHAnsi" w:hAnsiTheme="minorHAnsi" w:cs="Arial"/>
                  <w:sz w:val="24"/>
                  <w:szCs w:val="24"/>
                </w:rPr>
                <w:t>climate@sviva.net</w:t>
              </w:r>
            </w:hyperlink>
          </w:p>
          <w:p w:rsidR="004C0662" w:rsidRPr="00086E4B" w:rsidRDefault="004C0662" w:rsidP="00086E4B">
            <w:pPr>
              <w:spacing w:before="120" w:after="120" w:line="240" w:lineRule="auto"/>
              <w:rPr>
                <w:rFonts w:asciiTheme="minorHAnsi" w:hAnsiTheme="minorHAnsi" w:cs="Arial"/>
                <w:sz w:val="24"/>
                <w:szCs w:val="24"/>
                <w:lang w:val="en-US"/>
              </w:rPr>
            </w:pPr>
            <w:r w:rsidRPr="00086E4B">
              <w:rPr>
                <w:rFonts w:asciiTheme="minorHAnsi" w:hAnsiTheme="minorHAnsi" w:cs="Arial"/>
                <w:sz w:val="24"/>
                <w:szCs w:val="24"/>
                <w:lang w:val="en-US"/>
              </w:rPr>
              <w:t xml:space="preserve">URL: </w:t>
            </w:r>
            <w:hyperlink r:id="rId48" w:history="1">
              <w:r w:rsidR="00931B40" w:rsidRPr="00086E4B">
                <w:rPr>
                  <w:rStyle w:val="Collegamentoipertestuale"/>
                  <w:rFonts w:asciiTheme="minorHAnsi" w:hAnsiTheme="minorHAnsi" w:cs="Arial"/>
                  <w:sz w:val="24"/>
                  <w:szCs w:val="24"/>
                  <w:lang w:val="en-US"/>
                </w:rPr>
                <w:t>www.sviva.net</w:t>
              </w:r>
            </w:hyperlink>
          </w:p>
        </w:tc>
      </w:tr>
      <w:tr w:rsidR="00BC388E" w:rsidRPr="002548C8" w:rsidTr="004C0662">
        <w:trPr>
          <w:trHeight w:val="148"/>
        </w:trPr>
        <w:tc>
          <w:tcPr>
            <w:tcW w:w="2235" w:type="dxa"/>
          </w:tcPr>
          <w:p w:rsidR="00BC388E" w:rsidRPr="00086E4B" w:rsidRDefault="00007CF3" w:rsidP="00086E4B">
            <w:pPr>
              <w:spacing w:before="120" w:after="120" w:line="240" w:lineRule="auto"/>
              <w:jc w:val="left"/>
              <w:rPr>
                <w:rFonts w:asciiTheme="minorHAnsi" w:hAnsiTheme="minorHAnsi"/>
                <w:sz w:val="24"/>
                <w:szCs w:val="24"/>
                <w:lang w:val="en-US"/>
              </w:rPr>
            </w:pPr>
            <w:r w:rsidRPr="00086E4B">
              <w:rPr>
                <w:rFonts w:asciiTheme="minorHAnsi" w:hAnsiTheme="minorHAnsi"/>
                <w:sz w:val="24"/>
                <w:szCs w:val="24"/>
                <w:lang w:val="en-US"/>
              </w:rPr>
              <w:t xml:space="preserve">Dr. RONEN </w:t>
            </w:r>
            <w:proofErr w:type="spellStart"/>
            <w:r w:rsidRPr="00086E4B">
              <w:rPr>
                <w:rFonts w:asciiTheme="minorHAnsi" w:hAnsiTheme="minorHAnsi"/>
                <w:sz w:val="24"/>
                <w:szCs w:val="24"/>
                <w:lang w:val="en-US"/>
              </w:rPr>
              <w:t>Orli</w:t>
            </w:r>
            <w:proofErr w:type="spellEnd"/>
          </w:p>
        </w:tc>
        <w:tc>
          <w:tcPr>
            <w:tcW w:w="3817" w:type="dxa"/>
          </w:tcPr>
          <w:p w:rsidR="00BC388E" w:rsidRPr="00086E4B" w:rsidRDefault="00007CF3" w:rsidP="00086E4B">
            <w:pPr>
              <w:shd w:val="clear" w:color="auto" w:fill="FFFFFF"/>
              <w:spacing w:before="120" w:after="120" w:line="285" w:lineRule="atLeast"/>
              <w:jc w:val="left"/>
              <w:textAlignment w:val="baseline"/>
              <w:rPr>
                <w:rFonts w:asciiTheme="minorHAnsi" w:hAnsiTheme="minorHAnsi"/>
                <w:sz w:val="24"/>
                <w:szCs w:val="24"/>
                <w:lang w:val="en-US"/>
              </w:rPr>
            </w:pPr>
            <w:r w:rsidRPr="00086E4B">
              <w:rPr>
                <w:rFonts w:asciiTheme="minorHAnsi" w:hAnsiTheme="minorHAnsi"/>
                <w:sz w:val="24"/>
                <w:szCs w:val="24"/>
                <w:lang w:val="en-US"/>
              </w:rPr>
              <w:t xml:space="preserve">Executive Director, </w:t>
            </w:r>
            <w:proofErr w:type="spellStart"/>
            <w:r w:rsidR="003859D6" w:rsidRPr="00086E4B">
              <w:rPr>
                <w:rFonts w:asciiTheme="minorHAnsi" w:hAnsiTheme="minorHAnsi"/>
                <w:sz w:val="24"/>
                <w:szCs w:val="24"/>
                <w:lang w:val="en-US"/>
              </w:rPr>
              <w:t>Heschel</w:t>
            </w:r>
            <w:proofErr w:type="spellEnd"/>
            <w:r w:rsidR="0098314C" w:rsidRPr="00086E4B">
              <w:rPr>
                <w:rFonts w:asciiTheme="minorHAnsi" w:hAnsiTheme="minorHAnsi"/>
                <w:sz w:val="24"/>
                <w:szCs w:val="24"/>
                <w:lang w:val="en-US"/>
              </w:rPr>
              <w:t xml:space="preserve"> </w:t>
            </w:r>
            <w:r w:rsidR="003859D6" w:rsidRPr="00086E4B">
              <w:rPr>
                <w:rFonts w:asciiTheme="minorHAnsi" w:hAnsiTheme="minorHAnsi"/>
                <w:sz w:val="24"/>
                <w:szCs w:val="24"/>
                <w:lang w:val="en-US"/>
              </w:rPr>
              <w:t xml:space="preserve">Sustainability Center </w:t>
            </w:r>
            <w:r w:rsidRPr="00086E4B">
              <w:rPr>
                <w:rFonts w:asciiTheme="minorHAnsi" w:hAnsiTheme="minorHAnsi"/>
                <w:sz w:val="24"/>
                <w:szCs w:val="24"/>
                <w:lang w:val="en-US"/>
              </w:rPr>
              <w:t>–</w:t>
            </w:r>
            <w:r w:rsidR="003859D6" w:rsidRPr="00086E4B">
              <w:rPr>
                <w:rFonts w:asciiTheme="minorHAnsi" w:hAnsiTheme="minorHAnsi"/>
                <w:sz w:val="24"/>
                <w:szCs w:val="24"/>
                <w:lang w:val="en-US"/>
              </w:rPr>
              <w:t xml:space="preserve"> </w:t>
            </w:r>
            <w:proofErr w:type="spellStart"/>
            <w:r w:rsidR="006E416B">
              <w:rPr>
                <w:rFonts w:asciiTheme="minorHAnsi" w:hAnsiTheme="minorHAnsi"/>
                <w:sz w:val="24"/>
                <w:szCs w:val="24"/>
                <w:lang w:val="en-US"/>
              </w:rPr>
              <w:t>Nachalat</w:t>
            </w:r>
            <w:proofErr w:type="spellEnd"/>
            <w:r w:rsidR="006E416B">
              <w:rPr>
                <w:rFonts w:asciiTheme="minorHAnsi" w:hAnsiTheme="minorHAnsi"/>
                <w:sz w:val="24"/>
                <w:szCs w:val="24"/>
                <w:lang w:val="en-US"/>
              </w:rPr>
              <w:t xml:space="preserve"> Binyamin </w:t>
            </w:r>
            <w:proofErr w:type="spellStart"/>
            <w:r w:rsidR="006E416B">
              <w:rPr>
                <w:rFonts w:asciiTheme="minorHAnsi" w:hAnsiTheme="minorHAnsi"/>
                <w:sz w:val="24"/>
                <w:szCs w:val="24"/>
                <w:lang w:val="en-US"/>
              </w:rPr>
              <w:t>st</w:t>
            </w:r>
            <w:proofErr w:type="spellEnd"/>
            <w:r w:rsidR="006E416B">
              <w:rPr>
                <w:rFonts w:asciiTheme="minorHAnsi" w:hAnsiTheme="minorHAnsi"/>
                <w:sz w:val="24"/>
                <w:szCs w:val="24"/>
                <w:lang w:val="en-US"/>
              </w:rPr>
              <w:t xml:space="preserve"> </w:t>
            </w:r>
            <w:r w:rsidRPr="00086E4B">
              <w:rPr>
                <w:rFonts w:asciiTheme="minorHAnsi" w:hAnsiTheme="minorHAnsi"/>
                <w:sz w:val="24"/>
                <w:szCs w:val="24"/>
                <w:lang w:val="en-US"/>
              </w:rPr>
              <w:t xml:space="preserve">85 - </w:t>
            </w:r>
            <w:r w:rsidR="003859D6" w:rsidRPr="00086E4B">
              <w:rPr>
                <w:rFonts w:asciiTheme="minorHAnsi" w:hAnsiTheme="minorHAnsi"/>
                <w:sz w:val="24"/>
                <w:szCs w:val="24"/>
                <w:lang w:val="en-US"/>
              </w:rPr>
              <w:t>Tel Aviv</w:t>
            </w:r>
            <w:r w:rsidRPr="00086E4B">
              <w:rPr>
                <w:rFonts w:asciiTheme="minorHAnsi" w:hAnsiTheme="minorHAnsi"/>
                <w:sz w:val="24"/>
                <w:szCs w:val="24"/>
                <w:lang w:val="en-US"/>
              </w:rPr>
              <w:t xml:space="preserve"> 66102</w:t>
            </w:r>
            <w:r w:rsidR="003859D6" w:rsidRPr="00086E4B">
              <w:rPr>
                <w:rFonts w:asciiTheme="minorHAnsi" w:hAnsiTheme="minorHAnsi"/>
                <w:sz w:val="24"/>
                <w:szCs w:val="24"/>
                <w:lang w:val="en-US"/>
              </w:rPr>
              <w:t xml:space="preserve"> </w:t>
            </w:r>
          </w:p>
        </w:tc>
        <w:tc>
          <w:tcPr>
            <w:tcW w:w="3554" w:type="dxa"/>
          </w:tcPr>
          <w:p w:rsidR="00BC388E" w:rsidRPr="00086E4B" w:rsidRDefault="00007CF3" w:rsidP="00086E4B">
            <w:pPr>
              <w:spacing w:before="120" w:after="120" w:line="240" w:lineRule="auto"/>
              <w:rPr>
                <w:rFonts w:asciiTheme="minorHAnsi" w:hAnsiTheme="minorHAnsi" w:cs="Arial"/>
                <w:sz w:val="24"/>
                <w:szCs w:val="24"/>
                <w:lang w:val="en-US"/>
              </w:rPr>
            </w:pPr>
            <w:r w:rsidRPr="00086E4B">
              <w:rPr>
                <w:rFonts w:asciiTheme="minorHAnsi" w:hAnsiTheme="minorHAnsi" w:cs="Arial"/>
                <w:sz w:val="24"/>
                <w:szCs w:val="24"/>
                <w:lang w:val="en-US"/>
              </w:rPr>
              <w:t>Tel+ 972 3 5608788</w:t>
            </w:r>
          </w:p>
          <w:p w:rsidR="00007CF3" w:rsidRPr="00086E4B" w:rsidRDefault="00007CF3" w:rsidP="00086E4B">
            <w:pPr>
              <w:spacing w:before="120" w:after="120" w:line="240" w:lineRule="auto"/>
              <w:rPr>
                <w:rFonts w:asciiTheme="minorHAnsi" w:hAnsiTheme="minorHAnsi" w:cs="Arial"/>
                <w:sz w:val="24"/>
                <w:szCs w:val="24"/>
                <w:lang w:val="en-US"/>
              </w:rPr>
            </w:pPr>
            <w:r w:rsidRPr="00086E4B">
              <w:rPr>
                <w:rFonts w:asciiTheme="minorHAnsi" w:hAnsiTheme="minorHAnsi" w:cs="Arial"/>
                <w:sz w:val="24"/>
                <w:szCs w:val="24"/>
                <w:lang w:val="en-US"/>
              </w:rPr>
              <w:t xml:space="preserve">Fax +972 3 5609091 </w:t>
            </w:r>
          </w:p>
          <w:p w:rsidR="001801A2" w:rsidRPr="00086E4B" w:rsidRDefault="001801A2" w:rsidP="00086E4B">
            <w:pPr>
              <w:spacing w:before="120" w:after="120" w:line="240" w:lineRule="auto"/>
              <w:rPr>
                <w:rFonts w:asciiTheme="minorHAnsi" w:hAnsiTheme="minorHAnsi" w:cs="Arial"/>
                <w:sz w:val="24"/>
                <w:szCs w:val="24"/>
                <w:lang w:val="en-US"/>
              </w:rPr>
            </w:pPr>
            <w:r w:rsidRPr="00B01353">
              <w:rPr>
                <w:rFonts w:asciiTheme="minorHAnsi" w:hAnsiTheme="minorHAnsi" w:cs="Arial"/>
                <w:sz w:val="24"/>
                <w:szCs w:val="24"/>
                <w:lang w:val="en-US"/>
              </w:rPr>
              <w:t>Email:</w:t>
            </w:r>
            <w:r w:rsidRPr="00086E4B">
              <w:rPr>
                <w:rFonts w:asciiTheme="minorHAnsi" w:hAnsiTheme="minorHAnsi" w:cs="Arial"/>
                <w:sz w:val="24"/>
                <w:szCs w:val="24"/>
                <w:lang w:val="en-US"/>
              </w:rPr>
              <w:t xml:space="preserve"> </w:t>
            </w:r>
            <w:r w:rsidR="00B01353">
              <w:rPr>
                <w:rFonts w:asciiTheme="minorHAnsi" w:hAnsiTheme="minorHAnsi" w:cs="Arial"/>
                <w:sz w:val="24"/>
                <w:szCs w:val="24"/>
                <w:lang w:val="en-US"/>
              </w:rPr>
              <w:t>orli@heschel.org.il</w:t>
            </w:r>
          </w:p>
        </w:tc>
      </w:tr>
      <w:tr w:rsidR="00BC388E" w:rsidRPr="00086E4B" w:rsidTr="00086E4B">
        <w:trPr>
          <w:trHeight w:val="148"/>
        </w:trPr>
        <w:tc>
          <w:tcPr>
            <w:tcW w:w="2235" w:type="dxa"/>
          </w:tcPr>
          <w:p w:rsidR="00BC388E" w:rsidRPr="00086E4B" w:rsidRDefault="004C6B66" w:rsidP="00086E4B">
            <w:pPr>
              <w:spacing w:before="120" w:after="120" w:line="240" w:lineRule="auto"/>
              <w:rPr>
                <w:rFonts w:asciiTheme="minorHAnsi" w:hAnsiTheme="minorHAnsi"/>
                <w:sz w:val="24"/>
                <w:szCs w:val="24"/>
                <w:lang w:val="en-US"/>
              </w:rPr>
            </w:pPr>
            <w:r>
              <w:rPr>
                <w:rFonts w:asciiTheme="minorHAnsi" w:hAnsiTheme="minorHAnsi"/>
                <w:sz w:val="24"/>
                <w:szCs w:val="24"/>
                <w:lang w:val="en-US"/>
              </w:rPr>
              <w:t>Prof</w:t>
            </w:r>
            <w:r w:rsidR="00600477" w:rsidRPr="00086E4B">
              <w:rPr>
                <w:rFonts w:asciiTheme="minorHAnsi" w:hAnsiTheme="minorHAnsi"/>
                <w:sz w:val="24"/>
                <w:szCs w:val="24"/>
                <w:lang w:val="en-US"/>
              </w:rPr>
              <w:t xml:space="preserve">. </w:t>
            </w:r>
            <w:r w:rsidR="00600477" w:rsidRPr="00086E4B">
              <w:rPr>
                <w:rFonts w:asciiTheme="minorHAnsi" w:hAnsiTheme="minorHAnsi"/>
                <w:caps/>
                <w:sz w:val="24"/>
                <w:szCs w:val="24"/>
                <w:lang w:val="en-US"/>
              </w:rPr>
              <w:t>Ayalon</w:t>
            </w:r>
            <w:r w:rsidR="00600477" w:rsidRPr="00086E4B">
              <w:rPr>
                <w:rFonts w:asciiTheme="minorHAnsi" w:hAnsiTheme="minorHAnsi"/>
                <w:sz w:val="24"/>
                <w:szCs w:val="24"/>
                <w:lang w:val="en-US"/>
              </w:rPr>
              <w:t xml:space="preserve"> </w:t>
            </w:r>
            <w:proofErr w:type="spellStart"/>
            <w:r w:rsidR="00600477" w:rsidRPr="00086E4B">
              <w:rPr>
                <w:rFonts w:asciiTheme="minorHAnsi" w:hAnsiTheme="minorHAnsi"/>
                <w:sz w:val="24"/>
                <w:szCs w:val="24"/>
                <w:lang w:val="en-US"/>
              </w:rPr>
              <w:t>Ofira</w:t>
            </w:r>
            <w:proofErr w:type="spellEnd"/>
          </w:p>
        </w:tc>
        <w:tc>
          <w:tcPr>
            <w:tcW w:w="3817" w:type="dxa"/>
          </w:tcPr>
          <w:p w:rsidR="004C6B66" w:rsidRPr="00884CFE" w:rsidRDefault="004C6B66" w:rsidP="00036330">
            <w:pPr>
              <w:spacing w:after="0" w:line="240" w:lineRule="auto"/>
              <w:jc w:val="left"/>
              <w:rPr>
                <w:rFonts w:asciiTheme="minorHAnsi" w:hAnsiTheme="minorHAnsi"/>
                <w:sz w:val="24"/>
                <w:szCs w:val="24"/>
                <w:lang w:val="en-US"/>
              </w:rPr>
            </w:pPr>
            <w:r w:rsidRPr="00950B0A">
              <w:rPr>
                <w:rFonts w:asciiTheme="minorHAnsi" w:hAnsiTheme="minorHAnsi"/>
                <w:sz w:val="24"/>
                <w:szCs w:val="24"/>
                <w:lang w:val="en-US"/>
              </w:rPr>
              <w:t>Head of Environment Cluster</w:t>
            </w:r>
            <w:r w:rsidRPr="00950B0A">
              <w:rPr>
                <w:rFonts w:asciiTheme="minorHAnsi" w:hAnsiTheme="minorHAnsi"/>
                <w:sz w:val="24"/>
                <w:szCs w:val="24"/>
                <w:rtl/>
                <w:lang w:val="en-US" w:bidi="he-IL"/>
              </w:rPr>
              <w:t xml:space="preserve"> </w:t>
            </w:r>
            <w:hyperlink r:id="rId49" w:history="1">
              <w:r w:rsidRPr="00950B0A">
                <w:rPr>
                  <w:rFonts w:asciiTheme="minorHAnsi" w:hAnsiTheme="minorHAnsi"/>
                  <w:sz w:val="24"/>
                  <w:szCs w:val="24"/>
                  <w:lang w:val="en-US"/>
                </w:rPr>
                <w:t>Samuel</w:t>
              </w:r>
              <w:r w:rsidRPr="00950B0A">
                <w:rPr>
                  <w:rFonts w:asciiTheme="minorHAnsi" w:hAnsiTheme="minorHAnsi" w:hint="cs"/>
                  <w:sz w:val="24"/>
                  <w:szCs w:val="24"/>
                  <w:rtl/>
                  <w:lang w:val="en-US" w:bidi="he-IL"/>
                </w:rPr>
                <w:t xml:space="preserve"> </w:t>
              </w:r>
              <w:proofErr w:type="spellStart"/>
              <w:r w:rsidRPr="00950B0A">
                <w:rPr>
                  <w:rFonts w:asciiTheme="minorHAnsi" w:hAnsiTheme="minorHAnsi"/>
                  <w:sz w:val="24"/>
                  <w:szCs w:val="24"/>
                  <w:lang w:val="en-US"/>
                </w:rPr>
                <w:t>Neaman</w:t>
              </w:r>
              <w:proofErr w:type="spellEnd"/>
              <w:r w:rsidRPr="00950B0A">
                <w:rPr>
                  <w:rFonts w:asciiTheme="minorHAnsi" w:hAnsiTheme="minorHAnsi"/>
                  <w:sz w:val="24"/>
                  <w:szCs w:val="24"/>
                  <w:lang w:val="en-US"/>
                </w:rPr>
                <w:t xml:space="preserve"> Institute</w:t>
              </w:r>
              <w:r w:rsidRPr="00950B0A">
                <w:rPr>
                  <w:rFonts w:asciiTheme="minorHAnsi" w:hAnsiTheme="minorHAnsi" w:hint="cs"/>
                  <w:sz w:val="24"/>
                  <w:szCs w:val="24"/>
                  <w:rtl/>
                  <w:lang w:val="en-US" w:bidi="he-IL"/>
                </w:rPr>
                <w:t xml:space="preserve"> </w:t>
              </w:r>
            </w:hyperlink>
            <w:r w:rsidR="0017109C" w:rsidRPr="0017109C">
              <w:rPr>
                <w:rFonts w:asciiTheme="minorHAnsi" w:hAnsiTheme="minorHAnsi"/>
                <w:sz w:val="24"/>
                <w:szCs w:val="24"/>
                <w:lang w:val="en-US" w:bidi="he-IL"/>
              </w:rPr>
              <w:t xml:space="preserve">- </w:t>
            </w:r>
            <w:proofErr w:type="spellStart"/>
            <w:r w:rsidRPr="00950B0A">
              <w:rPr>
                <w:rFonts w:asciiTheme="minorHAnsi" w:hAnsiTheme="minorHAnsi"/>
                <w:sz w:val="24"/>
                <w:szCs w:val="24"/>
                <w:lang w:val="en-US"/>
              </w:rPr>
              <w:t>Technion</w:t>
            </w:r>
            <w:proofErr w:type="spellEnd"/>
            <w:r w:rsidRPr="00950B0A">
              <w:rPr>
                <w:rFonts w:asciiTheme="minorHAnsi" w:hAnsiTheme="minorHAnsi"/>
                <w:sz w:val="24"/>
                <w:szCs w:val="24"/>
                <w:rtl/>
                <w:lang w:val="en-US" w:bidi="he-IL"/>
              </w:rPr>
              <w:br/>
            </w:r>
            <w:r w:rsidRPr="00950B0A">
              <w:rPr>
                <w:rFonts w:asciiTheme="minorHAnsi" w:hAnsiTheme="minorHAnsi"/>
                <w:sz w:val="24"/>
                <w:szCs w:val="24"/>
                <w:lang w:val="en-US"/>
              </w:rPr>
              <w:t>Director, Natural</w:t>
            </w:r>
            <w:r w:rsidRPr="00950B0A">
              <w:rPr>
                <w:rFonts w:asciiTheme="minorHAnsi" w:hAnsiTheme="minorHAnsi"/>
                <w:sz w:val="24"/>
                <w:szCs w:val="24"/>
                <w:rtl/>
                <w:lang w:val="en-US" w:bidi="he-IL"/>
              </w:rPr>
              <w:t xml:space="preserve"> </w:t>
            </w:r>
            <w:r w:rsidRPr="00950B0A">
              <w:rPr>
                <w:rFonts w:asciiTheme="minorHAnsi" w:hAnsiTheme="minorHAnsi"/>
                <w:sz w:val="24"/>
                <w:szCs w:val="24"/>
                <w:lang w:val="en-US"/>
              </w:rPr>
              <w:t>Resource</w:t>
            </w:r>
            <w:r w:rsidRPr="00950B0A">
              <w:rPr>
                <w:rFonts w:asciiTheme="minorHAnsi" w:hAnsiTheme="minorHAnsi"/>
                <w:sz w:val="24"/>
                <w:szCs w:val="24"/>
                <w:rtl/>
                <w:lang w:val="en-US" w:bidi="he-IL"/>
              </w:rPr>
              <w:t xml:space="preserve"> &amp; </w:t>
            </w:r>
            <w:r w:rsidRPr="00950B0A">
              <w:rPr>
                <w:rFonts w:asciiTheme="minorHAnsi" w:hAnsiTheme="minorHAnsi"/>
                <w:sz w:val="24"/>
                <w:szCs w:val="24"/>
                <w:lang w:val="en-US"/>
              </w:rPr>
              <w:t>Environmental</w:t>
            </w:r>
            <w:r w:rsidRPr="00950B0A">
              <w:rPr>
                <w:rFonts w:asciiTheme="minorHAnsi" w:hAnsiTheme="minorHAnsi"/>
                <w:sz w:val="24"/>
                <w:szCs w:val="24"/>
                <w:rtl/>
                <w:lang w:val="en-US" w:bidi="he-IL"/>
              </w:rPr>
              <w:t xml:space="preserve"> </w:t>
            </w:r>
            <w:r w:rsidRPr="00950B0A">
              <w:rPr>
                <w:rFonts w:asciiTheme="minorHAnsi" w:hAnsiTheme="minorHAnsi"/>
                <w:sz w:val="24"/>
                <w:szCs w:val="24"/>
                <w:lang w:val="en-US"/>
              </w:rPr>
              <w:t>Research</w:t>
            </w:r>
            <w:r w:rsidRPr="00950B0A">
              <w:rPr>
                <w:rFonts w:asciiTheme="minorHAnsi" w:hAnsiTheme="minorHAnsi"/>
                <w:sz w:val="24"/>
                <w:szCs w:val="24"/>
                <w:rtl/>
                <w:lang w:val="en-US" w:bidi="he-IL"/>
              </w:rPr>
              <w:t xml:space="preserve"> </w:t>
            </w:r>
            <w:hyperlink r:id="rId50" w:history="1">
              <w:r w:rsidRPr="00950B0A">
                <w:rPr>
                  <w:rFonts w:asciiTheme="minorHAnsi" w:hAnsiTheme="minorHAnsi"/>
                  <w:sz w:val="24"/>
                  <w:szCs w:val="24"/>
                  <w:lang w:val="en-US"/>
                </w:rPr>
                <w:t>Center</w:t>
              </w:r>
            </w:hyperlink>
            <w:r w:rsidRPr="00950B0A">
              <w:rPr>
                <w:rFonts w:asciiTheme="minorHAnsi" w:hAnsiTheme="minorHAnsi"/>
                <w:sz w:val="24"/>
                <w:szCs w:val="24"/>
                <w:rtl/>
                <w:lang w:val="en-US" w:bidi="he-IL"/>
              </w:rPr>
              <w:t xml:space="preserve"> .</w:t>
            </w:r>
            <w:r w:rsidRPr="00950B0A">
              <w:rPr>
                <w:rFonts w:asciiTheme="minorHAnsi" w:hAnsiTheme="minorHAnsi" w:hint="cs"/>
                <w:sz w:val="24"/>
                <w:szCs w:val="24"/>
                <w:rtl/>
                <w:lang w:val="en-US" w:bidi="he-IL"/>
              </w:rPr>
              <w:t xml:space="preserve"> </w:t>
            </w:r>
            <w:r w:rsidRPr="00950B0A">
              <w:rPr>
                <w:rFonts w:asciiTheme="minorHAnsi" w:hAnsiTheme="minorHAnsi"/>
                <w:sz w:val="24"/>
                <w:szCs w:val="24"/>
                <w:lang w:val="en-US"/>
              </w:rPr>
              <w:t>University of</w:t>
            </w:r>
            <w:r w:rsidRPr="00950B0A">
              <w:rPr>
                <w:rFonts w:asciiTheme="minorHAnsi" w:hAnsiTheme="minorHAnsi"/>
                <w:sz w:val="24"/>
                <w:szCs w:val="24"/>
                <w:rtl/>
                <w:lang w:val="en-US" w:bidi="he-IL"/>
              </w:rPr>
              <w:t xml:space="preserve"> </w:t>
            </w:r>
            <w:r w:rsidRPr="00950B0A">
              <w:rPr>
                <w:rFonts w:asciiTheme="minorHAnsi" w:hAnsiTheme="minorHAnsi"/>
                <w:sz w:val="24"/>
                <w:szCs w:val="24"/>
                <w:lang w:val="en-US"/>
              </w:rPr>
              <w:t>Haifa</w:t>
            </w:r>
            <w:r w:rsidRPr="00950B0A">
              <w:rPr>
                <w:rFonts w:asciiTheme="minorHAnsi" w:hAnsiTheme="minorHAnsi"/>
                <w:sz w:val="24"/>
                <w:szCs w:val="24"/>
                <w:rtl/>
                <w:lang w:val="en-US" w:bidi="he-IL"/>
              </w:rPr>
              <w:t xml:space="preserve"> </w:t>
            </w:r>
            <w:r w:rsidRPr="00950B0A">
              <w:rPr>
                <w:rFonts w:asciiTheme="minorHAnsi" w:hAnsiTheme="minorHAnsi"/>
                <w:sz w:val="24"/>
                <w:szCs w:val="24"/>
                <w:rtl/>
                <w:lang w:val="en-US" w:bidi="he-IL"/>
              </w:rPr>
              <w:br/>
            </w:r>
            <w:r w:rsidRPr="00950B0A">
              <w:rPr>
                <w:rFonts w:asciiTheme="minorHAnsi" w:hAnsiTheme="minorHAnsi"/>
                <w:sz w:val="24"/>
                <w:szCs w:val="24"/>
                <w:lang w:val="en-US"/>
              </w:rPr>
              <w:t>Tel</w:t>
            </w:r>
            <w:r w:rsidR="0017109C">
              <w:rPr>
                <w:rFonts w:asciiTheme="minorHAnsi" w:hAnsiTheme="minorHAnsi"/>
                <w:sz w:val="24"/>
                <w:szCs w:val="24"/>
                <w:lang w:val="en-US"/>
              </w:rPr>
              <w:t>/</w:t>
            </w:r>
            <w:r w:rsidRPr="00950B0A">
              <w:rPr>
                <w:rFonts w:asciiTheme="minorHAnsi" w:hAnsiTheme="minorHAnsi"/>
                <w:sz w:val="24"/>
                <w:szCs w:val="24"/>
                <w:lang w:val="en-US"/>
              </w:rPr>
              <w:t>Fax: 972-4-8292190</w:t>
            </w:r>
            <w:r w:rsidRPr="00950B0A">
              <w:rPr>
                <w:rFonts w:asciiTheme="minorHAnsi" w:hAnsiTheme="minorHAnsi"/>
                <w:sz w:val="24"/>
                <w:szCs w:val="24"/>
                <w:rtl/>
                <w:lang w:val="en-US" w:bidi="he-IL"/>
              </w:rPr>
              <w:t xml:space="preserve">    </w:t>
            </w:r>
          </w:p>
        </w:tc>
        <w:tc>
          <w:tcPr>
            <w:tcW w:w="3554" w:type="dxa"/>
            <w:shd w:val="clear" w:color="auto" w:fill="FFFFFF" w:themeFill="background1"/>
          </w:tcPr>
          <w:p w:rsidR="00BC388E" w:rsidRPr="00142A3E" w:rsidRDefault="004C0662" w:rsidP="00086E4B">
            <w:pPr>
              <w:shd w:val="clear" w:color="auto" w:fill="FFFFFF" w:themeFill="background1"/>
              <w:spacing w:before="120" w:after="120" w:line="240" w:lineRule="auto"/>
              <w:jc w:val="left"/>
              <w:rPr>
                <w:rFonts w:asciiTheme="minorHAnsi" w:hAnsiTheme="minorHAnsi" w:cs="Arial"/>
                <w:sz w:val="24"/>
                <w:szCs w:val="24"/>
              </w:rPr>
            </w:pPr>
            <w:r w:rsidRPr="00086E4B">
              <w:rPr>
                <w:rFonts w:asciiTheme="minorHAnsi" w:hAnsiTheme="minorHAnsi" w:cs="Arial"/>
                <w:sz w:val="24"/>
                <w:szCs w:val="24"/>
              </w:rPr>
              <w:t>Phone +972 4 8292190</w:t>
            </w:r>
            <w:r w:rsidR="001801A2" w:rsidRPr="00086E4B">
              <w:rPr>
                <w:rFonts w:asciiTheme="minorHAnsi" w:hAnsiTheme="minorHAnsi" w:cs="Arial"/>
                <w:sz w:val="24"/>
                <w:szCs w:val="24"/>
              </w:rPr>
              <w:t>. </w:t>
            </w:r>
            <w:r w:rsidR="001801A2" w:rsidRPr="00086E4B">
              <w:rPr>
                <w:rFonts w:asciiTheme="minorHAnsi" w:hAnsiTheme="minorHAnsi" w:cs="Arial"/>
                <w:sz w:val="24"/>
                <w:szCs w:val="24"/>
              </w:rPr>
              <w:br/>
            </w:r>
            <w:r w:rsidRPr="00142A3E">
              <w:rPr>
                <w:rFonts w:asciiTheme="minorHAnsi" w:hAnsiTheme="minorHAnsi" w:cs="Arial"/>
                <w:sz w:val="24"/>
                <w:szCs w:val="24"/>
              </w:rPr>
              <w:t>Fax +972-4-8231889</w:t>
            </w:r>
            <w:r w:rsidRPr="00142A3E">
              <w:rPr>
                <w:rFonts w:asciiTheme="minorHAnsi" w:hAnsiTheme="minorHAnsi" w:cs="Arial"/>
                <w:sz w:val="24"/>
                <w:szCs w:val="24"/>
              </w:rPr>
              <w:br/>
              <w:t>Email ofira@sni.technion.ac.il</w:t>
            </w:r>
            <w:r w:rsidR="001801A2" w:rsidRPr="00142A3E">
              <w:rPr>
                <w:rFonts w:asciiTheme="minorHAnsi" w:hAnsiTheme="minorHAnsi" w:cs="Arial"/>
                <w:sz w:val="24"/>
                <w:szCs w:val="24"/>
              </w:rPr>
              <w:t> </w:t>
            </w:r>
            <w:r w:rsidR="001801A2" w:rsidRPr="00142A3E">
              <w:rPr>
                <w:rFonts w:asciiTheme="minorHAnsi" w:hAnsiTheme="minorHAnsi" w:cs="Arial"/>
                <w:sz w:val="24"/>
                <w:szCs w:val="24"/>
              </w:rPr>
              <w:br/>
            </w:r>
            <w:hyperlink r:id="rId51" w:history="1">
              <w:r w:rsidR="001801A2" w:rsidRPr="00142A3E">
                <w:rPr>
                  <w:rFonts w:asciiTheme="minorHAnsi" w:hAnsiTheme="minorHAnsi" w:cs="Arial"/>
                  <w:sz w:val="24"/>
                  <w:szCs w:val="24"/>
                </w:rPr>
                <w:t>aofira@gmail.com</w:t>
              </w:r>
            </w:hyperlink>
            <w:r w:rsidR="00086E4B" w:rsidRPr="00142A3E">
              <w:rPr>
                <w:rFonts w:asciiTheme="minorHAnsi" w:hAnsiTheme="minorHAnsi" w:cs="Arial"/>
                <w:sz w:val="24"/>
                <w:szCs w:val="24"/>
              </w:rPr>
              <w:br/>
            </w:r>
            <w:hyperlink r:id="rId52" w:history="1">
              <w:r w:rsidR="001801A2" w:rsidRPr="00142A3E">
                <w:rPr>
                  <w:rFonts w:asciiTheme="minorHAnsi" w:hAnsiTheme="minorHAnsi" w:cs="Arial"/>
                  <w:sz w:val="24"/>
                  <w:szCs w:val="24"/>
                  <w:shd w:val="clear" w:color="auto" w:fill="FFFFFF" w:themeFill="background1"/>
                </w:rPr>
                <w:t>agofira@tx.technion.ac.il</w:t>
              </w:r>
            </w:hyperlink>
          </w:p>
        </w:tc>
      </w:tr>
      <w:tr w:rsidR="00BC388E" w:rsidRPr="00086E4B" w:rsidTr="00950B0A">
        <w:trPr>
          <w:trHeight w:val="148"/>
        </w:trPr>
        <w:tc>
          <w:tcPr>
            <w:tcW w:w="2235" w:type="dxa"/>
            <w:shd w:val="clear" w:color="auto" w:fill="auto"/>
          </w:tcPr>
          <w:p w:rsidR="00BC388E" w:rsidRPr="00950B0A" w:rsidRDefault="001801A2" w:rsidP="00086E4B">
            <w:pPr>
              <w:spacing w:before="120" w:after="120" w:line="240" w:lineRule="auto"/>
              <w:rPr>
                <w:rFonts w:asciiTheme="minorHAnsi" w:hAnsiTheme="minorHAnsi"/>
                <w:sz w:val="24"/>
                <w:szCs w:val="24"/>
                <w:lang w:val="en-US"/>
              </w:rPr>
            </w:pPr>
            <w:r w:rsidRPr="00950B0A">
              <w:rPr>
                <w:rFonts w:asciiTheme="minorHAnsi" w:hAnsiTheme="minorHAnsi"/>
                <w:sz w:val="24"/>
                <w:szCs w:val="24"/>
                <w:lang w:val="en-US"/>
              </w:rPr>
              <w:t xml:space="preserve">Mr. </w:t>
            </w:r>
            <w:r w:rsidRPr="00950B0A">
              <w:rPr>
                <w:rFonts w:asciiTheme="minorHAnsi" w:hAnsiTheme="minorHAnsi"/>
                <w:caps/>
                <w:sz w:val="24"/>
                <w:szCs w:val="24"/>
                <w:lang w:val="en-US"/>
              </w:rPr>
              <w:t xml:space="preserve">Segal </w:t>
            </w:r>
            <w:r w:rsidRPr="00950B0A">
              <w:rPr>
                <w:rFonts w:asciiTheme="minorHAnsi" w:hAnsiTheme="minorHAnsi"/>
                <w:sz w:val="24"/>
                <w:szCs w:val="24"/>
                <w:lang w:val="en-US"/>
              </w:rPr>
              <w:t>Noam</w:t>
            </w:r>
          </w:p>
        </w:tc>
        <w:tc>
          <w:tcPr>
            <w:tcW w:w="3817" w:type="dxa"/>
            <w:shd w:val="clear" w:color="auto" w:fill="auto"/>
          </w:tcPr>
          <w:p w:rsidR="00BC388E" w:rsidRPr="00B00C66" w:rsidRDefault="003859D6" w:rsidP="00086E4B">
            <w:pPr>
              <w:shd w:val="clear" w:color="auto" w:fill="FFFFFF"/>
              <w:spacing w:before="120" w:after="120" w:line="285" w:lineRule="atLeast"/>
              <w:jc w:val="left"/>
              <w:textAlignment w:val="baseline"/>
              <w:rPr>
                <w:rFonts w:asciiTheme="minorHAnsi" w:hAnsiTheme="minorHAnsi"/>
                <w:sz w:val="24"/>
                <w:szCs w:val="24"/>
                <w:lang w:val="es-ES_tradnl"/>
              </w:rPr>
            </w:pPr>
            <w:r w:rsidRPr="00B00C66">
              <w:rPr>
                <w:rFonts w:asciiTheme="minorHAnsi" w:hAnsiTheme="minorHAnsi"/>
                <w:sz w:val="24"/>
                <w:szCs w:val="24"/>
                <w:lang w:val="es-ES_tradnl"/>
              </w:rPr>
              <w:t>Israel Energy Forum</w:t>
            </w:r>
            <w:r w:rsidR="0098314C" w:rsidRPr="00B00C66">
              <w:rPr>
                <w:rFonts w:asciiTheme="minorHAnsi" w:hAnsiTheme="minorHAnsi"/>
                <w:sz w:val="24"/>
                <w:szCs w:val="24"/>
                <w:lang w:val="es-ES_tradnl"/>
              </w:rPr>
              <w:t xml:space="preserve"> - </w:t>
            </w:r>
            <w:r w:rsidRPr="00B00C66">
              <w:rPr>
                <w:rFonts w:asciiTheme="minorHAnsi" w:hAnsiTheme="minorHAnsi"/>
                <w:sz w:val="24"/>
                <w:szCs w:val="24"/>
                <w:lang w:val="es-ES_tradnl"/>
              </w:rPr>
              <w:t>Tel Aviv </w:t>
            </w:r>
          </w:p>
        </w:tc>
        <w:tc>
          <w:tcPr>
            <w:tcW w:w="3554" w:type="dxa"/>
            <w:shd w:val="clear" w:color="auto" w:fill="auto"/>
          </w:tcPr>
          <w:p w:rsidR="001801A2" w:rsidRPr="00950B0A" w:rsidRDefault="001801A2" w:rsidP="00086E4B">
            <w:pPr>
              <w:spacing w:before="120" w:after="120" w:line="240" w:lineRule="auto"/>
              <w:rPr>
                <w:rFonts w:asciiTheme="minorHAnsi" w:hAnsiTheme="minorHAnsi" w:cs="Arial"/>
                <w:sz w:val="24"/>
                <w:szCs w:val="24"/>
                <w:lang w:val="en-US"/>
              </w:rPr>
            </w:pPr>
            <w:r w:rsidRPr="00950B0A">
              <w:rPr>
                <w:rFonts w:asciiTheme="minorHAnsi" w:hAnsiTheme="minorHAnsi" w:cs="Arial"/>
                <w:sz w:val="24"/>
                <w:szCs w:val="24"/>
                <w:lang w:val="en-US"/>
              </w:rPr>
              <w:t xml:space="preserve">Phone: </w:t>
            </w:r>
            <w:r w:rsidR="00564E5C" w:rsidRPr="00950B0A">
              <w:rPr>
                <w:rFonts w:asciiTheme="minorHAnsi" w:hAnsiTheme="minorHAnsi" w:cs="Arial"/>
                <w:sz w:val="24"/>
                <w:szCs w:val="24"/>
                <w:lang w:val="en-US"/>
              </w:rPr>
              <w:t>03-6224777</w:t>
            </w:r>
          </w:p>
        </w:tc>
      </w:tr>
      <w:tr w:rsidR="001801A2" w:rsidRPr="00086E4B" w:rsidTr="004C0662">
        <w:trPr>
          <w:trHeight w:val="148"/>
        </w:trPr>
        <w:tc>
          <w:tcPr>
            <w:tcW w:w="2235" w:type="dxa"/>
            <w:tcBorders>
              <w:bottom w:val="single" w:sz="4" w:space="0" w:color="943634" w:themeColor="accent2" w:themeShade="BF"/>
            </w:tcBorders>
          </w:tcPr>
          <w:p w:rsidR="001801A2" w:rsidRPr="00086E4B" w:rsidRDefault="001801A2" w:rsidP="00086E4B">
            <w:pPr>
              <w:spacing w:before="120" w:after="120" w:line="240" w:lineRule="auto"/>
              <w:rPr>
                <w:rFonts w:asciiTheme="minorHAnsi" w:hAnsiTheme="minorHAnsi"/>
                <w:sz w:val="24"/>
                <w:szCs w:val="24"/>
                <w:lang w:val="en-US"/>
              </w:rPr>
            </w:pPr>
            <w:r w:rsidRPr="00086E4B">
              <w:rPr>
                <w:rFonts w:asciiTheme="minorHAnsi" w:hAnsiTheme="minorHAnsi"/>
                <w:sz w:val="24"/>
                <w:szCs w:val="24"/>
                <w:lang w:val="en-US"/>
              </w:rPr>
              <w:t xml:space="preserve">Mr. </w:t>
            </w:r>
            <w:r w:rsidRPr="00086E4B">
              <w:rPr>
                <w:rFonts w:asciiTheme="minorHAnsi" w:hAnsiTheme="minorHAnsi"/>
                <w:caps/>
                <w:sz w:val="24"/>
                <w:szCs w:val="24"/>
                <w:lang w:val="en-US"/>
              </w:rPr>
              <w:t xml:space="preserve">Twite </w:t>
            </w:r>
            <w:r w:rsidRPr="00086E4B">
              <w:rPr>
                <w:rFonts w:asciiTheme="minorHAnsi" w:hAnsiTheme="minorHAnsi"/>
                <w:sz w:val="24"/>
                <w:szCs w:val="24"/>
                <w:lang w:val="en-US"/>
              </w:rPr>
              <w:t>Robin</w:t>
            </w:r>
          </w:p>
        </w:tc>
        <w:tc>
          <w:tcPr>
            <w:tcW w:w="3817" w:type="dxa"/>
            <w:tcBorders>
              <w:bottom w:val="single" w:sz="4" w:space="0" w:color="943634" w:themeColor="accent2" w:themeShade="BF"/>
            </w:tcBorders>
          </w:tcPr>
          <w:p w:rsidR="001801A2" w:rsidRPr="00086E4B" w:rsidRDefault="001801A2" w:rsidP="00086E4B">
            <w:pPr>
              <w:shd w:val="clear" w:color="auto" w:fill="FFFFFF"/>
              <w:spacing w:before="120" w:after="120" w:line="285" w:lineRule="atLeast"/>
              <w:jc w:val="left"/>
              <w:textAlignment w:val="baseline"/>
              <w:rPr>
                <w:rFonts w:asciiTheme="minorHAnsi" w:hAnsiTheme="minorHAnsi"/>
                <w:sz w:val="24"/>
                <w:szCs w:val="24"/>
                <w:lang w:val="en-US"/>
              </w:rPr>
            </w:pPr>
            <w:r w:rsidRPr="00086E4B">
              <w:rPr>
                <w:rFonts w:asciiTheme="minorHAnsi" w:hAnsiTheme="minorHAnsi"/>
                <w:sz w:val="24"/>
                <w:szCs w:val="24"/>
                <w:lang w:val="en-US"/>
              </w:rPr>
              <w:t>Israel/Palestine Center for Research and Information, Director Environment and Water Department</w:t>
            </w:r>
          </w:p>
        </w:tc>
        <w:tc>
          <w:tcPr>
            <w:tcW w:w="3554" w:type="dxa"/>
            <w:tcBorders>
              <w:bottom w:val="single" w:sz="4" w:space="0" w:color="943634" w:themeColor="accent2" w:themeShade="BF"/>
            </w:tcBorders>
          </w:tcPr>
          <w:p w:rsidR="001801A2" w:rsidRPr="00086E4B" w:rsidRDefault="001801A2" w:rsidP="006E416B">
            <w:pPr>
              <w:spacing w:before="120" w:after="120" w:line="240" w:lineRule="auto"/>
              <w:jc w:val="left"/>
              <w:rPr>
                <w:rFonts w:asciiTheme="minorHAnsi" w:hAnsiTheme="minorHAnsi" w:cs="Arial"/>
                <w:sz w:val="24"/>
                <w:szCs w:val="24"/>
                <w:lang w:val="en-US"/>
              </w:rPr>
            </w:pPr>
            <w:r w:rsidRPr="006E416B">
              <w:rPr>
                <w:rFonts w:asciiTheme="minorHAnsi" w:hAnsiTheme="minorHAnsi" w:cs="Arial"/>
                <w:sz w:val="24"/>
                <w:szCs w:val="24"/>
                <w:lang w:val="en-US"/>
              </w:rPr>
              <w:t>Phone:</w:t>
            </w:r>
            <w:r w:rsidR="006E416B" w:rsidRPr="006E416B">
              <w:rPr>
                <w:rFonts w:asciiTheme="minorHAnsi" w:hAnsiTheme="minorHAnsi" w:cs="Arial"/>
                <w:sz w:val="24"/>
                <w:szCs w:val="24"/>
                <w:lang w:val="en-US"/>
              </w:rPr>
              <w:t xml:space="preserve"> +972 26769460</w:t>
            </w:r>
            <w:r w:rsidR="00086E4B" w:rsidRPr="006E416B">
              <w:rPr>
                <w:rFonts w:asciiTheme="minorHAnsi" w:hAnsiTheme="minorHAnsi" w:cs="Arial"/>
                <w:sz w:val="24"/>
                <w:szCs w:val="24"/>
                <w:lang w:val="en-US"/>
              </w:rPr>
              <w:br/>
            </w:r>
            <w:r w:rsidRPr="006E416B">
              <w:rPr>
                <w:rFonts w:asciiTheme="minorHAnsi" w:hAnsiTheme="minorHAnsi" w:cs="Arial"/>
                <w:sz w:val="24"/>
                <w:szCs w:val="24"/>
                <w:lang w:val="en-US"/>
              </w:rPr>
              <w:t>Email:</w:t>
            </w:r>
            <w:r w:rsidR="006E416B">
              <w:rPr>
                <w:rFonts w:asciiTheme="minorHAnsi" w:hAnsiTheme="minorHAnsi" w:cs="Arial"/>
                <w:sz w:val="24"/>
                <w:szCs w:val="24"/>
                <w:lang w:val="en-US"/>
              </w:rPr>
              <w:t xml:space="preserve"> </w:t>
            </w:r>
            <w:hyperlink r:id="rId53" w:history="1">
              <w:r w:rsidR="00950B0A" w:rsidRPr="00954FFA">
                <w:rPr>
                  <w:rStyle w:val="Collegamentoipertestuale"/>
                  <w:rFonts w:asciiTheme="minorHAnsi" w:hAnsiTheme="minorHAnsi" w:cs="Arial"/>
                  <w:sz w:val="24"/>
                  <w:szCs w:val="24"/>
                  <w:lang w:val="en-US"/>
                </w:rPr>
                <w:t>robin@ippcri.org</w:t>
              </w:r>
            </w:hyperlink>
          </w:p>
        </w:tc>
      </w:tr>
      <w:tr w:rsidR="00BC388E" w:rsidRPr="00086E4B" w:rsidTr="004C0662">
        <w:trPr>
          <w:trHeight w:val="148"/>
        </w:trPr>
        <w:tc>
          <w:tcPr>
            <w:tcW w:w="9606" w:type="dxa"/>
            <w:gridSpan w:val="3"/>
            <w:tcBorders>
              <w:top w:val="nil"/>
              <w:bottom w:val="nil"/>
            </w:tcBorders>
          </w:tcPr>
          <w:p w:rsidR="00BC388E" w:rsidRPr="00086E4B" w:rsidRDefault="0064721D" w:rsidP="00086E4B">
            <w:pPr>
              <w:spacing w:before="120" w:after="120" w:line="240" w:lineRule="auto"/>
              <w:rPr>
                <w:rFonts w:asciiTheme="minorHAnsi" w:hAnsiTheme="minorHAnsi"/>
                <w:b/>
                <w:sz w:val="24"/>
                <w:szCs w:val="24"/>
                <w:lang w:val="en-US"/>
              </w:rPr>
            </w:pPr>
            <w:r w:rsidRPr="00086E4B">
              <w:rPr>
                <w:rFonts w:asciiTheme="minorHAnsi" w:hAnsiTheme="minorHAnsi"/>
                <w:b/>
                <w:sz w:val="24"/>
                <w:szCs w:val="24"/>
                <w:lang w:val="en-US"/>
              </w:rPr>
              <w:t>Technical &amp; Financial part</w:t>
            </w:r>
            <w:r w:rsidR="00BC388E" w:rsidRPr="00086E4B">
              <w:rPr>
                <w:rFonts w:asciiTheme="minorHAnsi" w:hAnsiTheme="minorHAnsi"/>
                <w:b/>
                <w:sz w:val="24"/>
                <w:szCs w:val="24"/>
                <w:lang w:val="en-US"/>
              </w:rPr>
              <w:t>n</w:t>
            </w:r>
            <w:r w:rsidRPr="00086E4B">
              <w:rPr>
                <w:rFonts w:asciiTheme="minorHAnsi" w:hAnsiTheme="minorHAnsi"/>
                <w:b/>
                <w:sz w:val="24"/>
                <w:szCs w:val="24"/>
                <w:lang w:val="en-US"/>
              </w:rPr>
              <w:t>er</w:t>
            </w:r>
            <w:r w:rsidR="00BC388E" w:rsidRPr="00086E4B">
              <w:rPr>
                <w:rFonts w:asciiTheme="minorHAnsi" w:hAnsiTheme="minorHAnsi"/>
                <w:b/>
                <w:sz w:val="24"/>
                <w:szCs w:val="24"/>
                <w:lang w:val="en-US"/>
              </w:rPr>
              <w:t>s</w:t>
            </w:r>
          </w:p>
        </w:tc>
      </w:tr>
      <w:tr w:rsidR="00BC388E" w:rsidRPr="00183BA4" w:rsidTr="004C0662">
        <w:trPr>
          <w:trHeight w:val="148"/>
        </w:trPr>
        <w:tc>
          <w:tcPr>
            <w:tcW w:w="2235" w:type="dxa"/>
            <w:tcBorders>
              <w:top w:val="nil"/>
            </w:tcBorders>
          </w:tcPr>
          <w:p w:rsidR="00BC388E" w:rsidRPr="00086E4B" w:rsidRDefault="00B7658B" w:rsidP="00086E4B">
            <w:pPr>
              <w:spacing w:before="120" w:after="120" w:line="240" w:lineRule="auto"/>
              <w:jc w:val="left"/>
              <w:rPr>
                <w:rFonts w:asciiTheme="minorHAnsi" w:hAnsiTheme="minorHAnsi"/>
                <w:sz w:val="24"/>
                <w:szCs w:val="24"/>
                <w:lang w:val="en-US"/>
              </w:rPr>
            </w:pPr>
            <w:r>
              <w:rPr>
                <w:rFonts w:asciiTheme="minorHAnsi" w:hAnsiTheme="minorHAnsi"/>
                <w:sz w:val="24"/>
                <w:szCs w:val="24"/>
                <w:lang w:val="en-US"/>
              </w:rPr>
              <w:t>Ms</w:t>
            </w:r>
            <w:r w:rsidR="00C453A2" w:rsidRPr="00086E4B">
              <w:rPr>
                <w:rFonts w:asciiTheme="minorHAnsi" w:hAnsiTheme="minorHAnsi"/>
                <w:sz w:val="24"/>
                <w:szCs w:val="24"/>
                <w:lang w:val="en-US"/>
              </w:rPr>
              <w:t>. MEIR Alexandra</w:t>
            </w:r>
          </w:p>
        </w:tc>
        <w:tc>
          <w:tcPr>
            <w:tcW w:w="3817" w:type="dxa"/>
            <w:tcBorders>
              <w:top w:val="nil"/>
            </w:tcBorders>
          </w:tcPr>
          <w:p w:rsidR="00BC388E" w:rsidRPr="00086E4B" w:rsidRDefault="00A630B1" w:rsidP="00086E4B">
            <w:pPr>
              <w:spacing w:before="120" w:after="120" w:line="240" w:lineRule="auto"/>
              <w:rPr>
                <w:rFonts w:asciiTheme="minorHAnsi" w:hAnsiTheme="minorHAnsi"/>
                <w:sz w:val="24"/>
                <w:szCs w:val="24"/>
                <w:lang w:val="en-US"/>
              </w:rPr>
            </w:pPr>
            <w:r w:rsidRPr="00086E4B">
              <w:rPr>
                <w:rFonts w:asciiTheme="minorHAnsi" w:hAnsiTheme="minorHAnsi"/>
                <w:sz w:val="24"/>
                <w:szCs w:val="24"/>
                <w:lang w:val="en-US"/>
              </w:rPr>
              <w:t>Delegation</w:t>
            </w:r>
            <w:r w:rsidR="00C453A2" w:rsidRPr="00086E4B">
              <w:rPr>
                <w:rFonts w:asciiTheme="minorHAnsi" w:hAnsiTheme="minorHAnsi"/>
                <w:sz w:val="24"/>
                <w:szCs w:val="24"/>
                <w:lang w:val="en-US"/>
              </w:rPr>
              <w:t xml:space="preserve"> of the European Union  </w:t>
            </w:r>
          </w:p>
          <w:p w:rsidR="00C453A2" w:rsidRPr="00086E4B" w:rsidRDefault="00C453A2" w:rsidP="00086E4B">
            <w:pPr>
              <w:spacing w:before="120" w:after="120" w:line="240" w:lineRule="auto"/>
              <w:rPr>
                <w:rFonts w:asciiTheme="minorHAnsi" w:hAnsiTheme="minorHAnsi"/>
                <w:sz w:val="24"/>
                <w:szCs w:val="24"/>
                <w:lang w:val="en-US"/>
              </w:rPr>
            </w:pPr>
            <w:r w:rsidRPr="00086E4B">
              <w:rPr>
                <w:rFonts w:asciiTheme="minorHAnsi" w:hAnsiTheme="minorHAnsi"/>
                <w:sz w:val="24"/>
                <w:szCs w:val="24"/>
                <w:lang w:val="en-US"/>
              </w:rPr>
              <w:t>Scientific Section, Policy Officer</w:t>
            </w:r>
          </w:p>
          <w:p w:rsidR="00C453A2" w:rsidRPr="00086E4B" w:rsidRDefault="00C453A2" w:rsidP="00086E4B">
            <w:pPr>
              <w:spacing w:before="120" w:after="120" w:line="240" w:lineRule="auto"/>
              <w:rPr>
                <w:rFonts w:asciiTheme="minorHAnsi" w:hAnsiTheme="minorHAnsi"/>
                <w:sz w:val="24"/>
                <w:szCs w:val="24"/>
                <w:lang w:val="en-US"/>
              </w:rPr>
            </w:pPr>
            <w:r w:rsidRPr="00086E4B">
              <w:rPr>
                <w:rFonts w:asciiTheme="minorHAnsi" w:hAnsiTheme="minorHAnsi"/>
                <w:sz w:val="24"/>
                <w:szCs w:val="24"/>
                <w:lang w:val="en-US"/>
              </w:rPr>
              <w:t xml:space="preserve">Paz Tower, 16th floor 5-7 </w:t>
            </w:r>
            <w:proofErr w:type="spellStart"/>
            <w:r w:rsidRPr="00086E4B">
              <w:rPr>
                <w:rFonts w:asciiTheme="minorHAnsi" w:hAnsiTheme="minorHAnsi"/>
                <w:sz w:val="24"/>
                <w:szCs w:val="24"/>
                <w:lang w:val="en-US"/>
              </w:rPr>
              <w:t>Shoham</w:t>
            </w:r>
            <w:proofErr w:type="spellEnd"/>
            <w:r w:rsidRPr="00086E4B">
              <w:rPr>
                <w:rFonts w:asciiTheme="minorHAnsi" w:hAnsiTheme="minorHAnsi"/>
                <w:sz w:val="24"/>
                <w:szCs w:val="24"/>
                <w:lang w:val="en-US"/>
              </w:rPr>
              <w:t xml:space="preserve"> street</w:t>
            </w:r>
          </w:p>
        </w:tc>
        <w:tc>
          <w:tcPr>
            <w:tcW w:w="3554" w:type="dxa"/>
            <w:tcBorders>
              <w:top w:val="nil"/>
            </w:tcBorders>
          </w:tcPr>
          <w:p w:rsidR="00BC388E" w:rsidRPr="00086E4B" w:rsidRDefault="00C453A2" w:rsidP="00086E4B">
            <w:pPr>
              <w:spacing w:before="120" w:after="120" w:line="240" w:lineRule="auto"/>
              <w:rPr>
                <w:rFonts w:asciiTheme="minorHAnsi" w:hAnsiTheme="minorHAnsi" w:cs="Arial"/>
                <w:sz w:val="24"/>
                <w:szCs w:val="24"/>
                <w:lang w:val="en-US"/>
              </w:rPr>
            </w:pPr>
            <w:r w:rsidRPr="00086E4B">
              <w:rPr>
                <w:rFonts w:asciiTheme="minorHAnsi" w:hAnsiTheme="minorHAnsi" w:cs="Arial"/>
                <w:sz w:val="24"/>
                <w:szCs w:val="24"/>
                <w:lang w:val="en-US"/>
              </w:rPr>
              <w:t>Tel +972 3 600 0911</w:t>
            </w:r>
          </w:p>
          <w:p w:rsidR="00C453A2" w:rsidRPr="00086E4B" w:rsidRDefault="00C453A2" w:rsidP="00086E4B">
            <w:pPr>
              <w:spacing w:before="120" w:after="120" w:line="240" w:lineRule="auto"/>
              <w:rPr>
                <w:rFonts w:asciiTheme="minorHAnsi" w:hAnsiTheme="minorHAnsi" w:cs="Arial"/>
                <w:sz w:val="24"/>
                <w:szCs w:val="24"/>
                <w:lang w:val="en-US"/>
              </w:rPr>
            </w:pPr>
            <w:r w:rsidRPr="00086E4B">
              <w:rPr>
                <w:rFonts w:asciiTheme="minorHAnsi" w:hAnsiTheme="minorHAnsi" w:cs="Arial"/>
                <w:sz w:val="24"/>
                <w:szCs w:val="24"/>
                <w:lang w:val="en-US"/>
              </w:rPr>
              <w:t>Fax +972 3 613 7770</w:t>
            </w:r>
          </w:p>
          <w:p w:rsidR="001801A2" w:rsidRPr="00086E4B" w:rsidRDefault="001801A2" w:rsidP="00086E4B">
            <w:pPr>
              <w:spacing w:before="120" w:after="120" w:line="240" w:lineRule="auto"/>
              <w:rPr>
                <w:rFonts w:asciiTheme="minorHAnsi" w:hAnsiTheme="minorHAnsi" w:cs="Arial"/>
                <w:sz w:val="24"/>
                <w:szCs w:val="24"/>
                <w:lang w:val="en-US"/>
              </w:rPr>
            </w:pPr>
            <w:r w:rsidRPr="00086E4B">
              <w:rPr>
                <w:rFonts w:asciiTheme="minorHAnsi" w:hAnsiTheme="minorHAnsi" w:cs="Arial"/>
                <w:sz w:val="24"/>
                <w:szCs w:val="24"/>
                <w:lang w:val="en-US"/>
              </w:rPr>
              <w:t>Email:</w:t>
            </w:r>
          </w:p>
          <w:p w:rsidR="00C453A2" w:rsidRPr="00086E4B" w:rsidRDefault="00203B53" w:rsidP="00086E4B">
            <w:pPr>
              <w:spacing w:before="120" w:after="120" w:line="240" w:lineRule="auto"/>
              <w:rPr>
                <w:rFonts w:asciiTheme="minorHAnsi" w:hAnsiTheme="minorHAnsi" w:cs="Arial"/>
                <w:sz w:val="24"/>
                <w:szCs w:val="24"/>
                <w:lang w:val="en-US"/>
              </w:rPr>
            </w:pPr>
            <w:hyperlink r:id="rId54" w:history="1">
              <w:r w:rsidR="00931B40" w:rsidRPr="00086E4B">
                <w:rPr>
                  <w:rStyle w:val="Collegamentoipertestuale"/>
                  <w:rFonts w:asciiTheme="minorHAnsi" w:hAnsiTheme="minorHAnsi" w:cs="Arial"/>
                  <w:sz w:val="24"/>
                  <w:szCs w:val="24"/>
                  <w:lang w:val="en-US"/>
                </w:rPr>
                <w:t>Alexandra.meir@eeas.europa.eu</w:t>
              </w:r>
            </w:hyperlink>
          </w:p>
        </w:tc>
      </w:tr>
    </w:tbl>
    <w:p w:rsidR="004C0662" w:rsidRDefault="004C0662" w:rsidP="00B22DDD">
      <w:pPr>
        <w:pStyle w:val="Titolo1"/>
        <w:spacing w:before="0" w:after="0" w:line="240" w:lineRule="auto"/>
        <w:jc w:val="center"/>
        <w:rPr>
          <w:rFonts w:ascii="Times New Roman" w:hAnsi="Times New Roman"/>
          <w:sz w:val="24"/>
          <w:szCs w:val="24"/>
          <w:lang w:val="en-US"/>
        </w:rPr>
      </w:pPr>
    </w:p>
    <w:tbl>
      <w:tblPr>
        <w:tblpPr w:leftFromText="141" w:rightFromText="141" w:vertAnchor="text" w:tblpX="11759" w:tblpY="-13483"/>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left w:w="70" w:type="dxa"/>
          <w:right w:w="70" w:type="dxa"/>
        </w:tblCellMar>
        <w:tblLook w:val="0000"/>
      </w:tblPr>
      <w:tblGrid>
        <w:gridCol w:w="210"/>
      </w:tblGrid>
      <w:tr w:rsidR="004C0662" w:rsidRPr="00183BA4" w:rsidTr="004C0662">
        <w:trPr>
          <w:trHeight w:val="505"/>
        </w:trPr>
        <w:tc>
          <w:tcPr>
            <w:tcW w:w="210" w:type="dxa"/>
            <w:tcBorders>
              <w:top w:val="nil"/>
              <w:left w:val="nil"/>
              <w:bottom w:val="nil"/>
              <w:right w:val="nil"/>
            </w:tcBorders>
          </w:tcPr>
          <w:p w:rsidR="004C0662" w:rsidRDefault="004C0662" w:rsidP="004C0662">
            <w:pPr>
              <w:pStyle w:val="Titolo1"/>
              <w:spacing w:before="0" w:after="0" w:line="240" w:lineRule="auto"/>
              <w:rPr>
                <w:rFonts w:ascii="Times New Roman" w:hAnsi="Times New Roman"/>
                <w:sz w:val="24"/>
                <w:szCs w:val="24"/>
                <w:lang w:val="en-US"/>
              </w:rPr>
            </w:pPr>
          </w:p>
        </w:tc>
      </w:tr>
    </w:tbl>
    <w:p w:rsidR="00D02E41" w:rsidRPr="002548C8" w:rsidRDefault="00D02E41" w:rsidP="00926A0E">
      <w:pPr>
        <w:pStyle w:val="Titolo1"/>
        <w:spacing w:before="0" w:after="0" w:line="240" w:lineRule="auto"/>
        <w:rPr>
          <w:rFonts w:ascii="Times New Roman" w:hAnsi="Times New Roman"/>
          <w:sz w:val="24"/>
          <w:szCs w:val="24"/>
          <w:lang w:val="en-US"/>
        </w:rPr>
      </w:pPr>
    </w:p>
    <w:p w:rsidR="00C04C78" w:rsidRPr="002548C8" w:rsidRDefault="00C04C78" w:rsidP="008347AD">
      <w:pPr>
        <w:pStyle w:val="Titolo1"/>
        <w:rPr>
          <w:lang w:val="en-US"/>
        </w:rPr>
      </w:pPr>
    </w:p>
    <w:p w:rsidR="00884CFE" w:rsidRDefault="00884CFE" w:rsidP="008347AD">
      <w:pPr>
        <w:pStyle w:val="Titolo1"/>
        <w:rPr>
          <w:lang w:val="en-US"/>
        </w:rPr>
        <w:sectPr w:rsidR="00884CFE" w:rsidSect="00884CFE">
          <w:footerReference w:type="default" r:id="rId55"/>
          <w:pgSz w:w="11906" w:h="16838" w:code="9"/>
          <w:pgMar w:top="1418" w:right="1134" w:bottom="851" w:left="1418" w:header="709" w:footer="454" w:gutter="0"/>
          <w:pgNumType w:start="1"/>
          <w:cols w:space="708"/>
          <w:docGrid w:linePitch="360"/>
        </w:sectPr>
      </w:pPr>
      <w:bookmarkStart w:id="66" w:name="_Toc357246083"/>
      <w:bookmarkStart w:id="67" w:name="_Toc362272212"/>
    </w:p>
    <w:p w:rsidR="008C55B9" w:rsidRDefault="0001589C" w:rsidP="008347AD">
      <w:pPr>
        <w:pStyle w:val="Titolo1"/>
        <w:rPr>
          <w:lang w:val="en-US"/>
        </w:rPr>
      </w:pPr>
      <w:r w:rsidRPr="00501C76">
        <w:rPr>
          <w:lang w:val="en-US"/>
        </w:rPr>
        <w:t>A</w:t>
      </w:r>
      <w:r w:rsidR="00412DC4" w:rsidRPr="004B5FEF">
        <w:rPr>
          <w:lang w:val="en-US"/>
        </w:rPr>
        <w:t>nnex 2</w:t>
      </w:r>
      <w:r w:rsidR="00D02E41">
        <w:rPr>
          <w:lang w:val="en-US"/>
        </w:rPr>
        <w:t>:</w:t>
      </w:r>
      <w:r w:rsidR="008C55B9" w:rsidRPr="004B5FEF">
        <w:rPr>
          <w:lang w:val="en-US"/>
        </w:rPr>
        <w:t xml:space="preserve"> LIST </w:t>
      </w:r>
      <w:r w:rsidR="00F46F69" w:rsidRPr="004B5FEF">
        <w:rPr>
          <w:lang w:val="en-US"/>
        </w:rPr>
        <w:t xml:space="preserve">OF </w:t>
      </w:r>
      <w:r w:rsidR="008C55B9" w:rsidRPr="004B5FEF">
        <w:rPr>
          <w:lang w:val="en-US"/>
        </w:rPr>
        <w:t>COLLECTED &amp; CONSULTED</w:t>
      </w:r>
      <w:r w:rsidR="00412DC4" w:rsidRPr="004B5FEF">
        <w:rPr>
          <w:lang w:val="en-US"/>
        </w:rPr>
        <w:t xml:space="preserve"> DOCUMENTS</w:t>
      </w:r>
      <w:bookmarkEnd w:id="66"/>
      <w:bookmarkEnd w:id="67"/>
    </w:p>
    <w:p w:rsidR="005D67F5" w:rsidRDefault="005D67F5" w:rsidP="00A259B0">
      <w:pPr>
        <w:autoSpaceDE w:val="0"/>
        <w:autoSpaceDN w:val="0"/>
        <w:adjustRightInd w:val="0"/>
        <w:spacing w:after="0" w:line="240" w:lineRule="auto"/>
        <w:jc w:val="left"/>
        <w:rPr>
          <w:rFonts w:cs="Calibri"/>
          <w:color w:val="000000"/>
          <w:sz w:val="24"/>
          <w:szCs w:val="24"/>
          <w:lang w:val="en-US" w:eastAsia="fr-FR"/>
        </w:rPr>
      </w:pPr>
    </w:p>
    <w:p w:rsidR="005D67F5" w:rsidRPr="005D67F5" w:rsidRDefault="005D67F5" w:rsidP="00436272">
      <w:pPr>
        <w:pStyle w:val="Default"/>
        <w:ind w:left="284" w:hanging="284"/>
        <w:rPr>
          <w:lang w:val="en-US"/>
        </w:rPr>
      </w:pPr>
      <w:r w:rsidRPr="005D67F5">
        <w:rPr>
          <w:lang w:val="en-US"/>
        </w:rPr>
        <w:t xml:space="preserve">CIRCLE Climate Impact Research Coordination for a Larger Europe - </w:t>
      </w:r>
      <w:hyperlink r:id="rId56" w:history="1">
        <w:r w:rsidRPr="005D67F5">
          <w:rPr>
            <w:lang w:val="en-US"/>
          </w:rPr>
          <w:t>http://www.circle-era.net/</w:t>
        </w:r>
      </w:hyperlink>
      <w:r w:rsidRPr="005D67F5">
        <w:rPr>
          <w:lang w:val="en-US"/>
        </w:rPr>
        <w:t xml:space="preserve"> </w:t>
      </w:r>
    </w:p>
    <w:p w:rsidR="005D67F5" w:rsidRPr="008173B4" w:rsidRDefault="005D67F5" w:rsidP="00436272">
      <w:pPr>
        <w:pStyle w:val="Default"/>
        <w:ind w:left="284" w:hanging="284"/>
        <w:rPr>
          <w:lang w:val="en-US"/>
        </w:rPr>
      </w:pPr>
      <w:r w:rsidRPr="008173B4">
        <w:rPr>
          <w:lang w:val="en-US"/>
        </w:rPr>
        <w:t>Climate Change Mitigatio</w:t>
      </w:r>
      <w:r>
        <w:rPr>
          <w:lang w:val="en-US"/>
        </w:rPr>
        <w:t>n in Israel, Nov. 2012</w:t>
      </w:r>
    </w:p>
    <w:p w:rsidR="005D67F5" w:rsidRPr="008173B4" w:rsidRDefault="005D67F5" w:rsidP="00436272">
      <w:pPr>
        <w:pStyle w:val="Default"/>
        <w:ind w:left="284" w:hanging="284"/>
        <w:rPr>
          <w:lang w:val="en-US"/>
        </w:rPr>
      </w:pPr>
      <w:r w:rsidRPr="008173B4">
        <w:rPr>
          <w:lang w:val="en-US"/>
        </w:rPr>
        <w:t>Climate Change Policy in Israel, Nov. 2011</w:t>
      </w:r>
      <w:r>
        <w:rPr>
          <w:lang w:val="en-US"/>
        </w:rPr>
        <w:t xml:space="preserve"> </w:t>
      </w:r>
    </w:p>
    <w:p w:rsidR="005D67F5" w:rsidRPr="005D67F5" w:rsidRDefault="005D67F5" w:rsidP="00436272">
      <w:pPr>
        <w:pStyle w:val="Default"/>
        <w:ind w:left="284" w:hanging="284"/>
        <w:rPr>
          <w:lang w:val="en-US"/>
        </w:rPr>
      </w:pPr>
      <w:r w:rsidRPr="005D67F5">
        <w:rPr>
          <w:lang w:val="en-US"/>
        </w:rPr>
        <w:t xml:space="preserve">GLOWA Jordan River - </w:t>
      </w:r>
      <w:hyperlink r:id="rId57" w:history="1">
        <w:r w:rsidRPr="005D67F5">
          <w:rPr>
            <w:lang w:val="en-US"/>
          </w:rPr>
          <w:t>http://www.glowa-jordan-river.de/</w:t>
        </w:r>
      </w:hyperlink>
    </w:p>
    <w:p w:rsidR="005D67F5" w:rsidRDefault="005D67F5" w:rsidP="00436272">
      <w:pPr>
        <w:pStyle w:val="Default"/>
        <w:ind w:left="284" w:hanging="284"/>
        <w:rPr>
          <w:lang w:val="en-US"/>
        </w:rPr>
      </w:pPr>
      <w:r w:rsidRPr="008173B4">
        <w:rPr>
          <w:lang w:val="en-US"/>
        </w:rPr>
        <w:t>Greenhouse Gas Reduction Action Plan, Israel Environment Bulletin, Vol.</w:t>
      </w:r>
      <w:r>
        <w:rPr>
          <w:lang w:val="en-US"/>
        </w:rPr>
        <w:t xml:space="preserve"> 37, Sept. 2011</w:t>
      </w:r>
      <w:r w:rsidR="0036610E">
        <w:rPr>
          <w:lang w:val="en-US"/>
        </w:rPr>
        <w:t>.</w:t>
      </w:r>
    </w:p>
    <w:p w:rsidR="006E416B" w:rsidRPr="008173B4" w:rsidRDefault="006E416B" w:rsidP="00436272">
      <w:pPr>
        <w:pStyle w:val="Default"/>
        <w:ind w:left="284" w:hanging="284"/>
        <w:rPr>
          <w:lang w:val="en-US"/>
        </w:rPr>
      </w:pPr>
      <w:r>
        <w:rPr>
          <w:lang w:val="en-US"/>
        </w:rPr>
        <w:t>Israel National Report on Climate Change, First National Communication to the Conference of the Parties to the UNFCCC, Jerusalem, November 2000</w:t>
      </w:r>
      <w:r w:rsidR="0036610E">
        <w:rPr>
          <w:lang w:val="en-US"/>
        </w:rPr>
        <w:t>.</w:t>
      </w:r>
    </w:p>
    <w:p w:rsidR="005D67F5" w:rsidRDefault="001817EF" w:rsidP="00436272">
      <w:pPr>
        <w:autoSpaceDE w:val="0"/>
        <w:autoSpaceDN w:val="0"/>
        <w:adjustRightInd w:val="0"/>
        <w:spacing w:after="0" w:line="240" w:lineRule="auto"/>
        <w:ind w:left="284" w:hanging="284"/>
        <w:jc w:val="left"/>
        <w:rPr>
          <w:rFonts w:cs="Calibri"/>
          <w:color w:val="000000"/>
          <w:sz w:val="24"/>
          <w:szCs w:val="24"/>
          <w:lang w:val="en-US" w:eastAsia="fr-FR"/>
        </w:rPr>
      </w:pPr>
      <w:r>
        <w:rPr>
          <w:rFonts w:cs="Calibri"/>
          <w:color w:val="000000"/>
          <w:sz w:val="24"/>
          <w:szCs w:val="24"/>
          <w:lang w:val="en-US" w:eastAsia="fr-FR"/>
        </w:rPr>
        <w:t>Israel</w:t>
      </w:r>
      <w:r w:rsidR="005D67F5" w:rsidRPr="00436272">
        <w:rPr>
          <w:rFonts w:cs="Calibri"/>
          <w:color w:val="000000"/>
          <w:sz w:val="24"/>
          <w:szCs w:val="24"/>
          <w:lang w:val="en-US" w:eastAsia="fr-FR"/>
        </w:rPr>
        <w:t xml:space="preserve"> Preparations for Global Climatic Changes</w:t>
      </w:r>
      <w:r>
        <w:rPr>
          <w:rFonts w:cs="Calibri"/>
          <w:color w:val="000000"/>
          <w:sz w:val="24"/>
          <w:szCs w:val="24"/>
          <w:lang w:val="en-US" w:eastAsia="fr-FR"/>
        </w:rPr>
        <w:t xml:space="preserve">, </w:t>
      </w:r>
      <w:r w:rsidR="005D67F5" w:rsidRPr="00436272">
        <w:rPr>
          <w:rFonts w:cs="Calibri"/>
          <w:color w:val="000000"/>
          <w:sz w:val="24"/>
          <w:szCs w:val="24"/>
          <w:lang w:val="en-US" w:eastAsia="fr-FR"/>
        </w:rPr>
        <w:t xml:space="preserve"> Phase </w:t>
      </w:r>
      <w:r>
        <w:rPr>
          <w:rFonts w:cs="Calibri"/>
          <w:color w:val="000000"/>
          <w:sz w:val="24"/>
          <w:szCs w:val="24"/>
          <w:lang w:val="en-US" w:eastAsia="fr-FR"/>
        </w:rPr>
        <w:t xml:space="preserve">I, </w:t>
      </w:r>
      <w:r w:rsidR="005D67F5" w:rsidRPr="00436272">
        <w:rPr>
          <w:rFonts w:cs="Calibri"/>
          <w:color w:val="000000"/>
          <w:sz w:val="24"/>
          <w:szCs w:val="24"/>
          <w:lang w:val="en-US" w:eastAsia="fr-FR"/>
        </w:rPr>
        <w:t xml:space="preserve">The implications of climate changes on Israel, and interim recommendations, </w:t>
      </w:r>
      <w:proofErr w:type="spellStart"/>
      <w:r w:rsidR="005D67F5" w:rsidRPr="00436272">
        <w:rPr>
          <w:rFonts w:cs="Calibri"/>
          <w:color w:val="000000"/>
          <w:sz w:val="24"/>
          <w:szCs w:val="24"/>
          <w:lang w:val="en-US" w:eastAsia="fr-FR"/>
        </w:rPr>
        <w:t>Irit</w:t>
      </w:r>
      <w:proofErr w:type="spellEnd"/>
      <w:r w:rsidR="005D67F5" w:rsidRPr="00436272">
        <w:rPr>
          <w:rFonts w:cs="Calibri"/>
          <w:color w:val="000000"/>
          <w:sz w:val="24"/>
          <w:szCs w:val="24"/>
          <w:lang w:val="en-US" w:eastAsia="fr-FR"/>
        </w:rPr>
        <w:t xml:space="preserve"> Golan-</w:t>
      </w:r>
      <w:proofErr w:type="spellStart"/>
      <w:r w:rsidR="005D67F5" w:rsidRPr="00436272">
        <w:rPr>
          <w:rFonts w:cs="Calibri"/>
          <w:color w:val="000000"/>
          <w:sz w:val="24"/>
          <w:szCs w:val="24"/>
          <w:lang w:val="en-US" w:eastAsia="fr-FR"/>
        </w:rPr>
        <w:t>Engelko</w:t>
      </w:r>
      <w:proofErr w:type="spellEnd"/>
      <w:r w:rsidR="005D67F5" w:rsidRPr="00436272">
        <w:rPr>
          <w:rFonts w:cs="Calibri"/>
          <w:color w:val="000000"/>
          <w:sz w:val="24"/>
          <w:szCs w:val="24"/>
          <w:lang w:val="en-US" w:eastAsia="fr-FR"/>
        </w:rPr>
        <w:t xml:space="preserve"> &amp; </w:t>
      </w:r>
      <w:proofErr w:type="spellStart"/>
      <w:r w:rsidR="005D67F5" w:rsidRPr="00436272">
        <w:rPr>
          <w:rFonts w:cs="Calibri"/>
          <w:color w:val="000000"/>
          <w:sz w:val="24"/>
          <w:szCs w:val="24"/>
          <w:lang w:val="en-US" w:eastAsia="fr-FR"/>
        </w:rPr>
        <w:t>Yesh</w:t>
      </w:r>
      <w:r w:rsidR="006E416B">
        <w:rPr>
          <w:rFonts w:cs="Calibri"/>
          <w:color w:val="000000"/>
          <w:sz w:val="24"/>
          <w:szCs w:val="24"/>
          <w:lang w:val="en-US" w:eastAsia="fr-FR"/>
        </w:rPr>
        <w:t>ayahu</w:t>
      </w:r>
      <w:proofErr w:type="spellEnd"/>
      <w:r w:rsidR="006E416B">
        <w:rPr>
          <w:rFonts w:cs="Calibri"/>
          <w:color w:val="000000"/>
          <w:sz w:val="24"/>
          <w:szCs w:val="24"/>
          <w:lang w:val="en-US" w:eastAsia="fr-FR"/>
        </w:rPr>
        <w:t xml:space="preserve"> Bar-Or Jerusalem, July 2008</w:t>
      </w:r>
      <w:r w:rsidR="0036610E">
        <w:rPr>
          <w:rFonts w:cs="Calibri"/>
          <w:color w:val="000000"/>
          <w:sz w:val="24"/>
          <w:szCs w:val="24"/>
          <w:lang w:val="en-US" w:eastAsia="fr-FR"/>
        </w:rPr>
        <w:t>.</w:t>
      </w:r>
    </w:p>
    <w:p w:rsidR="001817EF" w:rsidRDefault="001817EF" w:rsidP="00436272">
      <w:pPr>
        <w:autoSpaceDE w:val="0"/>
        <w:autoSpaceDN w:val="0"/>
        <w:adjustRightInd w:val="0"/>
        <w:spacing w:after="0" w:line="240" w:lineRule="auto"/>
        <w:ind w:left="284" w:hanging="284"/>
        <w:jc w:val="left"/>
        <w:rPr>
          <w:rFonts w:cs="Calibri"/>
          <w:color w:val="000000"/>
          <w:sz w:val="24"/>
          <w:szCs w:val="24"/>
          <w:lang w:val="en-US" w:eastAsia="fr-FR"/>
        </w:rPr>
      </w:pPr>
    </w:p>
    <w:p w:rsidR="001817EF" w:rsidRDefault="001817EF" w:rsidP="001817EF">
      <w:pPr>
        <w:autoSpaceDE w:val="0"/>
        <w:autoSpaceDN w:val="0"/>
        <w:adjustRightInd w:val="0"/>
        <w:spacing w:after="0" w:line="240" w:lineRule="auto"/>
        <w:ind w:left="284" w:hanging="284"/>
        <w:jc w:val="left"/>
        <w:rPr>
          <w:rFonts w:cs="Calibri"/>
          <w:color w:val="000000"/>
          <w:sz w:val="24"/>
          <w:szCs w:val="24"/>
          <w:lang w:val="en-US" w:eastAsia="fr-FR"/>
        </w:rPr>
      </w:pPr>
      <w:r>
        <w:rPr>
          <w:rFonts w:cs="Calibri"/>
          <w:color w:val="000000"/>
          <w:sz w:val="24"/>
          <w:szCs w:val="24"/>
          <w:lang w:val="en-US" w:eastAsia="fr-FR"/>
        </w:rPr>
        <w:t xml:space="preserve">Israel Adaptation to Climate </w:t>
      </w:r>
      <w:r>
        <w:rPr>
          <w:rFonts w:cs="Calibri"/>
          <w:color w:val="000000"/>
          <w:sz w:val="24"/>
          <w:szCs w:val="24"/>
          <w:lang w:val="en-US" w:eastAsia="fr-FR"/>
        </w:rPr>
        <w:tab/>
        <w:t xml:space="preserve">Adaptation to Climate Change Policy, ICCIC 1st Report, Executive Summary, November 2011. </w:t>
      </w:r>
    </w:p>
    <w:p w:rsidR="001817EF" w:rsidRDefault="001817EF" w:rsidP="001817EF">
      <w:pPr>
        <w:autoSpaceDE w:val="0"/>
        <w:autoSpaceDN w:val="0"/>
        <w:adjustRightInd w:val="0"/>
        <w:spacing w:after="0" w:line="240" w:lineRule="auto"/>
        <w:jc w:val="left"/>
        <w:rPr>
          <w:rFonts w:cs="Calibri"/>
          <w:color w:val="000000"/>
          <w:sz w:val="24"/>
          <w:szCs w:val="24"/>
          <w:lang w:val="en-US" w:eastAsia="fr-FR"/>
        </w:rPr>
      </w:pPr>
    </w:p>
    <w:p w:rsidR="001817EF" w:rsidRDefault="001817EF" w:rsidP="00436272">
      <w:pPr>
        <w:autoSpaceDE w:val="0"/>
        <w:autoSpaceDN w:val="0"/>
        <w:adjustRightInd w:val="0"/>
        <w:spacing w:after="0" w:line="240" w:lineRule="auto"/>
        <w:ind w:left="284" w:hanging="284"/>
        <w:jc w:val="left"/>
        <w:rPr>
          <w:rFonts w:cs="Calibri"/>
          <w:color w:val="000000"/>
          <w:sz w:val="24"/>
          <w:szCs w:val="24"/>
          <w:lang w:val="en-US" w:eastAsia="fr-FR"/>
        </w:rPr>
      </w:pPr>
      <w:r>
        <w:rPr>
          <w:rFonts w:cs="Calibri"/>
          <w:color w:val="000000"/>
          <w:sz w:val="24"/>
          <w:szCs w:val="24"/>
          <w:lang w:val="en-US" w:eastAsia="fr-FR"/>
        </w:rPr>
        <w:t xml:space="preserve">Israel Adaptation to Climate </w:t>
      </w:r>
      <w:r>
        <w:rPr>
          <w:rFonts w:cs="Calibri"/>
          <w:color w:val="000000"/>
          <w:sz w:val="24"/>
          <w:szCs w:val="24"/>
          <w:lang w:val="en-US" w:eastAsia="fr-FR"/>
        </w:rPr>
        <w:tab/>
        <w:t>Adaptation to Climate Change Policy Recommendations, ICCIC 2</w:t>
      </w:r>
      <w:r w:rsidRPr="001817EF">
        <w:rPr>
          <w:rFonts w:cs="Calibri"/>
          <w:color w:val="000000"/>
          <w:sz w:val="24"/>
          <w:szCs w:val="24"/>
          <w:vertAlign w:val="superscript"/>
          <w:lang w:val="en-US" w:eastAsia="fr-FR"/>
        </w:rPr>
        <w:t>nd</w:t>
      </w:r>
      <w:r w:rsidR="0036610E">
        <w:rPr>
          <w:rFonts w:cs="Calibri"/>
          <w:color w:val="000000"/>
          <w:sz w:val="24"/>
          <w:szCs w:val="24"/>
          <w:lang w:val="en-US" w:eastAsia="fr-FR"/>
        </w:rPr>
        <w:t xml:space="preserve"> Rapport, Executive Summary,</w:t>
      </w:r>
      <w:r>
        <w:rPr>
          <w:rFonts w:cs="Calibri"/>
          <w:color w:val="000000"/>
          <w:sz w:val="24"/>
          <w:szCs w:val="24"/>
          <w:lang w:val="en-US" w:eastAsia="fr-FR"/>
        </w:rPr>
        <w:t xml:space="preserve"> </w:t>
      </w:r>
      <w:r w:rsidR="0036610E">
        <w:rPr>
          <w:rFonts w:cs="Calibri"/>
          <w:color w:val="000000"/>
          <w:sz w:val="24"/>
          <w:szCs w:val="24"/>
          <w:lang w:val="en-US" w:eastAsia="fr-FR"/>
        </w:rPr>
        <w:t>August 2012.</w:t>
      </w:r>
    </w:p>
    <w:p w:rsidR="006E416B" w:rsidRPr="00436272" w:rsidRDefault="006E416B" w:rsidP="00436272">
      <w:pPr>
        <w:autoSpaceDE w:val="0"/>
        <w:autoSpaceDN w:val="0"/>
        <w:adjustRightInd w:val="0"/>
        <w:spacing w:after="0" w:line="240" w:lineRule="auto"/>
        <w:ind w:left="284" w:hanging="284"/>
        <w:jc w:val="left"/>
        <w:rPr>
          <w:rFonts w:cs="Calibri"/>
          <w:color w:val="000000"/>
          <w:sz w:val="24"/>
          <w:szCs w:val="24"/>
          <w:lang w:val="en-US" w:eastAsia="fr-FR"/>
        </w:rPr>
      </w:pPr>
    </w:p>
    <w:p w:rsidR="005D67F5" w:rsidRDefault="005D67F5" w:rsidP="00436272">
      <w:pPr>
        <w:pStyle w:val="Default"/>
        <w:ind w:left="284" w:hanging="284"/>
        <w:rPr>
          <w:lang w:val="en-US"/>
        </w:rPr>
      </w:pPr>
      <w:r w:rsidRPr="008173B4">
        <w:rPr>
          <w:lang w:val="en-US"/>
        </w:rPr>
        <w:t xml:space="preserve">Israel's Second National Communication on Climate Change, </w:t>
      </w:r>
      <w:r w:rsidR="006E416B">
        <w:rPr>
          <w:lang w:val="en-US"/>
        </w:rPr>
        <w:t xml:space="preserve">November </w:t>
      </w:r>
      <w:r w:rsidRPr="008173B4">
        <w:rPr>
          <w:lang w:val="en-US"/>
        </w:rPr>
        <w:t>2010</w:t>
      </w:r>
      <w:r w:rsidR="0036610E">
        <w:rPr>
          <w:lang w:val="en-US"/>
        </w:rPr>
        <w:t>.</w:t>
      </w:r>
      <w:r w:rsidRPr="008173B4">
        <w:rPr>
          <w:lang w:val="en-US"/>
        </w:rPr>
        <w:t xml:space="preserve">  </w:t>
      </w:r>
    </w:p>
    <w:p w:rsidR="005D67F5" w:rsidRPr="005D67F5" w:rsidRDefault="005D67F5" w:rsidP="00436272">
      <w:pPr>
        <w:pStyle w:val="Default"/>
        <w:ind w:left="284" w:hanging="284"/>
        <w:jc w:val="left"/>
        <w:rPr>
          <w:lang w:val="en-US"/>
        </w:rPr>
      </w:pPr>
      <w:r>
        <w:rPr>
          <w:lang w:val="en-US"/>
        </w:rPr>
        <w:t>KKL-JNF, Global Warming</w:t>
      </w:r>
      <w:r w:rsidR="00A259B0">
        <w:rPr>
          <w:lang w:val="en-US"/>
        </w:rPr>
        <w:t>:</w:t>
      </w:r>
      <w:r>
        <w:rPr>
          <w:lang w:val="en-US"/>
        </w:rPr>
        <w:t xml:space="preserve"> </w:t>
      </w:r>
      <w:hyperlink r:id="rId58" w:history="1">
        <w:r w:rsidRPr="005D67F5">
          <w:rPr>
            <w:lang w:val="en-US"/>
          </w:rPr>
          <w:t>http://www.kkl.org.il/kkl/english/main_subject/globalwarming/</w:t>
        </w:r>
      </w:hyperlink>
    </w:p>
    <w:p w:rsidR="005D67F5" w:rsidRDefault="005D67F5" w:rsidP="00436272">
      <w:pPr>
        <w:pStyle w:val="Default"/>
        <w:ind w:left="284" w:hanging="284"/>
        <w:rPr>
          <w:lang w:val="en-US"/>
        </w:rPr>
      </w:pPr>
      <w:r w:rsidRPr="001578C6">
        <w:rPr>
          <w:lang w:val="en-US"/>
        </w:rPr>
        <w:t xml:space="preserve">National Energy Efficiency Program </w:t>
      </w:r>
      <w:r>
        <w:rPr>
          <w:lang w:val="en-US"/>
        </w:rPr>
        <w:t xml:space="preserve">- </w:t>
      </w:r>
      <w:r w:rsidRPr="001578C6">
        <w:rPr>
          <w:lang w:val="en-US"/>
        </w:rPr>
        <w:t>Reducing Electricity Consumption 2010-2020</w:t>
      </w:r>
      <w:r>
        <w:rPr>
          <w:lang w:val="en-US"/>
        </w:rPr>
        <w:t xml:space="preserve">, </w:t>
      </w:r>
      <w:r w:rsidRPr="00515D7D">
        <w:rPr>
          <w:lang w:val="en-US"/>
        </w:rPr>
        <w:t>Ministry of National Infrastructures</w:t>
      </w:r>
      <w:r>
        <w:rPr>
          <w:lang w:val="en-US"/>
        </w:rPr>
        <w:t>, 2010</w:t>
      </w:r>
      <w:r w:rsidR="0036610E">
        <w:rPr>
          <w:lang w:val="en-US"/>
        </w:rPr>
        <w:t>.</w:t>
      </w:r>
    </w:p>
    <w:p w:rsidR="005D67F5" w:rsidRDefault="005D67F5" w:rsidP="00436272">
      <w:pPr>
        <w:pStyle w:val="Default"/>
        <w:ind w:left="284" w:hanging="284"/>
        <w:rPr>
          <w:lang w:val="en-US"/>
        </w:rPr>
      </w:pPr>
      <w:r w:rsidRPr="00515D7D">
        <w:rPr>
          <w:lang w:val="en-US"/>
        </w:rPr>
        <w:t>Policy on the Integration of Renewable Energy</w:t>
      </w:r>
      <w:r>
        <w:rPr>
          <w:lang w:val="en-US"/>
        </w:rPr>
        <w:t xml:space="preserve"> </w:t>
      </w:r>
      <w:r w:rsidRPr="00515D7D">
        <w:rPr>
          <w:lang w:val="en-US"/>
        </w:rPr>
        <w:t>Sources</w:t>
      </w:r>
      <w:r>
        <w:rPr>
          <w:lang w:val="en-US"/>
        </w:rPr>
        <w:t xml:space="preserve"> </w:t>
      </w:r>
      <w:r w:rsidRPr="00515D7D">
        <w:rPr>
          <w:lang w:val="en-US"/>
        </w:rPr>
        <w:t>into the Israeli Electricity Sector</w:t>
      </w:r>
      <w:r>
        <w:rPr>
          <w:lang w:val="en-US"/>
        </w:rPr>
        <w:t xml:space="preserve">, </w:t>
      </w:r>
      <w:r w:rsidRPr="00515D7D">
        <w:rPr>
          <w:lang w:val="en-US"/>
        </w:rPr>
        <w:t>Ministry of National Infrastructures</w:t>
      </w:r>
      <w:r>
        <w:rPr>
          <w:lang w:val="en-US"/>
        </w:rPr>
        <w:t>, February 2010</w:t>
      </w:r>
      <w:r w:rsidR="0036610E">
        <w:rPr>
          <w:lang w:val="en-US"/>
        </w:rPr>
        <w:t>.</w:t>
      </w:r>
    </w:p>
    <w:p w:rsidR="00230597" w:rsidRDefault="00230597" w:rsidP="00620837">
      <w:pPr>
        <w:pStyle w:val="Titolo1"/>
        <w:rPr>
          <w:lang w:val="en-US"/>
        </w:rPr>
        <w:sectPr w:rsidR="00230597" w:rsidSect="00884CFE">
          <w:footerReference w:type="default" r:id="rId59"/>
          <w:pgSz w:w="11906" w:h="16838" w:code="9"/>
          <w:pgMar w:top="1418" w:right="1134" w:bottom="851" w:left="1418" w:header="709" w:footer="454" w:gutter="0"/>
          <w:pgNumType w:start="1"/>
          <w:cols w:space="708"/>
          <w:docGrid w:linePitch="360"/>
        </w:sectPr>
      </w:pPr>
      <w:bookmarkStart w:id="68" w:name="_Toc357246084"/>
      <w:bookmarkStart w:id="69" w:name="_Toc362272213"/>
    </w:p>
    <w:p w:rsidR="00130B72" w:rsidRDefault="00B049CA" w:rsidP="00620837">
      <w:pPr>
        <w:pStyle w:val="Titolo1"/>
        <w:rPr>
          <w:lang w:val="en-US"/>
        </w:rPr>
      </w:pPr>
      <w:r>
        <w:rPr>
          <w:lang w:val="en-US"/>
        </w:rPr>
        <w:t xml:space="preserve">Annex </w:t>
      </w:r>
      <w:r w:rsidR="00D02E41">
        <w:rPr>
          <w:lang w:val="en-US"/>
        </w:rPr>
        <w:t>3</w:t>
      </w:r>
      <w:r w:rsidRPr="00542B90">
        <w:rPr>
          <w:lang w:val="en-US"/>
        </w:rPr>
        <w:t xml:space="preserve">:  </w:t>
      </w:r>
      <w:r>
        <w:rPr>
          <w:lang w:val="en-US"/>
        </w:rPr>
        <w:t xml:space="preserve">LIST OF </w:t>
      </w:r>
      <w:r w:rsidR="00620837">
        <w:rPr>
          <w:lang w:val="en-US"/>
        </w:rPr>
        <w:t>ON-GOING CC PROJECTS</w:t>
      </w:r>
      <w:bookmarkEnd w:id="68"/>
      <w:bookmarkEnd w:id="69"/>
    </w:p>
    <w:p w:rsidR="00DB6E24" w:rsidRPr="006E570B" w:rsidRDefault="00DB6E24" w:rsidP="00DB6E24">
      <w:pPr>
        <w:spacing w:before="20" w:after="20" w:line="240" w:lineRule="atLeast"/>
        <w:rPr>
          <w:rFonts w:ascii="Arial" w:hAnsi="Arial" w:cs="Arial"/>
          <w:b/>
          <w:highlight w:val="yellow"/>
          <w:lang w:val="en-US"/>
        </w:rPr>
      </w:pPr>
    </w:p>
    <w:tbl>
      <w:tblPr>
        <w:tblStyle w:val="Sfondochiaro-Colore2"/>
        <w:tblW w:w="9322" w:type="dxa"/>
        <w:tblLook w:val="06A0"/>
      </w:tblPr>
      <w:tblGrid>
        <w:gridCol w:w="5659"/>
        <w:gridCol w:w="1679"/>
        <w:gridCol w:w="1984"/>
      </w:tblGrid>
      <w:tr w:rsidR="001817EF" w:rsidRPr="001817EF" w:rsidTr="00F42177">
        <w:trPr>
          <w:cnfStyle w:val="100000000000"/>
          <w:trHeight w:val="249"/>
        </w:trPr>
        <w:tc>
          <w:tcPr>
            <w:cnfStyle w:val="001000000000"/>
            <w:tcW w:w="5659" w:type="dxa"/>
            <w:shd w:val="clear" w:color="auto" w:fill="943634" w:themeFill="accent2" w:themeFillShade="BF"/>
          </w:tcPr>
          <w:p w:rsidR="005D67F5" w:rsidRPr="001817EF" w:rsidRDefault="005D67F5" w:rsidP="00C13612">
            <w:pPr>
              <w:spacing w:before="20" w:after="20" w:line="240" w:lineRule="atLeast"/>
              <w:rPr>
                <w:rFonts w:ascii="Arial" w:hAnsi="Arial" w:cs="Arial"/>
                <w:color w:val="FFFFFF" w:themeColor="background1"/>
              </w:rPr>
            </w:pPr>
            <w:proofErr w:type="spellStart"/>
            <w:r w:rsidRPr="001817EF">
              <w:rPr>
                <w:rFonts w:ascii="Arial" w:hAnsi="Arial" w:cs="Arial"/>
                <w:color w:val="FFFFFF" w:themeColor="background1"/>
              </w:rPr>
              <w:t>Bilateral</w:t>
            </w:r>
            <w:proofErr w:type="spellEnd"/>
            <w:r w:rsidRPr="001817EF">
              <w:rPr>
                <w:rFonts w:ascii="Arial" w:hAnsi="Arial" w:cs="Arial"/>
                <w:color w:val="FFFFFF" w:themeColor="background1"/>
              </w:rPr>
              <w:t xml:space="preserve"> </w:t>
            </w:r>
            <w:proofErr w:type="spellStart"/>
            <w:r w:rsidRPr="001817EF">
              <w:rPr>
                <w:rFonts w:ascii="Arial" w:hAnsi="Arial" w:cs="Arial"/>
                <w:color w:val="FFFFFF" w:themeColor="background1"/>
              </w:rPr>
              <w:t>Projects</w:t>
            </w:r>
            <w:proofErr w:type="spellEnd"/>
          </w:p>
        </w:tc>
        <w:tc>
          <w:tcPr>
            <w:tcW w:w="1679" w:type="dxa"/>
            <w:shd w:val="clear" w:color="auto" w:fill="943634" w:themeFill="accent2" w:themeFillShade="BF"/>
          </w:tcPr>
          <w:p w:rsidR="005D67F5" w:rsidRPr="001817EF" w:rsidRDefault="005D67F5" w:rsidP="00C13612">
            <w:pPr>
              <w:spacing w:before="20" w:after="20" w:line="240" w:lineRule="atLeast"/>
              <w:cnfStyle w:val="100000000000"/>
              <w:rPr>
                <w:rFonts w:ascii="Arial" w:hAnsi="Arial" w:cs="Arial"/>
                <w:color w:val="FFFFFF" w:themeColor="background1"/>
              </w:rPr>
            </w:pPr>
            <w:proofErr w:type="spellStart"/>
            <w:r w:rsidRPr="001817EF">
              <w:rPr>
                <w:rFonts w:ascii="Arial" w:hAnsi="Arial" w:cs="Arial"/>
                <w:color w:val="FFFFFF" w:themeColor="background1"/>
              </w:rPr>
              <w:t>Status</w:t>
            </w:r>
            <w:proofErr w:type="spellEnd"/>
          </w:p>
        </w:tc>
        <w:tc>
          <w:tcPr>
            <w:tcW w:w="1984" w:type="dxa"/>
            <w:shd w:val="clear" w:color="auto" w:fill="943634" w:themeFill="accent2" w:themeFillShade="BF"/>
          </w:tcPr>
          <w:p w:rsidR="005D67F5" w:rsidRPr="001817EF" w:rsidRDefault="005D67F5" w:rsidP="00C13612">
            <w:pPr>
              <w:spacing w:before="20" w:after="20" w:line="240" w:lineRule="atLeast"/>
              <w:cnfStyle w:val="100000000000"/>
              <w:rPr>
                <w:rFonts w:ascii="Arial" w:hAnsi="Arial" w:cs="Arial"/>
                <w:color w:val="FFFFFF" w:themeColor="background1"/>
              </w:rPr>
            </w:pPr>
            <w:proofErr w:type="spellStart"/>
            <w:r w:rsidRPr="001817EF">
              <w:rPr>
                <w:rFonts w:ascii="Arial" w:hAnsi="Arial" w:cs="Arial"/>
                <w:color w:val="FFFFFF" w:themeColor="background1"/>
              </w:rPr>
              <w:t>Agency</w:t>
            </w:r>
            <w:proofErr w:type="spellEnd"/>
          </w:p>
        </w:tc>
      </w:tr>
      <w:tr w:rsidR="005D67F5" w:rsidRPr="00462E1F" w:rsidTr="00F42177">
        <w:trPr>
          <w:trHeight w:val="328"/>
        </w:trPr>
        <w:tc>
          <w:tcPr>
            <w:cnfStyle w:val="001000000000"/>
            <w:tcW w:w="5659" w:type="dxa"/>
          </w:tcPr>
          <w:p w:rsidR="005D67F5" w:rsidRPr="001817EF" w:rsidRDefault="001817EF" w:rsidP="00C13612">
            <w:pPr>
              <w:spacing w:before="20" w:after="20" w:line="240" w:lineRule="atLeast"/>
              <w:rPr>
                <w:rFonts w:ascii="Arial" w:hAnsi="Arial" w:cs="Arial"/>
                <w:b w:val="0"/>
                <w:lang w:val="en-US"/>
              </w:rPr>
            </w:pPr>
            <w:r w:rsidRPr="00391FBA">
              <w:rPr>
                <w:rFonts w:ascii="Arial" w:hAnsi="Arial" w:cs="Arial"/>
                <w:b w:val="0"/>
                <w:lang w:val="en-US"/>
              </w:rPr>
              <w:t xml:space="preserve">Israel-U.S. </w:t>
            </w:r>
            <w:proofErr w:type="spellStart"/>
            <w:r w:rsidRPr="00391FBA">
              <w:rPr>
                <w:rFonts w:ascii="Arial" w:hAnsi="Arial" w:cs="Arial"/>
                <w:b w:val="0"/>
                <w:lang w:val="en-US"/>
              </w:rPr>
              <w:t>Binational</w:t>
            </w:r>
            <w:proofErr w:type="spellEnd"/>
            <w:r w:rsidRPr="00391FBA">
              <w:rPr>
                <w:rFonts w:ascii="Arial" w:hAnsi="Arial" w:cs="Arial"/>
                <w:b w:val="0"/>
                <w:lang w:val="en-US"/>
              </w:rPr>
              <w:t xml:space="preserve"> Industrial Research and </w:t>
            </w:r>
            <w:proofErr w:type="spellStart"/>
            <w:r w:rsidRPr="00391FBA">
              <w:rPr>
                <w:rFonts w:ascii="Arial" w:hAnsi="Arial" w:cs="Arial"/>
                <w:b w:val="0"/>
                <w:lang w:val="en-US"/>
              </w:rPr>
              <w:t>Developmen</w:t>
            </w:r>
            <w:proofErr w:type="spellEnd"/>
            <w:r w:rsidR="00391FBA" w:rsidRPr="00391FBA">
              <w:rPr>
                <w:rFonts w:ascii="Arial" w:hAnsi="Arial" w:cs="Arial"/>
                <w:b w:val="0"/>
                <w:lang w:val="en-US"/>
              </w:rPr>
              <w:t xml:space="preserve"> </w:t>
            </w:r>
            <w:r w:rsidR="005D67F5" w:rsidRPr="001817EF">
              <w:rPr>
                <w:rFonts w:ascii="Arial" w:hAnsi="Arial" w:cs="Arial"/>
                <w:b w:val="0"/>
                <w:lang w:val="en-US"/>
              </w:rPr>
              <w:t>joint renewable energy development</w:t>
            </w:r>
          </w:p>
          <w:p w:rsidR="005D67F5" w:rsidRPr="001817EF" w:rsidRDefault="005D67F5" w:rsidP="00C13612">
            <w:pPr>
              <w:spacing w:before="20" w:after="20" w:line="240" w:lineRule="atLeast"/>
              <w:rPr>
                <w:rFonts w:ascii="Arial" w:hAnsi="Arial" w:cs="Arial"/>
                <w:b w:val="0"/>
                <w:lang w:val="en-US"/>
              </w:rPr>
            </w:pPr>
          </w:p>
        </w:tc>
        <w:tc>
          <w:tcPr>
            <w:tcW w:w="1679" w:type="dxa"/>
          </w:tcPr>
          <w:p w:rsidR="005D67F5" w:rsidRPr="001817EF" w:rsidRDefault="005D67F5" w:rsidP="00C13612">
            <w:pPr>
              <w:spacing w:before="20" w:after="20" w:line="240" w:lineRule="atLeast"/>
              <w:cnfStyle w:val="000000000000"/>
              <w:rPr>
                <w:rFonts w:ascii="Arial" w:hAnsi="Arial" w:cs="Arial"/>
              </w:rPr>
            </w:pPr>
            <w:proofErr w:type="spellStart"/>
            <w:r w:rsidRPr="001817EF">
              <w:rPr>
                <w:rFonts w:ascii="Arial" w:hAnsi="Arial" w:cs="Arial"/>
              </w:rPr>
              <w:t>ongoing</w:t>
            </w:r>
            <w:proofErr w:type="spellEnd"/>
          </w:p>
        </w:tc>
        <w:tc>
          <w:tcPr>
            <w:tcW w:w="1984" w:type="dxa"/>
          </w:tcPr>
          <w:p w:rsidR="005D67F5" w:rsidRPr="001817EF" w:rsidRDefault="005D67F5" w:rsidP="00C13612">
            <w:pPr>
              <w:spacing w:before="20" w:after="20" w:line="240" w:lineRule="atLeast"/>
              <w:cnfStyle w:val="000000000000"/>
              <w:rPr>
                <w:rFonts w:ascii="Arial" w:hAnsi="Arial" w:cs="Arial"/>
                <w:lang w:val="en-US"/>
              </w:rPr>
            </w:pPr>
            <w:r w:rsidRPr="001817EF">
              <w:rPr>
                <w:rFonts w:ascii="Arial" w:hAnsi="Arial" w:cs="Arial"/>
                <w:lang w:val="en-US"/>
              </w:rPr>
              <w:t>U.S De</w:t>
            </w:r>
            <w:r w:rsidR="00391FBA">
              <w:rPr>
                <w:rFonts w:ascii="Arial" w:hAnsi="Arial" w:cs="Arial"/>
                <w:lang w:val="en-US"/>
              </w:rPr>
              <w:t xml:space="preserve">partment of Energy, MNI &amp; </w:t>
            </w:r>
            <w:r w:rsidRPr="001817EF">
              <w:rPr>
                <w:rFonts w:ascii="Arial" w:hAnsi="Arial" w:cs="Arial"/>
                <w:lang w:val="en-US"/>
              </w:rPr>
              <w:t>BIRD Foundation</w:t>
            </w:r>
          </w:p>
        </w:tc>
      </w:tr>
      <w:tr w:rsidR="005D67F5" w:rsidRPr="00DB6E24" w:rsidTr="00F42177">
        <w:trPr>
          <w:trHeight w:val="249"/>
        </w:trPr>
        <w:tc>
          <w:tcPr>
            <w:cnfStyle w:val="001000000000"/>
            <w:tcW w:w="5659" w:type="dxa"/>
          </w:tcPr>
          <w:p w:rsidR="005D67F5" w:rsidRPr="001817EF" w:rsidRDefault="005D67F5" w:rsidP="00C13612">
            <w:pPr>
              <w:spacing w:before="20" w:after="20" w:line="240" w:lineRule="atLeast"/>
              <w:rPr>
                <w:rFonts w:ascii="Arial" w:hAnsi="Arial" w:cs="Arial"/>
                <w:b w:val="0"/>
                <w:lang w:val="en-US"/>
              </w:rPr>
            </w:pPr>
            <w:r w:rsidRPr="001817EF">
              <w:rPr>
                <w:rFonts w:ascii="Arial" w:hAnsi="Arial" w:cs="Arial"/>
                <w:b w:val="0"/>
                <w:lang w:val="en-US"/>
              </w:rPr>
              <w:t>Horizon 2020 – Solid Wastes Landfill Mining and Reclamation</w:t>
            </w:r>
          </w:p>
        </w:tc>
        <w:tc>
          <w:tcPr>
            <w:tcW w:w="1679" w:type="dxa"/>
          </w:tcPr>
          <w:p w:rsidR="005D67F5" w:rsidRPr="001817EF" w:rsidRDefault="005D67F5" w:rsidP="00C13612">
            <w:pPr>
              <w:spacing w:before="20" w:after="20" w:line="240" w:lineRule="atLeast"/>
              <w:cnfStyle w:val="000000000000"/>
              <w:rPr>
                <w:rFonts w:ascii="Arial" w:hAnsi="Arial" w:cs="Arial"/>
              </w:rPr>
            </w:pPr>
            <w:proofErr w:type="spellStart"/>
            <w:r w:rsidRPr="001817EF">
              <w:rPr>
                <w:rFonts w:ascii="Arial" w:hAnsi="Arial" w:cs="Arial"/>
              </w:rPr>
              <w:t>ongoing</w:t>
            </w:r>
            <w:proofErr w:type="spellEnd"/>
          </w:p>
        </w:tc>
        <w:tc>
          <w:tcPr>
            <w:tcW w:w="1984" w:type="dxa"/>
          </w:tcPr>
          <w:p w:rsidR="005D67F5" w:rsidRPr="001817EF" w:rsidRDefault="005D67F5" w:rsidP="00C13612">
            <w:pPr>
              <w:spacing w:before="20" w:after="20" w:line="240" w:lineRule="atLeast"/>
              <w:cnfStyle w:val="000000000000"/>
              <w:rPr>
                <w:rFonts w:ascii="Arial" w:hAnsi="Arial" w:cs="Arial"/>
              </w:rPr>
            </w:pPr>
            <w:r w:rsidRPr="001817EF">
              <w:rPr>
                <w:rFonts w:ascii="Arial" w:hAnsi="Arial" w:cs="Arial"/>
              </w:rPr>
              <w:t>EU/</w:t>
            </w:r>
            <w:proofErr w:type="spellStart"/>
            <w:r w:rsidRPr="001817EF">
              <w:rPr>
                <w:rFonts w:ascii="Arial" w:hAnsi="Arial" w:cs="Arial"/>
              </w:rPr>
              <w:t>MeHSIP</w:t>
            </w:r>
            <w:proofErr w:type="spellEnd"/>
            <w:r w:rsidRPr="001817EF">
              <w:rPr>
                <w:rFonts w:ascii="Arial" w:hAnsi="Arial" w:cs="Arial"/>
              </w:rPr>
              <w:t xml:space="preserve"> PPIF </w:t>
            </w:r>
          </w:p>
        </w:tc>
      </w:tr>
      <w:tr w:rsidR="005D67F5" w:rsidRPr="00DB6E24" w:rsidTr="00F42177">
        <w:trPr>
          <w:trHeight w:val="264"/>
        </w:trPr>
        <w:tc>
          <w:tcPr>
            <w:cnfStyle w:val="001000000000"/>
            <w:tcW w:w="5659" w:type="dxa"/>
          </w:tcPr>
          <w:p w:rsidR="005D67F5" w:rsidRPr="001817EF" w:rsidRDefault="005D67F5" w:rsidP="00C13612">
            <w:pPr>
              <w:spacing w:before="20" w:after="20" w:line="240" w:lineRule="atLeast"/>
              <w:rPr>
                <w:rFonts w:ascii="Arial" w:hAnsi="Arial" w:cs="Arial"/>
                <w:b w:val="0"/>
              </w:rPr>
            </w:pPr>
            <w:proofErr w:type="spellStart"/>
            <w:r w:rsidRPr="001817EF">
              <w:rPr>
                <w:rFonts w:ascii="Arial" w:hAnsi="Arial" w:cs="Arial"/>
                <w:b w:val="0"/>
              </w:rPr>
              <w:t>Desalinisation</w:t>
            </w:r>
            <w:proofErr w:type="spellEnd"/>
            <w:r w:rsidRPr="001817EF">
              <w:rPr>
                <w:rFonts w:ascii="Arial" w:hAnsi="Arial" w:cs="Arial"/>
                <w:b w:val="0"/>
              </w:rPr>
              <w:t xml:space="preserve"> Plant</w:t>
            </w:r>
          </w:p>
        </w:tc>
        <w:tc>
          <w:tcPr>
            <w:tcW w:w="1679" w:type="dxa"/>
          </w:tcPr>
          <w:p w:rsidR="005D67F5" w:rsidRPr="001817EF" w:rsidRDefault="005D67F5" w:rsidP="00C13612">
            <w:pPr>
              <w:spacing w:before="20" w:after="20" w:line="240" w:lineRule="atLeast"/>
              <w:cnfStyle w:val="000000000000"/>
              <w:rPr>
                <w:rFonts w:ascii="Arial" w:hAnsi="Arial" w:cs="Arial"/>
              </w:rPr>
            </w:pPr>
            <w:proofErr w:type="spellStart"/>
            <w:r w:rsidRPr="001817EF">
              <w:rPr>
                <w:rFonts w:ascii="Arial" w:hAnsi="Arial" w:cs="Arial"/>
              </w:rPr>
              <w:t>ongoing</w:t>
            </w:r>
            <w:proofErr w:type="spellEnd"/>
          </w:p>
        </w:tc>
        <w:tc>
          <w:tcPr>
            <w:tcW w:w="1984" w:type="dxa"/>
          </w:tcPr>
          <w:p w:rsidR="005D67F5" w:rsidRPr="001817EF" w:rsidRDefault="005D67F5" w:rsidP="00C13612">
            <w:pPr>
              <w:spacing w:before="20" w:after="20" w:line="240" w:lineRule="atLeast"/>
              <w:cnfStyle w:val="000000000000"/>
              <w:rPr>
                <w:rFonts w:ascii="Arial" w:hAnsi="Arial" w:cs="Arial"/>
              </w:rPr>
            </w:pPr>
            <w:r w:rsidRPr="001817EF">
              <w:rPr>
                <w:rFonts w:ascii="Arial" w:hAnsi="Arial" w:cs="Arial"/>
              </w:rPr>
              <w:t>EU/ EIB</w:t>
            </w:r>
          </w:p>
        </w:tc>
      </w:tr>
      <w:tr w:rsidR="005D67F5" w:rsidRPr="00DB6E24" w:rsidTr="00F42177">
        <w:trPr>
          <w:trHeight w:val="264"/>
        </w:trPr>
        <w:tc>
          <w:tcPr>
            <w:cnfStyle w:val="001000000000"/>
            <w:tcW w:w="5659" w:type="dxa"/>
          </w:tcPr>
          <w:p w:rsidR="005D67F5" w:rsidRPr="001817EF" w:rsidRDefault="005D67F5" w:rsidP="00C13612">
            <w:pPr>
              <w:spacing w:before="20" w:after="20" w:line="240" w:lineRule="atLeast"/>
              <w:rPr>
                <w:rFonts w:ascii="Arial" w:hAnsi="Arial" w:cs="Arial"/>
                <w:b w:val="0"/>
                <w:lang w:val="en-US"/>
              </w:rPr>
            </w:pPr>
            <w:r w:rsidRPr="001817EF">
              <w:rPr>
                <w:rFonts w:ascii="Arial" w:hAnsi="Arial" w:cs="Arial"/>
                <w:b w:val="0"/>
                <w:lang w:val="en-US"/>
              </w:rPr>
              <w:t>Establishment of an "Energy Efficiency Centre" in Israel</w:t>
            </w:r>
          </w:p>
          <w:p w:rsidR="005D67F5" w:rsidRPr="001817EF" w:rsidRDefault="005D67F5" w:rsidP="00C13612">
            <w:pPr>
              <w:spacing w:before="20" w:after="20" w:line="240" w:lineRule="atLeast"/>
              <w:rPr>
                <w:rFonts w:ascii="Arial" w:hAnsi="Arial" w:cs="Arial"/>
                <w:b w:val="0"/>
              </w:rPr>
            </w:pPr>
            <w:proofErr w:type="spellStart"/>
            <w:r w:rsidRPr="001817EF">
              <w:rPr>
                <w:rFonts w:ascii="Arial" w:hAnsi="Arial" w:cs="Arial"/>
                <w:b w:val="0"/>
              </w:rPr>
              <w:t>Sector</w:t>
            </w:r>
            <w:proofErr w:type="spellEnd"/>
            <w:r w:rsidRPr="001817EF">
              <w:rPr>
                <w:rFonts w:ascii="Arial" w:hAnsi="Arial" w:cs="Arial"/>
                <w:b w:val="0"/>
              </w:rPr>
              <w:t xml:space="preserve">: </w:t>
            </w:r>
            <w:proofErr w:type="spellStart"/>
            <w:r w:rsidRPr="001817EF">
              <w:rPr>
                <w:rFonts w:ascii="Arial" w:hAnsi="Arial" w:cs="Arial"/>
                <w:b w:val="0"/>
              </w:rPr>
              <w:t>Environmental</w:t>
            </w:r>
            <w:proofErr w:type="spellEnd"/>
            <w:r w:rsidRPr="001817EF">
              <w:rPr>
                <w:rFonts w:ascii="Arial" w:hAnsi="Arial" w:cs="Arial"/>
                <w:b w:val="0"/>
              </w:rPr>
              <w:t xml:space="preserve"> research </w:t>
            </w:r>
          </w:p>
        </w:tc>
        <w:tc>
          <w:tcPr>
            <w:tcW w:w="1679" w:type="dxa"/>
          </w:tcPr>
          <w:p w:rsidR="005D67F5" w:rsidRPr="001817EF" w:rsidRDefault="005D67F5" w:rsidP="00C13612">
            <w:pPr>
              <w:spacing w:before="20" w:after="20" w:line="240" w:lineRule="atLeast"/>
              <w:cnfStyle w:val="000000000000"/>
              <w:rPr>
                <w:rFonts w:ascii="Arial" w:hAnsi="Arial" w:cs="Arial"/>
              </w:rPr>
            </w:pPr>
            <w:proofErr w:type="spellStart"/>
            <w:r w:rsidRPr="001817EF">
              <w:rPr>
                <w:rFonts w:ascii="Arial" w:hAnsi="Arial" w:cs="Arial"/>
              </w:rPr>
              <w:t>ongoing</w:t>
            </w:r>
            <w:proofErr w:type="spellEnd"/>
          </w:p>
        </w:tc>
        <w:tc>
          <w:tcPr>
            <w:tcW w:w="1984" w:type="dxa"/>
          </w:tcPr>
          <w:p w:rsidR="005D67F5" w:rsidRPr="001817EF" w:rsidRDefault="005D67F5" w:rsidP="00C13612">
            <w:pPr>
              <w:spacing w:before="20" w:after="20" w:line="240" w:lineRule="atLeast"/>
              <w:cnfStyle w:val="000000000000"/>
              <w:rPr>
                <w:rFonts w:ascii="Arial" w:hAnsi="Arial" w:cs="Arial"/>
              </w:rPr>
            </w:pPr>
            <w:r w:rsidRPr="001817EF">
              <w:rPr>
                <w:rFonts w:ascii="Arial" w:hAnsi="Arial" w:cs="Arial"/>
              </w:rPr>
              <w:t>EU</w:t>
            </w:r>
          </w:p>
        </w:tc>
      </w:tr>
      <w:tr w:rsidR="005D67F5" w:rsidRPr="00DB6E24" w:rsidTr="00F42177">
        <w:trPr>
          <w:trHeight w:val="264"/>
        </w:trPr>
        <w:tc>
          <w:tcPr>
            <w:cnfStyle w:val="001000000000"/>
            <w:tcW w:w="5659" w:type="dxa"/>
          </w:tcPr>
          <w:p w:rsidR="005D67F5" w:rsidRPr="001817EF" w:rsidRDefault="005D67F5" w:rsidP="004E2838">
            <w:pPr>
              <w:spacing w:before="20" w:after="120" w:line="240" w:lineRule="atLeast"/>
              <w:rPr>
                <w:rFonts w:ascii="Arial" w:hAnsi="Arial" w:cs="Arial"/>
                <w:b w:val="0"/>
                <w:lang w:val="en-US"/>
              </w:rPr>
            </w:pPr>
            <w:r w:rsidRPr="001817EF">
              <w:rPr>
                <w:rFonts w:ascii="Arial" w:hAnsi="Arial" w:cs="Arial"/>
                <w:b w:val="0"/>
                <w:lang w:val="en-US"/>
              </w:rPr>
              <w:t xml:space="preserve">Strengthening the Capacity of Local Authorities for Ecological </w:t>
            </w:r>
            <w:proofErr w:type="spellStart"/>
            <w:r w:rsidRPr="001817EF">
              <w:rPr>
                <w:rFonts w:ascii="Arial" w:hAnsi="Arial" w:cs="Arial"/>
                <w:b w:val="0"/>
                <w:lang w:val="en-US"/>
              </w:rPr>
              <w:t>Modernisation</w:t>
            </w:r>
            <w:proofErr w:type="spellEnd"/>
          </w:p>
        </w:tc>
        <w:tc>
          <w:tcPr>
            <w:tcW w:w="1679" w:type="dxa"/>
          </w:tcPr>
          <w:p w:rsidR="005D67F5" w:rsidRPr="001817EF" w:rsidRDefault="005D67F5" w:rsidP="00C13612">
            <w:pPr>
              <w:spacing w:before="20" w:after="20" w:line="240" w:lineRule="atLeast"/>
              <w:cnfStyle w:val="000000000000"/>
              <w:rPr>
                <w:rFonts w:ascii="Arial" w:hAnsi="Arial" w:cs="Arial"/>
              </w:rPr>
            </w:pPr>
            <w:proofErr w:type="spellStart"/>
            <w:r w:rsidRPr="001817EF">
              <w:rPr>
                <w:rFonts w:ascii="Arial" w:hAnsi="Arial" w:cs="Arial"/>
              </w:rPr>
              <w:t>ongoing</w:t>
            </w:r>
            <w:proofErr w:type="spellEnd"/>
          </w:p>
        </w:tc>
        <w:tc>
          <w:tcPr>
            <w:tcW w:w="1984" w:type="dxa"/>
          </w:tcPr>
          <w:p w:rsidR="005D67F5" w:rsidRPr="001817EF" w:rsidRDefault="005D67F5" w:rsidP="00C13612">
            <w:pPr>
              <w:spacing w:before="20" w:after="20" w:line="240" w:lineRule="atLeast"/>
              <w:cnfStyle w:val="000000000000"/>
              <w:rPr>
                <w:rFonts w:ascii="Arial" w:hAnsi="Arial" w:cs="Arial"/>
              </w:rPr>
            </w:pPr>
            <w:r w:rsidRPr="001817EF">
              <w:rPr>
                <w:rFonts w:ascii="Arial" w:hAnsi="Arial" w:cs="Arial"/>
              </w:rPr>
              <w:t>EU</w:t>
            </w:r>
          </w:p>
        </w:tc>
      </w:tr>
      <w:tr w:rsidR="00950B0A" w:rsidRPr="00DB6E24" w:rsidTr="00F42177">
        <w:trPr>
          <w:trHeight w:val="264"/>
        </w:trPr>
        <w:tc>
          <w:tcPr>
            <w:cnfStyle w:val="001000000000"/>
            <w:tcW w:w="5659" w:type="dxa"/>
          </w:tcPr>
          <w:p w:rsidR="00950B0A" w:rsidRPr="00525505" w:rsidRDefault="0017109C" w:rsidP="004E2838">
            <w:pPr>
              <w:spacing w:before="20" w:after="120" w:line="240" w:lineRule="atLeast"/>
              <w:rPr>
                <w:rFonts w:ascii="Arial" w:hAnsi="Arial" w:cs="Arial"/>
                <w:b w:val="0"/>
                <w:highlight w:val="yellow"/>
                <w:lang w:val="en-US"/>
              </w:rPr>
            </w:pPr>
            <w:r w:rsidRPr="00525505">
              <w:rPr>
                <w:rFonts w:asciiTheme="minorHAnsi" w:hAnsiTheme="minorHAnsi"/>
                <w:sz w:val="22"/>
                <w:szCs w:val="22"/>
                <w:lang w:val="en-US"/>
              </w:rPr>
              <w:t>Pollutant Release and Transfer - Registering and Reporting Obligation (PRTR)</w:t>
            </w:r>
            <w:r>
              <w:rPr>
                <w:rFonts w:asciiTheme="minorHAnsi" w:hAnsiTheme="minorHAnsi"/>
                <w:sz w:val="22"/>
                <w:szCs w:val="22"/>
                <w:lang w:val="en-US"/>
              </w:rPr>
              <w:t xml:space="preserve"> TAIEX </w:t>
            </w:r>
            <w:proofErr w:type="spellStart"/>
            <w:r>
              <w:rPr>
                <w:rFonts w:asciiTheme="minorHAnsi" w:hAnsiTheme="minorHAnsi"/>
                <w:sz w:val="22"/>
                <w:szCs w:val="22"/>
                <w:lang w:val="en-US"/>
              </w:rPr>
              <w:t>Programme</w:t>
            </w:r>
            <w:proofErr w:type="spellEnd"/>
          </w:p>
        </w:tc>
        <w:tc>
          <w:tcPr>
            <w:tcW w:w="1679" w:type="dxa"/>
          </w:tcPr>
          <w:p w:rsidR="00950B0A" w:rsidRPr="0017109C" w:rsidRDefault="0017109C" w:rsidP="00C13612">
            <w:pPr>
              <w:spacing w:before="20" w:after="20" w:line="240" w:lineRule="atLeast"/>
              <w:cnfStyle w:val="000000000000"/>
              <w:rPr>
                <w:rFonts w:ascii="Arial" w:hAnsi="Arial" w:cs="Arial"/>
                <w:lang w:val="en-US"/>
              </w:rPr>
            </w:pPr>
            <w:r>
              <w:rPr>
                <w:rFonts w:ascii="Arial" w:hAnsi="Arial" w:cs="Arial"/>
                <w:lang w:val="en-US"/>
              </w:rPr>
              <w:t>preparation</w:t>
            </w:r>
          </w:p>
        </w:tc>
        <w:tc>
          <w:tcPr>
            <w:tcW w:w="1984" w:type="dxa"/>
          </w:tcPr>
          <w:p w:rsidR="00950B0A" w:rsidRPr="001817EF" w:rsidRDefault="00525505" w:rsidP="00C13612">
            <w:pPr>
              <w:spacing w:before="20" w:after="20" w:line="240" w:lineRule="atLeast"/>
              <w:cnfStyle w:val="000000000000"/>
              <w:rPr>
                <w:rFonts w:ascii="Arial" w:hAnsi="Arial" w:cs="Arial"/>
              </w:rPr>
            </w:pPr>
            <w:r>
              <w:rPr>
                <w:rFonts w:ascii="Arial" w:hAnsi="Arial" w:cs="Arial"/>
              </w:rPr>
              <w:t>EU</w:t>
            </w:r>
            <w:r w:rsidR="0017109C">
              <w:rPr>
                <w:rFonts w:ascii="Arial" w:hAnsi="Arial" w:cs="Arial"/>
              </w:rPr>
              <w:t xml:space="preserve"> TAIEX</w:t>
            </w:r>
          </w:p>
        </w:tc>
      </w:tr>
      <w:tr w:rsidR="005D67F5" w:rsidRPr="005D67F5" w:rsidTr="00F42177">
        <w:tblPrEx>
          <w:tblLook w:val="0620"/>
        </w:tblPrEx>
        <w:tc>
          <w:tcPr>
            <w:tcW w:w="5659" w:type="dxa"/>
            <w:tcBorders>
              <w:top w:val="single" w:sz="8" w:space="0" w:color="D99594" w:themeColor="accent2" w:themeTint="99"/>
              <w:bottom w:val="single" w:sz="8" w:space="0" w:color="D99594" w:themeColor="accent2" w:themeTint="99"/>
            </w:tcBorders>
            <w:shd w:val="clear" w:color="auto" w:fill="943634" w:themeFill="accent2" w:themeFillShade="BF"/>
          </w:tcPr>
          <w:p w:rsidR="005D67F5" w:rsidRPr="001817EF" w:rsidRDefault="005D67F5" w:rsidP="00C13612">
            <w:pPr>
              <w:spacing w:before="20" w:after="20" w:line="240" w:lineRule="atLeast"/>
              <w:rPr>
                <w:rFonts w:ascii="Arial" w:hAnsi="Arial" w:cs="Arial"/>
                <w:b/>
                <w:color w:val="FFFFFF" w:themeColor="background1"/>
                <w:lang w:val="en-US"/>
              </w:rPr>
            </w:pPr>
            <w:r w:rsidRPr="001817EF">
              <w:rPr>
                <w:rFonts w:ascii="Arial" w:hAnsi="Arial" w:cs="Arial"/>
                <w:b/>
                <w:color w:val="FFFFFF" w:themeColor="background1"/>
                <w:lang w:val="en-US"/>
              </w:rPr>
              <w:t>Regional Projects in which Israel is involved</w:t>
            </w:r>
          </w:p>
        </w:tc>
        <w:tc>
          <w:tcPr>
            <w:tcW w:w="1679" w:type="dxa"/>
            <w:tcBorders>
              <w:top w:val="single" w:sz="8" w:space="0" w:color="D99594" w:themeColor="accent2" w:themeTint="99"/>
              <w:bottom w:val="single" w:sz="8" w:space="0" w:color="D99594" w:themeColor="accent2" w:themeTint="99"/>
            </w:tcBorders>
            <w:shd w:val="clear" w:color="auto" w:fill="943634" w:themeFill="accent2" w:themeFillShade="BF"/>
          </w:tcPr>
          <w:p w:rsidR="005D67F5" w:rsidRPr="001817EF" w:rsidRDefault="005D67F5" w:rsidP="00C13612">
            <w:pPr>
              <w:spacing w:before="20" w:after="20" w:line="240" w:lineRule="atLeast"/>
              <w:ind w:hanging="1302"/>
              <w:rPr>
                <w:rFonts w:ascii="Arial" w:hAnsi="Arial" w:cs="Arial"/>
                <w:b/>
                <w:color w:val="FFFFFF" w:themeColor="background1"/>
              </w:rPr>
            </w:pPr>
            <w:proofErr w:type="spellStart"/>
            <w:r w:rsidRPr="001817EF">
              <w:rPr>
                <w:rFonts w:ascii="Arial" w:hAnsi="Arial" w:cs="Arial"/>
                <w:b/>
                <w:color w:val="FFFFFF" w:themeColor="background1"/>
              </w:rPr>
              <w:t>Status</w:t>
            </w:r>
            <w:proofErr w:type="spellEnd"/>
          </w:p>
        </w:tc>
        <w:tc>
          <w:tcPr>
            <w:tcW w:w="1984" w:type="dxa"/>
            <w:tcBorders>
              <w:top w:val="single" w:sz="8" w:space="0" w:color="D99594" w:themeColor="accent2" w:themeTint="99"/>
              <w:bottom w:val="single" w:sz="8" w:space="0" w:color="D99594" w:themeColor="accent2" w:themeTint="99"/>
            </w:tcBorders>
            <w:shd w:val="clear" w:color="auto" w:fill="943634" w:themeFill="accent2" w:themeFillShade="BF"/>
          </w:tcPr>
          <w:p w:rsidR="005D67F5" w:rsidRPr="001817EF" w:rsidRDefault="005D67F5" w:rsidP="00C13612">
            <w:pPr>
              <w:spacing w:before="20" w:after="20" w:line="240" w:lineRule="atLeast"/>
              <w:rPr>
                <w:rFonts w:ascii="Arial" w:hAnsi="Arial" w:cs="Arial"/>
                <w:b/>
                <w:color w:val="FFFFFF" w:themeColor="background1"/>
              </w:rPr>
            </w:pPr>
            <w:proofErr w:type="spellStart"/>
            <w:r w:rsidRPr="001817EF">
              <w:rPr>
                <w:rFonts w:ascii="Arial" w:hAnsi="Arial" w:cs="Arial"/>
                <w:b/>
                <w:color w:val="FFFFFF" w:themeColor="background1"/>
              </w:rPr>
              <w:t>Agency</w:t>
            </w:r>
            <w:proofErr w:type="spellEnd"/>
          </w:p>
        </w:tc>
      </w:tr>
      <w:tr w:rsidR="005D67F5" w:rsidRPr="00DB6E24" w:rsidTr="00F42177">
        <w:tblPrEx>
          <w:tblLook w:val="0620"/>
        </w:tblPrEx>
        <w:tc>
          <w:tcPr>
            <w:tcW w:w="5659" w:type="dxa"/>
            <w:tcBorders>
              <w:top w:val="single" w:sz="8" w:space="0" w:color="D99594" w:themeColor="accent2" w:themeTint="99"/>
            </w:tcBorders>
          </w:tcPr>
          <w:p w:rsidR="005D67F5" w:rsidRPr="001817EF" w:rsidRDefault="005D67F5" w:rsidP="00C13612">
            <w:pPr>
              <w:spacing w:before="20" w:after="20" w:line="240" w:lineRule="atLeast"/>
              <w:rPr>
                <w:rStyle w:val="apple-style-span"/>
                <w:rFonts w:ascii="Arial" w:hAnsi="Arial" w:cs="Arial"/>
                <w:b/>
                <w:bCs/>
                <w:lang w:val="en-US"/>
              </w:rPr>
            </w:pPr>
            <w:r w:rsidRPr="001817EF">
              <w:rPr>
                <w:rFonts w:ascii="Arial" w:hAnsi="Arial" w:cs="Arial"/>
                <w:lang w:val="en-US"/>
              </w:rPr>
              <w:t xml:space="preserve">MED-EMIP - Euro-Mediterranean Energy Market Integration Project </w:t>
            </w:r>
          </w:p>
        </w:tc>
        <w:tc>
          <w:tcPr>
            <w:tcW w:w="1679" w:type="dxa"/>
            <w:tcBorders>
              <w:top w:val="single" w:sz="8" w:space="0" w:color="D99594" w:themeColor="accent2" w:themeTint="99"/>
            </w:tcBorders>
          </w:tcPr>
          <w:p w:rsidR="005D67F5" w:rsidRPr="00391FBA" w:rsidRDefault="005D67F5" w:rsidP="00C13612">
            <w:pPr>
              <w:spacing w:before="20" w:after="20" w:line="240" w:lineRule="atLeast"/>
              <w:rPr>
                <w:rFonts w:ascii="Arial" w:hAnsi="Arial" w:cs="Arial"/>
              </w:rPr>
            </w:pPr>
            <w:proofErr w:type="spellStart"/>
            <w:r w:rsidRPr="00391FBA">
              <w:rPr>
                <w:rStyle w:val="apple-style-span"/>
                <w:rFonts w:ascii="Arial" w:hAnsi="Arial" w:cs="Arial"/>
              </w:rPr>
              <w:t>ongoing</w:t>
            </w:r>
            <w:proofErr w:type="spellEnd"/>
          </w:p>
        </w:tc>
        <w:tc>
          <w:tcPr>
            <w:tcW w:w="1984" w:type="dxa"/>
            <w:tcBorders>
              <w:top w:val="single" w:sz="8" w:space="0" w:color="D99594" w:themeColor="accent2" w:themeTint="99"/>
            </w:tcBorders>
          </w:tcPr>
          <w:p w:rsidR="005D67F5" w:rsidRPr="001817EF" w:rsidRDefault="005D67F5" w:rsidP="00C13612">
            <w:pPr>
              <w:spacing w:before="20" w:after="20" w:line="240" w:lineRule="atLeast"/>
              <w:rPr>
                <w:rFonts w:ascii="Arial" w:hAnsi="Arial" w:cs="Arial"/>
              </w:rPr>
            </w:pPr>
            <w:r w:rsidRPr="001817EF">
              <w:rPr>
                <w:rFonts w:ascii="Arial" w:hAnsi="Arial" w:cs="Arial"/>
              </w:rPr>
              <w:t>EU</w:t>
            </w:r>
          </w:p>
        </w:tc>
      </w:tr>
      <w:tr w:rsidR="005D67F5" w:rsidRPr="00DB6E24" w:rsidTr="00F42177">
        <w:tblPrEx>
          <w:tblLook w:val="0620"/>
        </w:tblPrEx>
        <w:tc>
          <w:tcPr>
            <w:tcW w:w="5659" w:type="dxa"/>
          </w:tcPr>
          <w:p w:rsidR="005D67F5" w:rsidRPr="00391FBA" w:rsidRDefault="00391FBA" w:rsidP="00C13612">
            <w:pPr>
              <w:spacing w:before="20" w:after="20" w:line="240" w:lineRule="atLeast"/>
              <w:rPr>
                <w:rFonts w:ascii="Arial" w:hAnsi="Arial" w:cs="Arial"/>
                <w:lang w:val="en-US"/>
              </w:rPr>
            </w:pPr>
            <w:r w:rsidRPr="00391FBA">
              <w:rPr>
                <w:rFonts w:ascii="Arial" w:hAnsi="Arial" w:cs="Arial"/>
                <w:lang w:val="en-US"/>
              </w:rPr>
              <w:t>Cooperation in Urban Development and Dialogue (</w:t>
            </w:r>
            <w:r w:rsidR="005D67F5" w:rsidRPr="00391FBA">
              <w:rPr>
                <w:rFonts w:ascii="Arial" w:hAnsi="Arial" w:cs="Arial"/>
                <w:lang w:val="en-US"/>
              </w:rPr>
              <w:t>CUIDAD</w:t>
            </w:r>
            <w:r>
              <w:rPr>
                <w:rFonts w:ascii="Arial" w:hAnsi="Arial" w:cs="Arial"/>
                <w:lang w:val="en-US"/>
              </w:rPr>
              <w:t>)</w:t>
            </w:r>
            <w:r w:rsidR="005D67F5" w:rsidRPr="00391FBA">
              <w:rPr>
                <w:rFonts w:ascii="Arial" w:hAnsi="Arial" w:cs="Arial"/>
                <w:lang w:val="en-US"/>
              </w:rPr>
              <w:t xml:space="preserve"> Sustainable Urban Development</w:t>
            </w:r>
          </w:p>
        </w:tc>
        <w:tc>
          <w:tcPr>
            <w:tcW w:w="1679" w:type="dxa"/>
          </w:tcPr>
          <w:p w:rsidR="005D67F5" w:rsidRPr="00391FBA" w:rsidRDefault="005D67F5" w:rsidP="00C13612">
            <w:pPr>
              <w:spacing w:before="20" w:after="20" w:line="240" w:lineRule="atLeast"/>
              <w:rPr>
                <w:rFonts w:ascii="Arial" w:hAnsi="Arial" w:cs="Arial"/>
              </w:rPr>
            </w:pPr>
            <w:proofErr w:type="spellStart"/>
            <w:r w:rsidRPr="00391FBA">
              <w:rPr>
                <w:rStyle w:val="apple-style-span"/>
                <w:rFonts w:ascii="Arial" w:hAnsi="Arial" w:cs="Arial"/>
              </w:rPr>
              <w:t>ongoing</w:t>
            </w:r>
            <w:proofErr w:type="spellEnd"/>
          </w:p>
        </w:tc>
        <w:tc>
          <w:tcPr>
            <w:tcW w:w="1984" w:type="dxa"/>
          </w:tcPr>
          <w:p w:rsidR="005D67F5" w:rsidRPr="001817EF" w:rsidRDefault="005D67F5" w:rsidP="00C13612">
            <w:pPr>
              <w:spacing w:before="20" w:after="20" w:line="240" w:lineRule="atLeast"/>
              <w:rPr>
                <w:rFonts w:ascii="Arial" w:hAnsi="Arial" w:cs="Arial"/>
              </w:rPr>
            </w:pPr>
            <w:r w:rsidRPr="001817EF">
              <w:rPr>
                <w:rFonts w:ascii="Arial" w:hAnsi="Arial" w:cs="Arial"/>
              </w:rPr>
              <w:t>EU</w:t>
            </w:r>
          </w:p>
        </w:tc>
      </w:tr>
      <w:tr w:rsidR="005D67F5" w:rsidRPr="00DB6E24" w:rsidTr="00F42177">
        <w:tblPrEx>
          <w:tblLook w:val="0620"/>
        </w:tblPrEx>
        <w:tc>
          <w:tcPr>
            <w:tcW w:w="5659" w:type="dxa"/>
          </w:tcPr>
          <w:p w:rsidR="005D67F5" w:rsidRPr="001817EF" w:rsidRDefault="005D67F5" w:rsidP="00C13612">
            <w:pPr>
              <w:spacing w:before="20" w:after="20" w:line="240" w:lineRule="atLeast"/>
              <w:rPr>
                <w:rFonts w:ascii="Arial" w:hAnsi="Arial" w:cs="Arial"/>
                <w:lang w:val="en-US"/>
              </w:rPr>
            </w:pPr>
            <w:r w:rsidRPr="001817EF">
              <w:rPr>
                <w:rFonts w:ascii="Arial" w:hAnsi="Arial" w:cs="Arial"/>
                <w:lang w:val="en-US"/>
              </w:rPr>
              <w:t>MED-ENEC II - Energy efficiency in construction</w:t>
            </w:r>
          </w:p>
        </w:tc>
        <w:tc>
          <w:tcPr>
            <w:tcW w:w="1679" w:type="dxa"/>
          </w:tcPr>
          <w:p w:rsidR="005D67F5" w:rsidRPr="00391FBA" w:rsidRDefault="005D67F5" w:rsidP="00C13612">
            <w:pPr>
              <w:spacing w:before="20" w:after="20" w:line="240" w:lineRule="atLeast"/>
              <w:rPr>
                <w:rStyle w:val="apple-style-span"/>
                <w:rFonts w:ascii="Arial" w:hAnsi="Arial" w:cs="Arial"/>
              </w:rPr>
            </w:pPr>
            <w:proofErr w:type="spellStart"/>
            <w:r w:rsidRPr="00391FBA">
              <w:rPr>
                <w:rStyle w:val="apple-style-span"/>
                <w:rFonts w:ascii="Arial" w:hAnsi="Arial" w:cs="Arial"/>
              </w:rPr>
              <w:t>ongoing</w:t>
            </w:r>
            <w:proofErr w:type="spellEnd"/>
          </w:p>
        </w:tc>
        <w:tc>
          <w:tcPr>
            <w:tcW w:w="1984" w:type="dxa"/>
          </w:tcPr>
          <w:p w:rsidR="005D67F5" w:rsidRPr="001817EF" w:rsidRDefault="005D67F5" w:rsidP="00C13612">
            <w:pPr>
              <w:spacing w:before="20" w:after="20" w:line="240" w:lineRule="atLeast"/>
              <w:rPr>
                <w:rFonts w:ascii="Arial" w:hAnsi="Arial" w:cs="Arial"/>
              </w:rPr>
            </w:pPr>
            <w:r w:rsidRPr="001817EF">
              <w:rPr>
                <w:rFonts w:ascii="Arial" w:hAnsi="Arial" w:cs="Arial"/>
              </w:rPr>
              <w:t>EU</w:t>
            </w:r>
          </w:p>
        </w:tc>
      </w:tr>
      <w:tr w:rsidR="005D67F5" w:rsidRPr="00DB6E24" w:rsidTr="00F42177">
        <w:tblPrEx>
          <w:tblLook w:val="0620"/>
        </w:tblPrEx>
        <w:tc>
          <w:tcPr>
            <w:tcW w:w="5659" w:type="dxa"/>
          </w:tcPr>
          <w:p w:rsidR="005D67F5" w:rsidRPr="001817EF" w:rsidRDefault="005D67F5" w:rsidP="00C13612">
            <w:pPr>
              <w:spacing w:before="20" w:after="20" w:line="240" w:lineRule="atLeast"/>
              <w:rPr>
                <w:rFonts w:ascii="Arial" w:hAnsi="Arial" w:cs="Arial"/>
                <w:lang w:val="en-US"/>
              </w:rPr>
            </w:pPr>
            <w:r w:rsidRPr="001817EF">
              <w:rPr>
                <w:rFonts w:ascii="Arial" w:hAnsi="Arial" w:cs="Arial"/>
                <w:lang w:val="en-US"/>
              </w:rPr>
              <w:t xml:space="preserve">MED-REG II– Energy regulators </w:t>
            </w:r>
          </w:p>
        </w:tc>
        <w:tc>
          <w:tcPr>
            <w:tcW w:w="1679" w:type="dxa"/>
          </w:tcPr>
          <w:p w:rsidR="005D67F5" w:rsidRPr="00391FBA" w:rsidRDefault="005D67F5" w:rsidP="00C13612">
            <w:pPr>
              <w:spacing w:before="20" w:after="20" w:line="240" w:lineRule="atLeast"/>
              <w:rPr>
                <w:rStyle w:val="apple-style-span"/>
                <w:rFonts w:ascii="Arial" w:hAnsi="Arial" w:cs="Arial"/>
              </w:rPr>
            </w:pPr>
            <w:proofErr w:type="spellStart"/>
            <w:r w:rsidRPr="00391FBA">
              <w:rPr>
                <w:rStyle w:val="apple-style-span"/>
                <w:rFonts w:ascii="Arial" w:hAnsi="Arial" w:cs="Arial"/>
              </w:rPr>
              <w:t>ongoing</w:t>
            </w:r>
            <w:proofErr w:type="spellEnd"/>
          </w:p>
        </w:tc>
        <w:tc>
          <w:tcPr>
            <w:tcW w:w="1984" w:type="dxa"/>
          </w:tcPr>
          <w:p w:rsidR="005D67F5" w:rsidRPr="001817EF" w:rsidRDefault="005D67F5" w:rsidP="00C13612">
            <w:pPr>
              <w:spacing w:before="20" w:after="20" w:line="240" w:lineRule="atLeast"/>
              <w:rPr>
                <w:rFonts w:ascii="Arial" w:hAnsi="Arial" w:cs="Arial"/>
              </w:rPr>
            </w:pPr>
            <w:r w:rsidRPr="001817EF">
              <w:rPr>
                <w:rFonts w:ascii="Arial" w:hAnsi="Arial" w:cs="Arial"/>
              </w:rPr>
              <w:t>EU</w:t>
            </w:r>
          </w:p>
        </w:tc>
      </w:tr>
      <w:tr w:rsidR="005D67F5" w:rsidRPr="00DB6E24" w:rsidTr="00F42177">
        <w:tblPrEx>
          <w:tblLook w:val="0620"/>
        </w:tblPrEx>
        <w:tc>
          <w:tcPr>
            <w:tcW w:w="5659" w:type="dxa"/>
          </w:tcPr>
          <w:p w:rsidR="005D67F5" w:rsidRPr="001817EF" w:rsidRDefault="005D67F5" w:rsidP="00C13612">
            <w:pPr>
              <w:spacing w:before="20" w:after="20" w:line="240" w:lineRule="atLeast"/>
              <w:rPr>
                <w:rFonts w:ascii="Arial" w:hAnsi="Arial" w:cs="Arial"/>
                <w:lang w:val="en-US"/>
              </w:rPr>
            </w:pPr>
            <w:r w:rsidRPr="001817EF">
              <w:rPr>
                <w:rFonts w:ascii="Arial" w:hAnsi="Arial" w:cs="Arial"/>
                <w:lang w:val="en-US"/>
              </w:rPr>
              <w:t>MEDSTAT III - Statistical cooperation (with on component on energy statistics)</w:t>
            </w:r>
          </w:p>
        </w:tc>
        <w:tc>
          <w:tcPr>
            <w:tcW w:w="1679" w:type="dxa"/>
          </w:tcPr>
          <w:p w:rsidR="005D67F5" w:rsidRPr="00391FBA" w:rsidRDefault="005D67F5" w:rsidP="00C13612">
            <w:pPr>
              <w:spacing w:before="20" w:after="20" w:line="240" w:lineRule="atLeast"/>
              <w:rPr>
                <w:rStyle w:val="apple-style-span"/>
                <w:rFonts w:ascii="Arial" w:hAnsi="Arial" w:cs="Arial"/>
              </w:rPr>
            </w:pPr>
            <w:proofErr w:type="spellStart"/>
            <w:r w:rsidRPr="00391FBA">
              <w:rPr>
                <w:rStyle w:val="apple-style-span"/>
                <w:rFonts w:ascii="Arial" w:hAnsi="Arial" w:cs="Arial"/>
              </w:rPr>
              <w:t>ongoing</w:t>
            </w:r>
            <w:proofErr w:type="spellEnd"/>
          </w:p>
        </w:tc>
        <w:tc>
          <w:tcPr>
            <w:tcW w:w="1984" w:type="dxa"/>
          </w:tcPr>
          <w:p w:rsidR="005D67F5" w:rsidRPr="001817EF" w:rsidRDefault="005D67F5" w:rsidP="00C13612">
            <w:pPr>
              <w:spacing w:before="20" w:after="20" w:line="240" w:lineRule="atLeast"/>
              <w:rPr>
                <w:rFonts w:ascii="Arial" w:hAnsi="Arial" w:cs="Arial"/>
              </w:rPr>
            </w:pPr>
            <w:r w:rsidRPr="001817EF">
              <w:rPr>
                <w:rFonts w:ascii="Arial" w:hAnsi="Arial" w:cs="Arial"/>
              </w:rPr>
              <w:t>EU</w:t>
            </w:r>
          </w:p>
        </w:tc>
      </w:tr>
      <w:tr w:rsidR="005D67F5" w:rsidRPr="00DB6E24" w:rsidTr="00F42177">
        <w:tblPrEx>
          <w:tblLook w:val="0620"/>
        </w:tblPrEx>
        <w:tc>
          <w:tcPr>
            <w:tcW w:w="5659" w:type="dxa"/>
          </w:tcPr>
          <w:p w:rsidR="005D67F5" w:rsidRPr="001817EF" w:rsidRDefault="005D67F5" w:rsidP="00C13612">
            <w:pPr>
              <w:spacing w:before="20" w:after="20" w:line="240" w:lineRule="atLeast"/>
              <w:rPr>
                <w:rFonts w:ascii="Arial" w:hAnsi="Arial" w:cs="Arial"/>
                <w:lang w:val="en-US"/>
              </w:rPr>
            </w:pPr>
            <w:r w:rsidRPr="001817EF">
              <w:rPr>
                <w:rFonts w:ascii="Arial" w:hAnsi="Arial" w:cs="Arial"/>
                <w:lang w:val="en-US"/>
              </w:rPr>
              <w:t>Sustainable Water Management and De-pollution of the Mediterranean</w:t>
            </w:r>
          </w:p>
        </w:tc>
        <w:tc>
          <w:tcPr>
            <w:tcW w:w="1679" w:type="dxa"/>
          </w:tcPr>
          <w:p w:rsidR="005D67F5" w:rsidRPr="00391FBA" w:rsidRDefault="005D67F5" w:rsidP="00C13612">
            <w:pPr>
              <w:spacing w:before="20" w:after="20" w:line="240" w:lineRule="atLeast"/>
              <w:rPr>
                <w:rStyle w:val="apple-style-span"/>
                <w:rFonts w:ascii="Arial" w:hAnsi="Arial" w:cs="Arial"/>
              </w:rPr>
            </w:pPr>
            <w:proofErr w:type="spellStart"/>
            <w:r w:rsidRPr="00391FBA">
              <w:rPr>
                <w:rStyle w:val="apple-style-span"/>
                <w:rFonts w:ascii="Arial" w:hAnsi="Arial" w:cs="Arial"/>
              </w:rPr>
              <w:t>ongoing</w:t>
            </w:r>
            <w:proofErr w:type="spellEnd"/>
          </w:p>
        </w:tc>
        <w:tc>
          <w:tcPr>
            <w:tcW w:w="1984" w:type="dxa"/>
          </w:tcPr>
          <w:p w:rsidR="005D67F5" w:rsidRPr="001817EF" w:rsidRDefault="005D67F5" w:rsidP="00C13612">
            <w:pPr>
              <w:spacing w:before="20" w:after="20" w:line="240" w:lineRule="atLeast"/>
              <w:rPr>
                <w:rFonts w:ascii="Arial" w:hAnsi="Arial" w:cs="Arial"/>
              </w:rPr>
            </w:pPr>
            <w:r w:rsidRPr="001817EF">
              <w:rPr>
                <w:rFonts w:ascii="Arial" w:hAnsi="Arial" w:cs="Arial"/>
              </w:rPr>
              <w:t>EU</w:t>
            </w:r>
          </w:p>
        </w:tc>
      </w:tr>
      <w:tr w:rsidR="005D67F5" w:rsidRPr="00DB6E24" w:rsidTr="00F42177">
        <w:tblPrEx>
          <w:tblLook w:val="0620"/>
        </w:tblPrEx>
        <w:tc>
          <w:tcPr>
            <w:tcW w:w="5659" w:type="dxa"/>
          </w:tcPr>
          <w:p w:rsidR="005D67F5" w:rsidRPr="001817EF" w:rsidRDefault="005D67F5" w:rsidP="00C13612">
            <w:pPr>
              <w:spacing w:before="20" w:after="20" w:line="240" w:lineRule="atLeast"/>
              <w:rPr>
                <w:rFonts w:ascii="Arial" w:hAnsi="Arial" w:cs="Arial"/>
                <w:lang w:val="en-US"/>
              </w:rPr>
            </w:pPr>
            <w:r w:rsidRPr="001817EF">
              <w:rPr>
                <w:rFonts w:ascii="Arial" w:hAnsi="Arial" w:cs="Arial"/>
                <w:lang w:val="en-US"/>
              </w:rPr>
              <w:t>Paving the Way for MSP</w:t>
            </w:r>
          </w:p>
        </w:tc>
        <w:tc>
          <w:tcPr>
            <w:tcW w:w="1679" w:type="dxa"/>
          </w:tcPr>
          <w:p w:rsidR="005D67F5" w:rsidRPr="00391FBA" w:rsidRDefault="005D67F5" w:rsidP="00C13612">
            <w:pPr>
              <w:spacing w:before="20" w:after="20" w:line="240" w:lineRule="atLeast"/>
              <w:rPr>
                <w:rStyle w:val="apple-style-span"/>
                <w:rFonts w:ascii="Arial" w:hAnsi="Arial" w:cs="Arial"/>
              </w:rPr>
            </w:pPr>
            <w:proofErr w:type="spellStart"/>
            <w:r w:rsidRPr="00391FBA">
              <w:rPr>
                <w:rStyle w:val="apple-style-span"/>
                <w:rFonts w:ascii="Arial" w:hAnsi="Arial" w:cs="Arial"/>
              </w:rPr>
              <w:t>ongoing</w:t>
            </w:r>
            <w:proofErr w:type="spellEnd"/>
          </w:p>
        </w:tc>
        <w:tc>
          <w:tcPr>
            <w:tcW w:w="1984" w:type="dxa"/>
          </w:tcPr>
          <w:p w:rsidR="005D67F5" w:rsidRPr="001817EF" w:rsidRDefault="005D67F5" w:rsidP="00C13612">
            <w:pPr>
              <w:spacing w:before="20" w:after="20" w:line="240" w:lineRule="atLeast"/>
              <w:rPr>
                <w:rFonts w:ascii="Arial" w:hAnsi="Arial" w:cs="Arial"/>
              </w:rPr>
            </w:pPr>
            <w:r w:rsidRPr="001817EF">
              <w:rPr>
                <w:rFonts w:ascii="Arial" w:hAnsi="Arial" w:cs="Arial"/>
              </w:rPr>
              <w:t>EU</w:t>
            </w:r>
          </w:p>
        </w:tc>
      </w:tr>
      <w:tr w:rsidR="005D67F5" w:rsidRPr="00DB6E24" w:rsidTr="00F42177">
        <w:tblPrEx>
          <w:tblLook w:val="0620"/>
        </w:tblPrEx>
        <w:tc>
          <w:tcPr>
            <w:tcW w:w="5659" w:type="dxa"/>
          </w:tcPr>
          <w:p w:rsidR="005D67F5" w:rsidRPr="001817EF" w:rsidRDefault="005D67F5" w:rsidP="00C13612">
            <w:pPr>
              <w:spacing w:before="20" w:after="20" w:line="240" w:lineRule="atLeast"/>
              <w:rPr>
                <w:rFonts w:ascii="Arial" w:hAnsi="Arial" w:cs="Arial"/>
                <w:lang w:val="en-US"/>
              </w:rPr>
            </w:pPr>
            <w:r w:rsidRPr="001817EF">
              <w:rPr>
                <w:rFonts w:ascii="Arial" w:hAnsi="Arial" w:cs="Arial"/>
                <w:lang w:val="en-US"/>
              </w:rPr>
              <w:t xml:space="preserve">CIRCE: Climate Change and Impact Research: the Mediterranean Environment </w:t>
            </w:r>
          </w:p>
        </w:tc>
        <w:tc>
          <w:tcPr>
            <w:tcW w:w="1679" w:type="dxa"/>
          </w:tcPr>
          <w:p w:rsidR="005D67F5" w:rsidRPr="00391FBA" w:rsidRDefault="005D67F5" w:rsidP="00C13612">
            <w:pPr>
              <w:spacing w:before="20" w:after="20" w:line="240" w:lineRule="atLeast"/>
              <w:rPr>
                <w:rFonts w:ascii="Arial" w:hAnsi="Arial" w:cs="Arial"/>
              </w:rPr>
            </w:pPr>
            <w:proofErr w:type="spellStart"/>
            <w:r w:rsidRPr="00391FBA">
              <w:rPr>
                <w:rStyle w:val="apple-style-span"/>
                <w:rFonts w:ascii="Arial" w:hAnsi="Arial" w:cs="Arial"/>
              </w:rPr>
              <w:t>ongoing</w:t>
            </w:r>
            <w:proofErr w:type="spellEnd"/>
          </w:p>
        </w:tc>
        <w:tc>
          <w:tcPr>
            <w:tcW w:w="1984" w:type="dxa"/>
          </w:tcPr>
          <w:p w:rsidR="005D67F5" w:rsidRPr="001817EF" w:rsidRDefault="005D67F5" w:rsidP="00C13612">
            <w:pPr>
              <w:spacing w:before="20" w:after="20" w:line="240" w:lineRule="atLeast"/>
              <w:rPr>
                <w:rFonts w:ascii="Arial" w:hAnsi="Arial" w:cs="Arial"/>
              </w:rPr>
            </w:pPr>
            <w:r w:rsidRPr="001817EF">
              <w:rPr>
                <w:rFonts w:ascii="Arial" w:hAnsi="Arial" w:cs="Arial"/>
              </w:rPr>
              <w:t>EU</w:t>
            </w:r>
          </w:p>
        </w:tc>
      </w:tr>
      <w:tr w:rsidR="005D67F5" w:rsidRPr="00DB6E24" w:rsidTr="00F42177">
        <w:tblPrEx>
          <w:tblLook w:val="0620"/>
        </w:tblPrEx>
        <w:tc>
          <w:tcPr>
            <w:tcW w:w="5659" w:type="dxa"/>
          </w:tcPr>
          <w:p w:rsidR="005D67F5" w:rsidRPr="001817EF" w:rsidRDefault="005D67F5" w:rsidP="00C13612">
            <w:pPr>
              <w:spacing w:before="20" w:after="20" w:line="240" w:lineRule="atLeast"/>
              <w:rPr>
                <w:rFonts w:ascii="Arial" w:hAnsi="Arial" w:cs="Arial"/>
                <w:lang w:val="en-US"/>
              </w:rPr>
            </w:pPr>
            <w:r w:rsidRPr="001817EF">
              <w:rPr>
                <w:rFonts w:ascii="Arial" w:hAnsi="Arial" w:cs="Arial"/>
                <w:lang w:val="en-US"/>
              </w:rPr>
              <w:t xml:space="preserve">Combined solar power and </w:t>
            </w:r>
            <w:proofErr w:type="spellStart"/>
            <w:r w:rsidRPr="001817EF">
              <w:rPr>
                <w:rFonts w:ascii="Arial" w:hAnsi="Arial" w:cs="Arial"/>
                <w:lang w:val="en-US"/>
              </w:rPr>
              <w:t>desalinisation</w:t>
            </w:r>
            <w:proofErr w:type="spellEnd"/>
            <w:r w:rsidRPr="001817EF">
              <w:rPr>
                <w:rFonts w:ascii="Arial" w:hAnsi="Arial" w:cs="Arial"/>
                <w:lang w:val="en-US"/>
              </w:rPr>
              <w:t xml:space="preserve"> plants: </w:t>
            </w:r>
            <w:proofErr w:type="spellStart"/>
            <w:r w:rsidRPr="001817EF">
              <w:rPr>
                <w:rFonts w:ascii="Arial" w:hAnsi="Arial" w:cs="Arial"/>
                <w:lang w:val="en-US"/>
              </w:rPr>
              <w:t>technico</w:t>
            </w:r>
            <w:proofErr w:type="spellEnd"/>
            <w:r w:rsidRPr="001817EF">
              <w:rPr>
                <w:rFonts w:ascii="Arial" w:hAnsi="Arial" w:cs="Arial"/>
                <w:lang w:val="en-US"/>
              </w:rPr>
              <w:t>-economic potential in Mediterranean countries (MED-CSD).</w:t>
            </w:r>
          </w:p>
        </w:tc>
        <w:tc>
          <w:tcPr>
            <w:tcW w:w="1679" w:type="dxa"/>
          </w:tcPr>
          <w:p w:rsidR="005D67F5" w:rsidRPr="00391FBA" w:rsidRDefault="005D67F5" w:rsidP="00C13612">
            <w:pPr>
              <w:spacing w:before="20" w:after="20" w:line="240" w:lineRule="atLeast"/>
              <w:rPr>
                <w:rStyle w:val="googqs-tidbitgoogqs-tidbit-0"/>
                <w:rFonts w:ascii="Arial" w:hAnsi="Arial" w:cs="Arial"/>
              </w:rPr>
            </w:pPr>
            <w:proofErr w:type="spellStart"/>
            <w:r w:rsidRPr="00391FBA">
              <w:rPr>
                <w:rStyle w:val="googqs-tidbitgoogqs-tidbit-0"/>
                <w:rFonts w:ascii="Arial" w:hAnsi="Arial" w:cs="Arial"/>
              </w:rPr>
              <w:t>Approved</w:t>
            </w:r>
            <w:proofErr w:type="spellEnd"/>
          </w:p>
        </w:tc>
        <w:tc>
          <w:tcPr>
            <w:tcW w:w="1984" w:type="dxa"/>
          </w:tcPr>
          <w:p w:rsidR="005D67F5" w:rsidRPr="001817EF" w:rsidRDefault="0036610E" w:rsidP="00C13612">
            <w:pPr>
              <w:spacing w:before="20" w:after="20" w:line="240" w:lineRule="atLeast"/>
              <w:rPr>
                <w:rFonts w:ascii="Arial" w:hAnsi="Arial" w:cs="Arial"/>
              </w:rPr>
            </w:pPr>
            <w:r>
              <w:rPr>
                <w:rFonts w:ascii="Arial" w:hAnsi="Arial" w:cs="Arial"/>
              </w:rPr>
              <w:t>EU-</w:t>
            </w:r>
            <w:r w:rsidR="005D67F5" w:rsidRPr="001817EF">
              <w:rPr>
                <w:rFonts w:ascii="Arial" w:hAnsi="Arial" w:cs="Arial"/>
              </w:rPr>
              <w:t>FP7</w:t>
            </w:r>
          </w:p>
        </w:tc>
      </w:tr>
      <w:tr w:rsidR="005D67F5" w:rsidRPr="00DB6E24" w:rsidTr="00F42177">
        <w:tblPrEx>
          <w:tblLook w:val="0620"/>
        </w:tblPrEx>
        <w:tc>
          <w:tcPr>
            <w:tcW w:w="5659" w:type="dxa"/>
          </w:tcPr>
          <w:p w:rsidR="005D67F5" w:rsidRPr="001817EF" w:rsidRDefault="005D67F5" w:rsidP="00C13612">
            <w:pPr>
              <w:spacing w:before="20" w:after="20" w:line="240" w:lineRule="atLeast"/>
              <w:rPr>
                <w:rFonts w:ascii="Arial" w:hAnsi="Arial" w:cs="Arial"/>
                <w:lang w:val="en-US"/>
              </w:rPr>
            </w:pPr>
            <w:r w:rsidRPr="001817EF">
              <w:rPr>
                <w:rFonts w:ascii="Arial" w:hAnsi="Arial" w:cs="Arial"/>
                <w:lang w:val="en-US"/>
              </w:rPr>
              <w:t>Climate Change, hydro-conflicts and Human Security (CLICO).</w:t>
            </w:r>
          </w:p>
        </w:tc>
        <w:tc>
          <w:tcPr>
            <w:tcW w:w="1679" w:type="dxa"/>
          </w:tcPr>
          <w:p w:rsidR="005D67F5" w:rsidRPr="00391FBA" w:rsidRDefault="005D67F5" w:rsidP="00C13612">
            <w:pPr>
              <w:spacing w:before="20" w:after="20" w:line="240" w:lineRule="atLeast"/>
              <w:rPr>
                <w:rStyle w:val="apple-style-span"/>
                <w:rFonts w:ascii="Arial" w:hAnsi="Arial" w:cs="Arial"/>
              </w:rPr>
            </w:pPr>
            <w:proofErr w:type="spellStart"/>
            <w:r w:rsidRPr="00391FBA">
              <w:rPr>
                <w:rStyle w:val="apple-style-span"/>
                <w:rFonts w:ascii="Arial" w:hAnsi="Arial" w:cs="Arial"/>
              </w:rPr>
              <w:t>ongoing</w:t>
            </w:r>
            <w:proofErr w:type="spellEnd"/>
          </w:p>
        </w:tc>
        <w:tc>
          <w:tcPr>
            <w:tcW w:w="1984" w:type="dxa"/>
          </w:tcPr>
          <w:p w:rsidR="005D67F5" w:rsidRPr="001817EF" w:rsidRDefault="0036610E" w:rsidP="00C13612">
            <w:pPr>
              <w:spacing w:before="20" w:after="20" w:line="240" w:lineRule="atLeast"/>
              <w:rPr>
                <w:rFonts w:ascii="Arial" w:hAnsi="Arial" w:cs="Arial"/>
              </w:rPr>
            </w:pPr>
            <w:r>
              <w:rPr>
                <w:rFonts w:ascii="Arial" w:hAnsi="Arial" w:cs="Arial"/>
              </w:rPr>
              <w:t>EU-</w:t>
            </w:r>
            <w:r w:rsidR="005D67F5" w:rsidRPr="001817EF">
              <w:rPr>
                <w:rFonts w:ascii="Arial" w:hAnsi="Arial" w:cs="Arial"/>
              </w:rPr>
              <w:t>FP7</w:t>
            </w:r>
          </w:p>
        </w:tc>
      </w:tr>
      <w:tr w:rsidR="005D67F5" w:rsidRPr="00DB6E24" w:rsidTr="00F42177">
        <w:tblPrEx>
          <w:tblLook w:val="0620"/>
        </w:tblPrEx>
        <w:tc>
          <w:tcPr>
            <w:tcW w:w="5659" w:type="dxa"/>
          </w:tcPr>
          <w:p w:rsidR="005D67F5" w:rsidRPr="001817EF" w:rsidRDefault="00391FBA" w:rsidP="00C13612">
            <w:pPr>
              <w:spacing w:before="20" w:after="20" w:line="240" w:lineRule="atLeast"/>
              <w:rPr>
                <w:rFonts w:ascii="Arial" w:hAnsi="Arial" w:cs="Arial"/>
                <w:lang w:val="en-US"/>
              </w:rPr>
            </w:pPr>
            <w:r>
              <w:rPr>
                <w:rFonts w:ascii="Arial" w:hAnsi="Arial" w:cs="Arial"/>
                <w:lang w:val="en-US"/>
              </w:rPr>
              <w:t>Data Repositories and Computational Infrastructure for E</w:t>
            </w:r>
            <w:r w:rsidR="005D67F5" w:rsidRPr="001817EF">
              <w:rPr>
                <w:rFonts w:ascii="Arial" w:hAnsi="Arial" w:cs="Arial"/>
                <w:lang w:val="en-US"/>
              </w:rPr>
              <w:t>nvironmental and climate studies in the Eastern Mediterranean (DARECLIMED).</w:t>
            </w:r>
          </w:p>
        </w:tc>
        <w:tc>
          <w:tcPr>
            <w:tcW w:w="1679" w:type="dxa"/>
          </w:tcPr>
          <w:p w:rsidR="005D67F5" w:rsidRPr="00391FBA" w:rsidRDefault="005D67F5" w:rsidP="00C13612">
            <w:pPr>
              <w:spacing w:before="20" w:after="20" w:line="240" w:lineRule="atLeast"/>
              <w:rPr>
                <w:rStyle w:val="googqs-tidbitgoogqs-tidbit-0"/>
                <w:rFonts w:ascii="Arial" w:hAnsi="Arial" w:cs="Arial"/>
              </w:rPr>
            </w:pPr>
            <w:proofErr w:type="spellStart"/>
            <w:r w:rsidRPr="00391FBA">
              <w:rPr>
                <w:rStyle w:val="googqs-tidbitgoogqs-tidbit-0"/>
                <w:rFonts w:ascii="Arial" w:hAnsi="Arial" w:cs="Arial"/>
              </w:rPr>
              <w:t>ongoing</w:t>
            </w:r>
            <w:proofErr w:type="spellEnd"/>
          </w:p>
        </w:tc>
        <w:tc>
          <w:tcPr>
            <w:tcW w:w="1984" w:type="dxa"/>
          </w:tcPr>
          <w:p w:rsidR="005D67F5" w:rsidRPr="001817EF" w:rsidRDefault="0036610E" w:rsidP="00C13612">
            <w:pPr>
              <w:spacing w:before="20" w:after="20" w:line="240" w:lineRule="atLeast"/>
              <w:rPr>
                <w:rFonts w:ascii="Arial" w:hAnsi="Arial" w:cs="Arial"/>
              </w:rPr>
            </w:pPr>
            <w:r>
              <w:rPr>
                <w:rFonts w:ascii="Arial" w:hAnsi="Arial" w:cs="Arial"/>
              </w:rPr>
              <w:t>EU-</w:t>
            </w:r>
            <w:r w:rsidR="005D67F5" w:rsidRPr="001817EF">
              <w:rPr>
                <w:rFonts w:ascii="Arial" w:hAnsi="Arial" w:cs="Arial"/>
              </w:rPr>
              <w:t>FP7</w:t>
            </w:r>
          </w:p>
        </w:tc>
      </w:tr>
      <w:tr w:rsidR="005D67F5" w:rsidRPr="00DB6E24" w:rsidTr="00F42177">
        <w:tblPrEx>
          <w:tblLook w:val="0620"/>
        </w:tblPrEx>
        <w:tc>
          <w:tcPr>
            <w:tcW w:w="5659" w:type="dxa"/>
          </w:tcPr>
          <w:p w:rsidR="005D67F5" w:rsidRPr="001817EF" w:rsidRDefault="005D67F5" w:rsidP="00C13612">
            <w:pPr>
              <w:spacing w:before="20" w:after="20" w:line="240" w:lineRule="atLeast"/>
              <w:rPr>
                <w:rFonts w:ascii="Arial" w:hAnsi="Arial" w:cs="Arial"/>
                <w:lang w:val="en-US"/>
              </w:rPr>
            </w:pPr>
            <w:r w:rsidRPr="001817EF">
              <w:rPr>
                <w:rFonts w:ascii="Arial" w:hAnsi="Arial" w:cs="Arial"/>
                <w:lang w:val="en-US"/>
              </w:rPr>
              <w:t>Mediterranean Sea Acidification in a changing climate (</w:t>
            </w:r>
            <w:proofErr w:type="spellStart"/>
            <w:r w:rsidRPr="001817EF">
              <w:rPr>
                <w:rFonts w:ascii="Arial" w:hAnsi="Arial" w:cs="Arial"/>
                <w:lang w:val="en-US"/>
              </w:rPr>
              <w:t>MedSea</w:t>
            </w:r>
            <w:proofErr w:type="spellEnd"/>
            <w:r w:rsidRPr="001817EF">
              <w:rPr>
                <w:rFonts w:ascii="Arial" w:hAnsi="Arial" w:cs="Arial"/>
                <w:lang w:val="en-US"/>
              </w:rPr>
              <w:t>)</w:t>
            </w:r>
          </w:p>
        </w:tc>
        <w:tc>
          <w:tcPr>
            <w:tcW w:w="1679" w:type="dxa"/>
          </w:tcPr>
          <w:p w:rsidR="005D67F5" w:rsidRPr="00391FBA" w:rsidRDefault="005D67F5" w:rsidP="00C13612">
            <w:pPr>
              <w:spacing w:before="20" w:after="20" w:line="240" w:lineRule="atLeast"/>
              <w:rPr>
                <w:rStyle w:val="apple-style-span"/>
                <w:rFonts w:ascii="Arial" w:hAnsi="Arial" w:cs="Arial"/>
              </w:rPr>
            </w:pPr>
            <w:proofErr w:type="spellStart"/>
            <w:r w:rsidRPr="00391FBA">
              <w:rPr>
                <w:rStyle w:val="apple-style-span"/>
                <w:rFonts w:ascii="Arial" w:hAnsi="Arial" w:cs="Arial"/>
              </w:rPr>
              <w:t>Ongoing</w:t>
            </w:r>
            <w:proofErr w:type="spellEnd"/>
          </w:p>
        </w:tc>
        <w:tc>
          <w:tcPr>
            <w:tcW w:w="1984" w:type="dxa"/>
          </w:tcPr>
          <w:p w:rsidR="005D67F5" w:rsidRPr="001817EF" w:rsidRDefault="0036610E" w:rsidP="00C13612">
            <w:pPr>
              <w:spacing w:before="20" w:after="20" w:line="240" w:lineRule="atLeast"/>
              <w:rPr>
                <w:rFonts w:ascii="Arial" w:hAnsi="Arial" w:cs="Arial"/>
              </w:rPr>
            </w:pPr>
            <w:r>
              <w:rPr>
                <w:rFonts w:ascii="Arial" w:hAnsi="Arial" w:cs="Arial"/>
              </w:rPr>
              <w:t>EU-</w:t>
            </w:r>
            <w:r w:rsidR="005D67F5" w:rsidRPr="001817EF">
              <w:rPr>
                <w:rFonts w:ascii="Arial" w:hAnsi="Arial" w:cs="Arial"/>
              </w:rPr>
              <w:t>FP7</w:t>
            </w:r>
          </w:p>
        </w:tc>
      </w:tr>
      <w:tr w:rsidR="005D67F5" w:rsidRPr="00DB6E24" w:rsidTr="00F42177">
        <w:tblPrEx>
          <w:tblLook w:val="0620"/>
        </w:tblPrEx>
        <w:trPr>
          <w:trHeight w:val="777"/>
        </w:trPr>
        <w:tc>
          <w:tcPr>
            <w:tcW w:w="5659" w:type="dxa"/>
          </w:tcPr>
          <w:p w:rsidR="005D67F5" w:rsidRPr="001817EF" w:rsidRDefault="005D67F5" w:rsidP="00C13612">
            <w:pPr>
              <w:spacing w:before="20" w:after="20" w:line="240" w:lineRule="atLeast"/>
              <w:rPr>
                <w:rFonts w:ascii="Arial" w:hAnsi="Arial" w:cs="Arial"/>
                <w:lang w:val="en-US"/>
              </w:rPr>
            </w:pPr>
            <w:r w:rsidRPr="001817EF">
              <w:rPr>
                <w:rFonts w:ascii="Arial" w:hAnsi="Arial" w:cs="Arial"/>
                <w:lang w:val="en-US"/>
              </w:rPr>
              <w:t>FEMIP Supports FEMIP’s efforts to promote sustainable economic growth in the Mediterranean Partner Countries through investments in infrastructure and especially in private sector development</w:t>
            </w:r>
          </w:p>
        </w:tc>
        <w:tc>
          <w:tcPr>
            <w:tcW w:w="1679" w:type="dxa"/>
          </w:tcPr>
          <w:p w:rsidR="005D67F5" w:rsidRPr="00391FBA" w:rsidRDefault="005D67F5" w:rsidP="00C13612">
            <w:pPr>
              <w:spacing w:before="20" w:after="20" w:line="240" w:lineRule="atLeast"/>
              <w:rPr>
                <w:rStyle w:val="apple-style-span"/>
                <w:rFonts w:ascii="Arial" w:hAnsi="Arial" w:cs="Arial"/>
              </w:rPr>
            </w:pPr>
            <w:proofErr w:type="spellStart"/>
            <w:r w:rsidRPr="00391FBA">
              <w:rPr>
                <w:rStyle w:val="apple-style-span"/>
                <w:rFonts w:ascii="Arial" w:hAnsi="Arial" w:cs="Arial"/>
              </w:rPr>
              <w:t>ongoing</w:t>
            </w:r>
            <w:proofErr w:type="spellEnd"/>
          </w:p>
        </w:tc>
        <w:tc>
          <w:tcPr>
            <w:tcW w:w="1984" w:type="dxa"/>
          </w:tcPr>
          <w:p w:rsidR="005D67F5" w:rsidRPr="001817EF" w:rsidRDefault="005D67F5" w:rsidP="00C13612">
            <w:pPr>
              <w:spacing w:before="20" w:after="20" w:line="240" w:lineRule="atLeast"/>
              <w:rPr>
                <w:rFonts w:ascii="Arial" w:hAnsi="Arial" w:cs="Arial"/>
              </w:rPr>
            </w:pPr>
            <w:r w:rsidRPr="001817EF">
              <w:rPr>
                <w:rFonts w:ascii="Arial" w:hAnsi="Arial" w:cs="Arial"/>
              </w:rPr>
              <w:t>EU</w:t>
            </w:r>
          </w:p>
        </w:tc>
      </w:tr>
      <w:tr w:rsidR="005D67F5" w:rsidRPr="00DB6E24" w:rsidTr="00F42177">
        <w:tblPrEx>
          <w:tblLook w:val="0620"/>
        </w:tblPrEx>
        <w:tc>
          <w:tcPr>
            <w:tcW w:w="5659" w:type="dxa"/>
          </w:tcPr>
          <w:p w:rsidR="005D67F5" w:rsidRPr="001817EF" w:rsidRDefault="005D67F5" w:rsidP="004E2838">
            <w:pPr>
              <w:spacing w:before="20" w:after="120" w:line="240" w:lineRule="atLeast"/>
              <w:rPr>
                <w:rFonts w:ascii="Arial" w:hAnsi="Arial" w:cs="Arial"/>
                <w:lang w:val="en-US"/>
              </w:rPr>
            </w:pPr>
            <w:r w:rsidRPr="001817EF">
              <w:rPr>
                <w:rFonts w:ascii="Arial" w:hAnsi="Arial" w:cs="Arial"/>
                <w:lang w:val="en-US"/>
              </w:rPr>
              <w:t xml:space="preserve">Combined solar power and </w:t>
            </w:r>
            <w:proofErr w:type="spellStart"/>
            <w:r w:rsidRPr="001817EF">
              <w:rPr>
                <w:rFonts w:ascii="Arial" w:hAnsi="Arial" w:cs="Arial"/>
                <w:lang w:val="en-US"/>
              </w:rPr>
              <w:t>desalinisation</w:t>
            </w:r>
            <w:proofErr w:type="spellEnd"/>
            <w:r w:rsidRPr="001817EF">
              <w:rPr>
                <w:rFonts w:ascii="Arial" w:hAnsi="Arial" w:cs="Arial"/>
                <w:lang w:val="en-US"/>
              </w:rPr>
              <w:t xml:space="preserve"> plants: </w:t>
            </w:r>
            <w:proofErr w:type="spellStart"/>
            <w:r w:rsidRPr="001817EF">
              <w:rPr>
                <w:rFonts w:ascii="Arial" w:hAnsi="Arial" w:cs="Arial"/>
                <w:lang w:val="en-US"/>
              </w:rPr>
              <w:t>technico</w:t>
            </w:r>
            <w:proofErr w:type="spellEnd"/>
            <w:r w:rsidRPr="001817EF">
              <w:rPr>
                <w:rFonts w:ascii="Arial" w:hAnsi="Arial" w:cs="Arial"/>
                <w:lang w:val="en-US"/>
              </w:rPr>
              <w:t>-economic potential in Mediterranean countries (MED-CSD).</w:t>
            </w:r>
          </w:p>
        </w:tc>
        <w:tc>
          <w:tcPr>
            <w:tcW w:w="1679" w:type="dxa"/>
          </w:tcPr>
          <w:p w:rsidR="005D67F5" w:rsidRPr="00391FBA" w:rsidRDefault="005D67F5" w:rsidP="00C13612">
            <w:pPr>
              <w:spacing w:before="20" w:after="20" w:line="240" w:lineRule="atLeast"/>
              <w:rPr>
                <w:rStyle w:val="apple-style-span"/>
                <w:rFonts w:ascii="Arial" w:hAnsi="Arial" w:cs="Arial"/>
              </w:rPr>
            </w:pPr>
            <w:proofErr w:type="spellStart"/>
            <w:r w:rsidRPr="00391FBA">
              <w:rPr>
                <w:rStyle w:val="apple-style-span"/>
                <w:rFonts w:ascii="Arial" w:hAnsi="Arial" w:cs="Arial"/>
              </w:rPr>
              <w:t>ongoing</w:t>
            </w:r>
            <w:proofErr w:type="spellEnd"/>
          </w:p>
        </w:tc>
        <w:tc>
          <w:tcPr>
            <w:tcW w:w="1984" w:type="dxa"/>
          </w:tcPr>
          <w:p w:rsidR="005D67F5" w:rsidRPr="001817EF" w:rsidRDefault="0036610E" w:rsidP="00C13612">
            <w:pPr>
              <w:spacing w:before="20" w:after="20" w:line="240" w:lineRule="atLeast"/>
              <w:rPr>
                <w:rFonts w:ascii="Arial" w:hAnsi="Arial" w:cs="Arial"/>
              </w:rPr>
            </w:pPr>
            <w:r>
              <w:rPr>
                <w:rFonts w:ascii="Arial" w:hAnsi="Arial" w:cs="Arial"/>
              </w:rPr>
              <w:t>EU-</w:t>
            </w:r>
            <w:r w:rsidR="005D67F5" w:rsidRPr="001817EF">
              <w:rPr>
                <w:rFonts w:ascii="Arial" w:hAnsi="Arial" w:cs="Arial"/>
              </w:rPr>
              <w:t>FP7</w:t>
            </w:r>
          </w:p>
        </w:tc>
      </w:tr>
    </w:tbl>
    <w:p w:rsidR="00DB6E24" w:rsidRPr="00DB6E24" w:rsidRDefault="00DB6E24" w:rsidP="0064721D">
      <w:pPr>
        <w:shd w:val="clear" w:color="auto" w:fill="FFFFFF"/>
        <w:spacing w:before="20" w:after="20" w:line="240" w:lineRule="atLeast"/>
        <w:jc w:val="left"/>
        <w:rPr>
          <w:rFonts w:ascii="Arial" w:hAnsi="Arial" w:cs="Arial"/>
          <w:b/>
          <w:bCs/>
          <w:color w:val="222222"/>
          <w:highlight w:val="yellow"/>
          <w:lang w:val="en-US"/>
        </w:rPr>
      </w:pPr>
    </w:p>
    <w:p w:rsidR="00230597" w:rsidRDefault="00230597" w:rsidP="00926F5B">
      <w:pPr>
        <w:pStyle w:val="Titolo1"/>
        <w:rPr>
          <w:lang w:val="en-US"/>
        </w:rPr>
        <w:sectPr w:rsidR="00230597" w:rsidSect="00884CFE">
          <w:footerReference w:type="default" r:id="rId60"/>
          <w:pgSz w:w="11906" w:h="16838" w:code="9"/>
          <w:pgMar w:top="1418" w:right="1134" w:bottom="851" w:left="1418" w:header="709" w:footer="454" w:gutter="0"/>
          <w:pgNumType w:start="1"/>
          <w:cols w:space="708"/>
          <w:docGrid w:linePitch="360"/>
        </w:sectPr>
      </w:pPr>
      <w:bookmarkStart w:id="70" w:name="_Toc357246085"/>
      <w:bookmarkStart w:id="71" w:name="_Toc362272214"/>
    </w:p>
    <w:p w:rsidR="00620837" w:rsidRDefault="00620837" w:rsidP="00926F5B">
      <w:pPr>
        <w:pStyle w:val="Titolo1"/>
        <w:rPr>
          <w:lang w:val="en-US"/>
        </w:rPr>
      </w:pPr>
      <w:r>
        <w:rPr>
          <w:lang w:val="en-US"/>
        </w:rPr>
        <w:t>Annex 4</w:t>
      </w:r>
      <w:r w:rsidRPr="00542B90">
        <w:rPr>
          <w:lang w:val="en-US"/>
        </w:rPr>
        <w:t xml:space="preserve">:  </w:t>
      </w:r>
      <w:r>
        <w:rPr>
          <w:lang w:val="en-US"/>
        </w:rPr>
        <w:t>LIST OF POSSIBLE ACTIVITIES</w:t>
      </w:r>
      <w:bookmarkEnd w:id="70"/>
      <w:bookmarkEnd w:id="71"/>
    </w:p>
    <w:p w:rsidR="004A73CF" w:rsidRDefault="004A73CF" w:rsidP="00B25EFE">
      <w:pPr>
        <w:spacing w:before="40" w:after="40" w:line="240" w:lineRule="atLeast"/>
        <w:rPr>
          <w:rFonts w:ascii="Arial" w:hAnsi="Arial" w:cs="Arial"/>
          <w:highlight w:val="yellow"/>
          <w:lang w:val="en-US" w:eastAsia="fr-FR"/>
        </w:rPr>
      </w:pPr>
    </w:p>
    <w:p w:rsidR="004A73CF" w:rsidRPr="00CF1265" w:rsidRDefault="00CF1265" w:rsidP="00CF1265">
      <w:pPr>
        <w:spacing w:before="40" w:after="40" w:line="240" w:lineRule="atLeast"/>
        <w:rPr>
          <w:rFonts w:ascii="Arial" w:hAnsi="Arial" w:cs="Arial"/>
          <w:b/>
          <w:lang w:val="en-US" w:eastAsia="fr-FR"/>
        </w:rPr>
      </w:pPr>
      <w:r w:rsidRPr="00CF1265">
        <w:rPr>
          <w:rFonts w:ascii="Arial" w:hAnsi="Arial" w:cs="Arial"/>
          <w:b/>
          <w:lang w:val="en-US" w:eastAsia="fr-FR"/>
        </w:rPr>
        <w:t>Communication</w:t>
      </w:r>
    </w:p>
    <w:p w:rsidR="003859D6" w:rsidRPr="00551929" w:rsidRDefault="004E2838" w:rsidP="00DB1F55">
      <w:pPr>
        <w:numPr>
          <w:ilvl w:val="0"/>
          <w:numId w:val="6"/>
        </w:numPr>
        <w:spacing w:before="40" w:after="40" w:line="240" w:lineRule="atLeast"/>
        <w:rPr>
          <w:rFonts w:ascii="Arial" w:hAnsi="Arial" w:cs="Arial"/>
          <w:lang w:val="en-US" w:eastAsia="fr-FR"/>
        </w:rPr>
      </w:pPr>
      <w:r>
        <w:rPr>
          <w:rFonts w:ascii="Arial" w:hAnsi="Arial" w:cs="Arial"/>
          <w:lang w:val="en-US" w:eastAsia="fr-FR"/>
        </w:rPr>
        <w:t xml:space="preserve">Support to NGOs active in </w:t>
      </w:r>
      <w:r w:rsidR="003859D6" w:rsidRPr="00551929">
        <w:rPr>
          <w:rFonts w:ascii="Arial" w:hAnsi="Arial" w:cs="Arial"/>
          <w:lang w:val="en-US" w:eastAsia="fr-FR"/>
        </w:rPr>
        <w:t>fight</w:t>
      </w:r>
      <w:r>
        <w:rPr>
          <w:rFonts w:ascii="Arial" w:hAnsi="Arial" w:cs="Arial"/>
          <w:lang w:val="en-US" w:eastAsia="fr-FR"/>
        </w:rPr>
        <w:t>ing</w:t>
      </w:r>
      <w:r w:rsidR="003859D6" w:rsidRPr="00551929">
        <w:rPr>
          <w:rFonts w:ascii="Arial" w:hAnsi="Arial" w:cs="Arial"/>
          <w:lang w:val="en-US" w:eastAsia="fr-FR"/>
        </w:rPr>
        <w:t xml:space="preserve"> against climate change, and promote cooperation among NGOs in the region (</w:t>
      </w:r>
      <w:proofErr w:type="spellStart"/>
      <w:r w:rsidR="003859D6" w:rsidRPr="00551929">
        <w:rPr>
          <w:rFonts w:ascii="Arial" w:hAnsi="Arial" w:cs="Arial"/>
          <w:lang w:val="en-US" w:eastAsia="fr-FR"/>
        </w:rPr>
        <w:t>oPT</w:t>
      </w:r>
      <w:proofErr w:type="spellEnd"/>
      <w:r w:rsidR="003859D6" w:rsidRPr="00551929">
        <w:rPr>
          <w:rFonts w:ascii="Arial" w:hAnsi="Arial" w:cs="Arial"/>
          <w:lang w:val="en-US" w:eastAsia="fr-FR"/>
        </w:rPr>
        <w:t>, Jordan, Lebanon, Egypt)</w:t>
      </w:r>
    </w:p>
    <w:p w:rsidR="00551929" w:rsidRPr="00551929" w:rsidRDefault="00551929" w:rsidP="00262FC2">
      <w:pPr>
        <w:spacing w:before="40" w:after="40" w:line="240" w:lineRule="atLeast"/>
        <w:ind w:left="1080"/>
        <w:rPr>
          <w:rFonts w:ascii="Arial" w:hAnsi="Arial" w:cs="Arial"/>
          <w:lang w:val="en-US" w:eastAsia="fr-FR"/>
        </w:rPr>
      </w:pPr>
    </w:p>
    <w:p w:rsidR="00B7658B" w:rsidRPr="00262FC2" w:rsidRDefault="003859D6" w:rsidP="00262FC2">
      <w:pPr>
        <w:numPr>
          <w:ilvl w:val="0"/>
          <w:numId w:val="6"/>
        </w:numPr>
        <w:spacing w:before="40" w:after="40" w:line="240" w:lineRule="atLeast"/>
        <w:rPr>
          <w:rFonts w:ascii="Arial" w:hAnsi="Arial" w:cs="Arial"/>
          <w:b/>
          <w:lang w:val="en-US" w:eastAsia="fr-FR"/>
        </w:rPr>
      </w:pPr>
      <w:r w:rsidRPr="00262FC2">
        <w:rPr>
          <w:rFonts w:ascii="Arial" w:hAnsi="Arial" w:cs="Arial"/>
          <w:lang w:val="en-US" w:eastAsia="fr-FR"/>
        </w:rPr>
        <w:t xml:space="preserve">Support the </w:t>
      </w:r>
      <w:r w:rsidR="00CC4B7A" w:rsidRPr="00262FC2">
        <w:rPr>
          <w:rFonts w:ascii="Arial" w:hAnsi="Arial" w:cs="Arial"/>
          <w:lang w:val="en-US" w:eastAsia="fr-FR"/>
        </w:rPr>
        <w:t xml:space="preserve">ICCIC  </w:t>
      </w:r>
      <w:r w:rsidRPr="00262FC2">
        <w:rPr>
          <w:rFonts w:ascii="Arial" w:hAnsi="Arial" w:cs="Arial"/>
          <w:lang w:val="en-US" w:eastAsia="fr-FR"/>
        </w:rPr>
        <w:t>for information and knowledge sharing and management on adaptation at regional level, to become an excellence centre in accordance with the provisions of the UNFCCC Cancun Agreements</w:t>
      </w:r>
      <w:r w:rsidR="00950B0A" w:rsidRPr="00262FC2">
        <w:rPr>
          <w:rFonts w:ascii="Arial" w:hAnsi="Arial" w:cs="Arial"/>
          <w:lang w:val="en-US" w:eastAsia="fr-FR"/>
        </w:rPr>
        <w:t xml:space="preserve"> - </w:t>
      </w:r>
      <w:r w:rsidR="00CC4B7A" w:rsidRPr="00262FC2">
        <w:rPr>
          <w:rFonts w:ascii="Arial" w:hAnsi="Arial" w:cs="Arial"/>
          <w:b/>
          <w:lang w:val="en-US" w:eastAsia="fr-FR"/>
        </w:rPr>
        <w:t>Wait for comments from Chief Scientist office</w:t>
      </w:r>
    </w:p>
    <w:p w:rsidR="00852B50" w:rsidRPr="00262FC2" w:rsidRDefault="00852B50" w:rsidP="00852B50">
      <w:pPr>
        <w:spacing w:before="40" w:after="40" w:line="240" w:lineRule="atLeast"/>
        <w:rPr>
          <w:rFonts w:ascii="Arial" w:hAnsi="Arial" w:cs="Arial"/>
          <w:b/>
          <w:lang w:val="en-US" w:eastAsia="fr-FR"/>
        </w:rPr>
      </w:pPr>
    </w:p>
    <w:p w:rsidR="00B7658B" w:rsidRPr="00262FC2" w:rsidRDefault="00B7658B" w:rsidP="00CC4B7A">
      <w:pPr>
        <w:numPr>
          <w:ilvl w:val="0"/>
          <w:numId w:val="6"/>
        </w:numPr>
        <w:spacing w:before="40" w:after="40" w:line="240" w:lineRule="atLeast"/>
        <w:rPr>
          <w:rFonts w:ascii="Arial" w:hAnsi="Arial" w:cs="Arial"/>
          <w:lang w:val="en-US" w:eastAsia="fr-FR"/>
        </w:rPr>
      </w:pPr>
      <w:r w:rsidRPr="00262FC2">
        <w:rPr>
          <w:rFonts w:ascii="Arial" w:hAnsi="Arial" w:cs="Arial"/>
          <w:lang w:val="en-US" w:eastAsia="fr-FR"/>
        </w:rPr>
        <w:t xml:space="preserve">Discussions with EU on  climate change negotiations and understanding actual measures being taken for reducing GHG emissions </w:t>
      </w:r>
    </w:p>
    <w:p w:rsidR="00551929" w:rsidRPr="00262FC2" w:rsidRDefault="00551929" w:rsidP="00551929">
      <w:pPr>
        <w:spacing w:before="40" w:after="40" w:line="240" w:lineRule="atLeast"/>
        <w:rPr>
          <w:rFonts w:ascii="Arial" w:hAnsi="Arial" w:cs="Arial"/>
          <w:lang w:val="en-US" w:eastAsia="fr-FR"/>
        </w:rPr>
      </w:pPr>
    </w:p>
    <w:p w:rsidR="00CC4B7A" w:rsidRPr="00262FC2" w:rsidRDefault="003859D6" w:rsidP="00DB1F55">
      <w:pPr>
        <w:numPr>
          <w:ilvl w:val="0"/>
          <w:numId w:val="6"/>
        </w:numPr>
        <w:spacing w:before="40" w:after="40" w:line="240" w:lineRule="atLeast"/>
        <w:rPr>
          <w:rFonts w:ascii="Arial" w:hAnsi="Arial" w:cs="Arial"/>
          <w:lang w:val="en-US" w:eastAsia="fr-FR"/>
        </w:rPr>
      </w:pPr>
      <w:r w:rsidRPr="00262FC2">
        <w:rPr>
          <w:rFonts w:ascii="Arial" w:hAnsi="Arial" w:cs="Arial"/>
          <w:lang w:val="en-US" w:eastAsia="fr-FR"/>
        </w:rPr>
        <w:t>Public awareness raising – information campaigns</w:t>
      </w:r>
    </w:p>
    <w:p w:rsidR="00CC4B7A" w:rsidRPr="00262FC2" w:rsidRDefault="00CC4B7A" w:rsidP="00036330">
      <w:pPr>
        <w:pStyle w:val="Paragrafoelenco"/>
        <w:rPr>
          <w:rFonts w:ascii="Arial" w:hAnsi="Arial" w:cs="Arial"/>
          <w:lang w:val="en-US" w:eastAsia="fr-FR"/>
        </w:rPr>
      </w:pPr>
    </w:p>
    <w:p w:rsidR="00CF1265" w:rsidRPr="00262FC2" w:rsidRDefault="00CC4B7A" w:rsidP="00036330">
      <w:pPr>
        <w:numPr>
          <w:ilvl w:val="0"/>
          <w:numId w:val="6"/>
        </w:numPr>
        <w:spacing w:before="40" w:after="40" w:line="240" w:lineRule="atLeast"/>
        <w:rPr>
          <w:rFonts w:ascii="Arial" w:hAnsi="Arial" w:cs="Arial"/>
          <w:b/>
          <w:lang w:val="en-US" w:eastAsia="fr-FR"/>
        </w:rPr>
      </w:pPr>
      <w:r w:rsidRPr="00262FC2">
        <w:rPr>
          <w:rFonts w:ascii="Arial" w:hAnsi="Arial" w:cs="Arial"/>
          <w:lang w:val="en-US" w:eastAsia="fr-FR"/>
        </w:rPr>
        <w:t xml:space="preserve">Enhancing knowledge of and cooperation between decision makers (in government, local authorities, industry) for implementation of long term mitigation policies </w:t>
      </w:r>
    </w:p>
    <w:p w:rsidR="00036330" w:rsidRPr="00262FC2" w:rsidRDefault="00036330" w:rsidP="00036330">
      <w:pPr>
        <w:spacing w:before="40" w:after="40" w:line="240" w:lineRule="atLeast"/>
        <w:rPr>
          <w:rFonts w:ascii="Arial" w:hAnsi="Arial" w:cs="Arial"/>
          <w:b/>
          <w:lang w:val="en-US" w:eastAsia="fr-FR"/>
        </w:rPr>
      </w:pPr>
    </w:p>
    <w:p w:rsidR="00551929" w:rsidRPr="00262FC2" w:rsidRDefault="00CF1265" w:rsidP="00551929">
      <w:pPr>
        <w:spacing w:before="40" w:after="40" w:line="240" w:lineRule="atLeast"/>
        <w:rPr>
          <w:rFonts w:ascii="Arial" w:hAnsi="Arial" w:cs="Arial"/>
          <w:b/>
          <w:lang w:val="en-US" w:eastAsia="fr-FR"/>
        </w:rPr>
      </w:pPr>
      <w:r w:rsidRPr="00262FC2">
        <w:rPr>
          <w:rFonts w:ascii="Arial" w:hAnsi="Arial" w:cs="Arial"/>
          <w:b/>
          <w:lang w:val="en-US" w:eastAsia="fr-FR"/>
        </w:rPr>
        <w:t>Low carbon development</w:t>
      </w:r>
    </w:p>
    <w:p w:rsidR="00551929" w:rsidRPr="00262FC2" w:rsidRDefault="003859D6" w:rsidP="00262FC2">
      <w:pPr>
        <w:numPr>
          <w:ilvl w:val="0"/>
          <w:numId w:val="6"/>
        </w:numPr>
        <w:spacing w:before="40" w:after="40" w:line="240" w:lineRule="atLeast"/>
        <w:rPr>
          <w:rFonts w:ascii="Arial" w:hAnsi="Arial" w:cs="Arial"/>
          <w:b/>
          <w:lang w:val="en-US" w:eastAsia="fr-FR"/>
        </w:rPr>
      </w:pPr>
      <w:r w:rsidRPr="00262FC2">
        <w:rPr>
          <w:rFonts w:ascii="Arial" w:hAnsi="Arial" w:cs="Arial"/>
          <w:lang w:val="en-US" w:eastAsia="fr-FR"/>
        </w:rPr>
        <w:t xml:space="preserve">Institutional strengthening for the development of strategic planning tools for both mitigation (capacity to elaborate a National Low Emission Development and Climate Resilient Strategy) </w:t>
      </w:r>
      <w:r w:rsidR="00950B0A" w:rsidRPr="00262FC2">
        <w:rPr>
          <w:rFonts w:ascii="Arial" w:hAnsi="Arial" w:cs="Arial"/>
          <w:lang w:val="en-US" w:eastAsia="fr-FR"/>
        </w:rPr>
        <w:t xml:space="preserve">- </w:t>
      </w:r>
      <w:r w:rsidR="00950B0A" w:rsidRPr="00262FC2">
        <w:rPr>
          <w:rFonts w:ascii="Arial" w:hAnsi="Arial" w:cs="Arial"/>
          <w:b/>
          <w:lang w:val="en-US" w:eastAsia="fr-FR"/>
        </w:rPr>
        <w:t>W</w:t>
      </w:r>
      <w:r w:rsidR="00CC4B7A" w:rsidRPr="00262FC2">
        <w:rPr>
          <w:rFonts w:ascii="Arial" w:hAnsi="Arial" w:cs="Arial"/>
          <w:b/>
          <w:lang w:val="en-US" w:eastAsia="fr-FR"/>
        </w:rPr>
        <w:t>ait for comments from Chief Scientist office</w:t>
      </w:r>
    </w:p>
    <w:p w:rsidR="00551929" w:rsidRPr="00262FC2" w:rsidRDefault="00551929" w:rsidP="00262FC2">
      <w:pPr>
        <w:spacing w:before="40" w:after="40" w:line="240" w:lineRule="atLeast"/>
        <w:rPr>
          <w:rFonts w:ascii="Arial" w:hAnsi="Arial" w:cs="Arial"/>
          <w:lang w:val="en-US" w:eastAsia="fr-FR"/>
        </w:rPr>
      </w:pPr>
    </w:p>
    <w:p w:rsidR="003859D6" w:rsidRPr="00262FC2" w:rsidRDefault="003859D6" w:rsidP="00262FC2">
      <w:pPr>
        <w:numPr>
          <w:ilvl w:val="0"/>
          <w:numId w:val="6"/>
        </w:numPr>
        <w:spacing w:before="40" w:after="40" w:line="240" w:lineRule="atLeast"/>
        <w:rPr>
          <w:rFonts w:ascii="Arial" w:hAnsi="Arial" w:cs="Arial"/>
          <w:b/>
          <w:lang w:val="en-US" w:eastAsia="fr-FR"/>
        </w:rPr>
      </w:pPr>
      <w:r w:rsidRPr="00262FC2">
        <w:rPr>
          <w:rFonts w:ascii="Arial" w:hAnsi="Arial" w:cs="Arial"/>
          <w:lang w:val="en-US" w:eastAsia="fr-FR"/>
        </w:rPr>
        <w:t>Capacity building on specific MRV requirements (switch to Tier 2 IPCC Guidelines for the establishment of national inventories</w:t>
      </w:r>
      <w:r w:rsidRPr="00262FC2">
        <w:rPr>
          <w:rFonts w:ascii="Arial" w:hAnsi="Arial" w:cs="Arial"/>
          <w:b/>
          <w:lang w:val="en-US" w:eastAsia="fr-FR"/>
        </w:rPr>
        <w:t>)</w:t>
      </w:r>
      <w:r w:rsidR="0017109C" w:rsidRPr="00262FC2">
        <w:rPr>
          <w:rFonts w:ascii="Arial" w:hAnsi="Arial" w:cs="Arial"/>
          <w:b/>
          <w:lang w:val="en-US" w:eastAsia="fr-FR"/>
        </w:rPr>
        <w:t>; a</w:t>
      </w:r>
      <w:r w:rsidR="00DC77D9" w:rsidRPr="00262FC2">
        <w:rPr>
          <w:rFonts w:ascii="Arial" w:hAnsi="Arial" w:cs="Arial"/>
          <w:b/>
          <w:lang w:val="en-US" w:eastAsia="fr-FR"/>
        </w:rPr>
        <w:t xml:space="preserve"> TAIEX</w:t>
      </w:r>
      <w:r w:rsidR="00950B0A" w:rsidRPr="00262FC2">
        <w:rPr>
          <w:rFonts w:ascii="Arial" w:hAnsi="Arial" w:cs="Arial"/>
          <w:b/>
          <w:lang w:val="en-US" w:eastAsia="fr-FR"/>
        </w:rPr>
        <w:t xml:space="preserve"> </w:t>
      </w:r>
      <w:proofErr w:type="spellStart"/>
      <w:r w:rsidR="0017109C" w:rsidRPr="00262FC2">
        <w:rPr>
          <w:rFonts w:ascii="Arial" w:hAnsi="Arial" w:cs="Arial"/>
          <w:b/>
          <w:lang w:val="en-US" w:eastAsia="fr-FR"/>
        </w:rPr>
        <w:t>programme</w:t>
      </w:r>
      <w:proofErr w:type="spellEnd"/>
      <w:r w:rsidR="0017109C" w:rsidRPr="00262FC2">
        <w:rPr>
          <w:rFonts w:ascii="Arial" w:hAnsi="Arial" w:cs="Arial"/>
          <w:b/>
          <w:lang w:val="en-US" w:eastAsia="fr-FR"/>
        </w:rPr>
        <w:t xml:space="preserve"> </w:t>
      </w:r>
      <w:r w:rsidR="00950B0A" w:rsidRPr="00262FC2">
        <w:rPr>
          <w:rFonts w:ascii="Arial" w:hAnsi="Arial" w:cs="Arial"/>
          <w:b/>
          <w:lang w:val="en-US" w:eastAsia="fr-FR"/>
        </w:rPr>
        <w:t xml:space="preserve">is now under preparation for </w:t>
      </w:r>
      <w:r w:rsidR="00DC77D9" w:rsidRPr="00262FC2">
        <w:rPr>
          <w:rFonts w:ascii="Arial" w:hAnsi="Arial" w:cs="Arial"/>
          <w:b/>
          <w:lang w:val="en-US" w:eastAsia="fr-FR"/>
        </w:rPr>
        <w:t>the National Inventory Report</w:t>
      </w:r>
      <w:r w:rsidR="0017109C" w:rsidRPr="00262FC2">
        <w:rPr>
          <w:rFonts w:ascii="Arial" w:hAnsi="Arial" w:cs="Arial"/>
          <w:b/>
          <w:lang w:val="en-US" w:eastAsia="fr-FR"/>
        </w:rPr>
        <w:t xml:space="preserve"> – Duplication?</w:t>
      </w:r>
    </w:p>
    <w:p w:rsidR="00CF1265" w:rsidRPr="00262FC2" w:rsidRDefault="00CF1265" w:rsidP="00262FC2">
      <w:pPr>
        <w:spacing w:before="40" w:after="40" w:line="240" w:lineRule="atLeast"/>
        <w:rPr>
          <w:rFonts w:ascii="Arial" w:hAnsi="Arial" w:cs="Arial"/>
          <w:b/>
          <w:lang w:val="en-US" w:eastAsia="fr-FR"/>
        </w:rPr>
      </w:pPr>
    </w:p>
    <w:p w:rsidR="00551929" w:rsidRPr="00262FC2" w:rsidRDefault="00CF1265" w:rsidP="00262FC2">
      <w:pPr>
        <w:spacing w:before="40" w:after="40" w:line="240" w:lineRule="atLeast"/>
        <w:rPr>
          <w:rFonts w:ascii="Arial" w:hAnsi="Arial" w:cs="Arial"/>
          <w:b/>
          <w:lang w:val="en-US" w:eastAsia="fr-FR"/>
        </w:rPr>
      </w:pPr>
      <w:r w:rsidRPr="00262FC2">
        <w:rPr>
          <w:rFonts w:ascii="Arial" w:hAnsi="Arial" w:cs="Arial"/>
          <w:b/>
          <w:lang w:val="en-US" w:eastAsia="fr-FR"/>
        </w:rPr>
        <w:t>Resilience</w:t>
      </w:r>
    </w:p>
    <w:p w:rsidR="003859D6" w:rsidRPr="00262FC2" w:rsidRDefault="003859D6" w:rsidP="00262FC2">
      <w:pPr>
        <w:numPr>
          <w:ilvl w:val="0"/>
          <w:numId w:val="6"/>
        </w:numPr>
        <w:spacing w:before="40" w:after="40" w:line="240" w:lineRule="atLeast"/>
        <w:rPr>
          <w:rFonts w:ascii="Arial" w:hAnsi="Arial" w:cs="Arial"/>
          <w:b/>
          <w:lang w:val="en-US" w:eastAsia="fr-FR"/>
        </w:rPr>
      </w:pPr>
      <w:r w:rsidRPr="00262FC2">
        <w:rPr>
          <w:rFonts w:ascii="Arial" w:hAnsi="Arial" w:cs="Arial"/>
          <w:lang w:val="en-US" w:eastAsia="fr-FR"/>
        </w:rPr>
        <w:t>Training of the Ministry of Environment and other relevant administrations on ecosystem-based approaches to climate change</w:t>
      </w:r>
      <w:r w:rsidR="00950B0A" w:rsidRPr="00262FC2">
        <w:rPr>
          <w:rFonts w:ascii="Arial" w:hAnsi="Arial" w:cs="Arial"/>
          <w:lang w:val="en-US" w:eastAsia="fr-FR"/>
        </w:rPr>
        <w:t xml:space="preserve">. </w:t>
      </w:r>
      <w:r w:rsidR="00950B0A" w:rsidRPr="00262FC2">
        <w:rPr>
          <w:rFonts w:ascii="Arial" w:hAnsi="Arial" w:cs="Arial"/>
          <w:b/>
          <w:lang w:val="en-US" w:eastAsia="fr-FR"/>
        </w:rPr>
        <w:t>Wait for</w:t>
      </w:r>
      <w:r w:rsidR="00DC77D9" w:rsidRPr="00262FC2">
        <w:rPr>
          <w:rFonts w:ascii="Arial" w:hAnsi="Arial" w:cs="Arial"/>
          <w:b/>
          <w:lang w:val="en-US" w:eastAsia="fr-FR"/>
        </w:rPr>
        <w:t xml:space="preserve"> comments from Chief Scientist office</w:t>
      </w:r>
    </w:p>
    <w:p w:rsidR="00551929" w:rsidRPr="00262FC2" w:rsidRDefault="00551929" w:rsidP="00036330">
      <w:pPr>
        <w:spacing w:before="40" w:after="40" w:line="240" w:lineRule="atLeast"/>
        <w:rPr>
          <w:rFonts w:ascii="Arial" w:hAnsi="Arial" w:cs="Arial"/>
          <w:lang w:val="en-US" w:eastAsia="fr-FR"/>
        </w:rPr>
      </w:pPr>
    </w:p>
    <w:p w:rsidR="003859D6" w:rsidRPr="00262FC2" w:rsidRDefault="003859D6" w:rsidP="00DB1F55">
      <w:pPr>
        <w:numPr>
          <w:ilvl w:val="0"/>
          <w:numId w:val="6"/>
        </w:numPr>
        <w:spacing w:before="40" w:after="40" w:line="240" w:lineRule="atLeast"/>
        <w:rPr>
          <w:rFonts w:ascii="Arial" w:hAnsi="Arial" w:cs="Arial"/>
          <w:lang w:val="en-US" w:eastAsia="fr-FR"/>
        </w:rPr>
      </w:pPr>
      <w:r w:rsidRPr="00262FC2">
        <w:rPr>
          <w:rFonts w:ascii="Arial" w:hAnsi="Arial" w:cs="Arial"/>
          <w:lang w:val="en-US" w:eastAsia="fr-FR"/>
        </w:rPr>
        <w:t>Support the engagement of the Forum of 15 (municipalities) and build capacity to join the Covenant of the Mayors</w:t>
      </w:r>
    </w:p>
    <w:p w:rsidR="00551929" w:rsidRPr="00262FC2" w:rsidRDefault="00551929" w:rsidP="00551929">
      <w:pPr>
        <w:spacing w:before="40" w:after="40" w:line="240" w:lineRule="atLeast"/>
        <w:rPr>
          <w:rFonts w:ascii="Arial" w:hAnsi="Arial" w:cs="Arial"/>
          <w:lang w:val="en-US" w:eastAsia="fr-FR"/>
        </w:rPr>
      </w:pPr>
    </w:p>
    <w:p w:rsidR="006D5402" w:rsidRPr="00262FC2" w:rsidRDefault="006D5402" w:rsidP="009A65EC">
      <w:pPr>
        <w:rPr>
          <w:lang w:val="en-US"/>
        </w:rPr>
      </w:pPr>
    </w:p>
    <w:sectPr w:rsidR="006D5402" w:rsidRPr="00262FC2" w:rsidSect="00884CFE">
      <w:footerReference w:type="default" r:id="rId61"/>
      <w:pgSz w:w="11906" w:h="16838" w:code="9"/>
      <w:pgMar w:top="1418" w:right="1134" w:bottom="851" w:left="1418" w:header="709" w:footer="45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CFE" w:rsidRDefault="00884CFE" w:rsidP="002222C1">
      <w:pPr>
        <w:spacing w:after="0" w:line="240" w:lineRule="auto"/>
      </w:pPr>
      <w:r>
        <w:separator/>
      </w:r>
    </w:p>
  </w:endnote>
  <w:endnote w:type="continuationSeparator" w:id="0">
    <w:p w:rsidR="00884CFE" w:rsidRDefault="00884CFE" w:rsidP="002222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20002A87" w:usb1="80000000" w:usb2="00000008" w:usb3="00000000" w:csb0="000001FF"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CFE" w:rsidRPr="00884CFE" w:rsidRDefault="00884CFE" w:rsidP="00884CFE">
    <w:pPr>
      <w:pStyle w:val="Pidipagina"/>
      <w:pBdr>
        <w:top w:val="single" w:sz="4" w:space="1" w:color="auto"/>
      </w:pBdr>
      <w:tabs>
        <w:tab w:val="clear" w:pos="4513"/>
        <w:tab w:val="clear" w:pos="9026"/>
        <w:tab w:val="right" w:pos="9356"/>
        <w:tab w:val="right" w:pos="10773"/>
        <w:tab w:val="right" w:pos="15168"/>
      </w:tabs>
      <w:ind w:right="-2"/>
      <w:rPr>
        <w:sz w:val="18"/>
        <w:lang w:val="en-US"/>
      </w:rPr>
    </w:pPr>
    <w:r w:rsidRPr="00A51ABD">
      <w:rPr>
        <w:sz w:val="18"/>
        <w:szCs w:val="16"/>
        <w:lang w:val="en-US"/>
      </w:rPr>
      <w:t>Agriconsulting Consortium</w:t>
    </w:r>
    <w:r w:rsidRPr="00A51ABD">
      <w:rPr>
        <w:sz w:val="18"/>
        <w:szCs w:val="16"/>
        <w:lang w:val="en-US"/>
      </w:rPr>
      <w:tab/>
      <w:t xml:space="preserve">Page </w:t>
    </w:r>
    <w:r w:rsidR="00203B53" w:rsidRPr="00A51ABD">
      <w:rPr>
        <w:i/>
        <w:iCs/>
        <w:sz w:val="18"/>
        <w:szCs w:val="16"/>
        <w:lang w:val="en-US"/>
      </w:rPr>
      <w:fldChar w:fldCharType="begin"/>
    </w:r>
    <w:r w:rsidRPr="00A51ABD">
      <w:rPr>
        <w:sz w:val="18"/>
        <w:szCs w:val="16"/>
        <w:lang w:val="en-US"/>
      </w:rPr>
      <w:instrText xml:space="preserve"> PAGE </w:instrText>
    </w:r>
    <w:r w:rsidR="00203B53" w:rsidRPr="00A51ABD">
      <w:rPr>
        <w:i/>
        <w:iCs/>
        <w:sz w:val="18"/>
        <w:szCs w:val="16"/>
        <w:lang w:val="en-US"/>
      </w:rPr>
      <w:fldChar w:fldCharType="separate"/>
    </w:r>
    <w:r w:rsidR="00462E1F">
      <w:rPr>
        <w:noProof/>
        <w:sz w:val="18"/>
        <w:szCs w:val="16"/>
        <w:lang w:val="en-US"/>
      </w:rPr>
      <w:t>2</w:t>
    </w:r>
    <w:r w:rsidR="00203B53" w:rsidRPr="00A51ABD">
      <w:rPr>
        <w:i/>
        <w:iCs/>
        <w:sz w:val="18"/>
        <w:szCs w:val="16"/>
        <w:lang w:val="en-U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CFE" w:rsidRPr="00230597" w:rsidRDefault="00230597" w:rsidP="00230597">
    <w:pPr>
      <w:pStyle w:val="Pidipagina"/>
      <w:pBdr>
        <w:top w:val="single" w:sz="4" w:space="1" w:color="auto"/>
      </w:pBdr>
      <w:tabs>
        <w:tab w:val="clear" w:pos="4513"/>
        <w:tab w:val="clear" w:pos="9026"/>
        <w:tab w:val="right" w:pos="9356"/>
        <w:tab w:val="right" w:pos="10773"/>
        <w:tab w:val="right" w:pos="15168"/>
      </w:tabs>
      <w:ind w:right="-2"/>
      <w:rPr>
        <w:sz w:val="18"/>
        <w:lang w:val="en-US"/>
      </w:rPr>
    </w:pPr>
    <w:r w:rsidRPr="00A51ABD">
      <w:rPr>
        <w:sz w:val="18"/>
        <w:szCs w:val="16"/>
        <w:lang w:val="en-US"/>
      </w:rPr>
      <w:t>Agriconsulting Consortium</w:t>
    </w:r>
    <w:r w:rsidRPr="00A51ABD">
      <w:rPr>
        <w:sz w:val="18"/>
        <w:szCs w:val="16"/>
        <w:lang w:val="en-US"/>
      </w:rPr>
      <w:tab/>
    </w:r>
    <w:r>
      <w:rPr>
        <w:sz w:val="18"/>
        <w:szCs w:val="16"/>
        <w:lang w:val="en-US"/>
      </w:rPr>
      <w:t>Annex</w:t>
    </w:r>
    <w:r w:rsidRPr="00A51ABD">
      <w:rPr>
        <w:sz w:val="18"/>
        <w:szCs w:val="16"/>
        <w:lang w:val="en-US"/>
      </w:rPr>
      <w:t xml:space="preserve"> </w:t>
    </w:r>
    <w:r>
      <w:rPr>
        <w:i/>
        <w:iCs/>
        <w:sz w:val="18"/>
        <w:szCs w:val="16"/>
        <w:lang w:val="en-US"/>
      </w:rPr>
      <w:t>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597" w:rsidRPr="00230597" w:rsidRDefault="00230597" w:rsidP="00230597">
    <w:pPr>
      <w:pStyle w:val="Pidipagina"/>
      <w:pBdr>
        <w:top w:val="single" w:sz="4" w:space="1" w:color="auto"/>
      </w:pBdr>
      <w:tabs>
        <w:tab w:val="clear" w:pos="4513"/>
        <w:tab w:val="clear" w:pos="9026"/>
        <w:tab w:val="right" w:pos="9356"/>
        <w:tab w:val="right" w:pos="10773"/>
        <w:tab w:val="right" w:pos="15168"/>
      </w:tabs>
      <w:ind w:right="-2"/>
      <w:rPr>
        <w:sz w:val="18"/>
        <w:lang w:val="en-US"/>
      </w:rPr>
    </w:pPr>
    <w:r w:rsidRPr="00A51ABD">
      <w:rPr>
        <w:sz w:val="18"/>
        <w:szCs w:val="16"/>
        <w:lang w:val="en-US"/>
      </w:rPr>
      <w:t>Agriconsulting Consortium</w:t>
    </w:r>
    <w:r w:rsidRPr="00A51ABD">
      <w:rPr>
        <w:sz w:val="18"/>
        <w:szCs w:val="16"/>
        <w:lang w:val="en-US"/>
      </w:rPr>
      <w:tab/>
    </w:r>
    <w:r>
      <w:rPr>
        <w:sz w:val="18"/>
        <w:szCs w:val="16"/>
        <w:lang w:val="en-US"/>
      </w:rPr>
      <w:t>Annex</w:t>
    </w:r>
    <w:r w:rsidRPr="00A51ABD">
      <w:rPr>
        <w:sz w:val="18"/>
        <w:szCs w:val="16"/>
        <w:lang w:val="en-US"/>
      </w:rPr>
      <w:t xml:space="preserve"> </w:t>
    </w:r>
    <w:r>
      <w:rPr>
        <w:i/>
        <w:iCs/>
        <w:sz w:val="18"/>
        <w:szCs w:val="16"/>
        <w:lang w:val="en-US"/>
      </w:rPr>
      <w:t>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597" w:rsidRPr="00230597" w:rsidRDefault="00230597" w:rsidP="00230597">
    <w:pPr>
      <w:pStyle w:val="Pidipagina"/>
      <w:pBdr>
        <w:top w:val="single" w:sz="4" w:space="1" w:color="auto"/>
      </w:pBdr>
      <w:tabs>
        <w:tab w:val="clear" w:pos="4513"/>
        <w:tab w:val="clear" w:pos="9026"/>
        <w:tab w:val="right" w:pos="9356"/>
        <w:tab w:val="right" w:pos="10773"/>
        <w:tab w:val="right" w:pos="15168"/>
      </w:tabs>
      <w:ind w:right="-2"/>
      <w:rPr>
        <w:sz w:val="18"/>
        <w:lang w:val="en-US"/>
      </w:rPr>
    </w:pPr>
    <w:r w:rsidRPr="00A51ABD">
      <w:rPr>
        <w:sz w:val="18"/>
        <w:szCs w:val="16"/>
        <w:lang w:val="en-US"/>
      </w:rPr>
      <w:t>Agriconsulting Consortium</w:t>
    </w:r>
    <w:r w:rsidRPr="00A51ABD">
      <w:rPr>
        <w:sz w:val="18"/>
        <w:szCs w:val="16"/>
        <w:lang w:val="en-US"/>
      </w:rPr>
      <w:tab/>
    </w:r>
    <w:r>
      <w:rPr>
        <w:sz w:val="18"/>
        <w:szCs w:val="16"/>
        <w:lang w:val="en-US"/>
      </w:rPr>
      <w:t>Annex</w:t>
    </w:r>
    <w:r w:rsidRPr="00A51ABD">
      <w:rPr>
        <w:sz w:val="18"/>
        <w:szCs w:val="16"/>
        <w:lang w:val="en-US"/>
      </w:rPr>
      <w:t xml:space="preserve"> </w:t>
    </w:r>
    <w:r>
      <w:rPr>
        <w:i/>
        <w:iCs/>
        <w:sz w:val="18"/>
        <w:szCs w:val="16"/>
        <w:lang w:val="en-US"/>
      </w:rPr>
      <w:t>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597" w:rsidRPr="00230597" w:rsidRDefault="00230597" w:rsidP="00230597">
    <w:pPr>
      <w:pStyle w:val="Pidipagina"/>
      <w:pBdr>
        <w:top w:val="single" w:sz="4" w:space="1" w:color="auto"/>
      </w:pBdr>
      <w:tabs>
        <w:tab w:val="clear" w:pos="4513"/>
        <w:tab w:val="clear" w:pos="9026"/>
        <w:tab w:val="right" w:pos="9356"/>
        <w:tab w:val="right" w:pos="10773"/>
        <w:tab w:val="right" w:pos="15168"/>
      </w:tabs>
      <w:ind w:right="-2"/>
      <w:rPr>
        <w:sz w:val="18"/>
        <w:lang w:val="en-US"/>
      </w:rPr>
    </w:pPr>
    <w:r w:rsidRPr="00A51ABD">
      <w:rPr>
        <w:sz w:val="18"/>
        <w:szCs w:val="16"/>
        <w:lang w:val="en-US"/>
      </w:rPr>
      <w:t>Agriconsulting Consortium</w:t>
    </w:r>
    <w:r w:rsidRPr="00A51ABD">
      <w:rPr>
        <w:sz w:val="18"/>
        <w:szCs w:val="16"/>
        <w:lang w:val="en-US"/>
      </w:rPr>
      <w:tab/>
    </w:r>
    <w:r>
      <w:rPr>
        <w:sz w:val="18"/>
        <w:szCs w:val="16"/>
        <w:lang w:val="en-US"/>
      </w:rPr>
      <w:t>Annex</w:t>
    </w:r>
    <w:r w:rsidRPr="00A51ABD">
      <w:rPr>
        <w:sz w:val="18"/>
        <w:szCs w:val="16"/>
        <w:lang w:val="en-US"/>
      </w:rPr>
      <w:t xml:space="preserve"> </w:t>
    </w:r>
    <w:r>
      <w:rPr>
        <w:i/>
        <w:iCs/>
        <w:sz w:val="18"/>
        <w:szCs w:val="16"/>
        <w:lang w:val="en-US"/>
      </w:rPr>
      <w:t>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CFE" w:rsidRDefault="00884CFE" w:rsidP="002222C1">
      <w:pPr>
        <w:spacing w:after="0" w:line="240" w:lineRule="auto"/>
      </w:pPr>
      <w:r>
        <w:separator/>
      </w:r>
    </w:p>
  </w:footnote>
  <w:footnote w:type="continuationSeparator" w:id="0">
    <w:p w:rsidR="00884CFE" w:rsidRDefault="00884CFE" w:rsidP="002222C1">
      <w:pPr>
        <w:spacing w:after="0" w:line="240" w:lineRule="auto"/>
      </w:pPr>
      <w:r>
        <w:continuationSeparator/>
      </w:r>
    </w:p>
  </w:footnote>
  <w:footnote w:id="1">
    <w:p w:rsidR="00884CFE" w:rsidRPr="009A400A" w:rsidRDefault="00884CFE" w:rsidP="006F678B">
      <w:pPr>
        <w:pStyle w:val="Testonotaapidipagina"/>
      </w:pPr>
      <w:r>
        <w:rPr>
          <w:rStyle w:val="Rimandonotaapidipagina"/>
        </w:rPr>
        <w:footnoteRef/>
      </w:r>
      <w:r>
        <w:t xml:space="preserve"> </w:t>
      </w:r>
      <w:r w:rsidRPr="009A400A">
        <w:rPr>
          <w:rFonts w:ascii="Calibri" w:hAnsi="Calibri"/>
          <w:color w:val="4A442A"/>
          <w:spacing w:val="-6"/>
          <w:lang w:eastAsia="fr-BE"/>
        </w:rPr>
        <w:t>A qualitative assessment is carried out by assigning a level to each analysis elemen</w:t>
      </w:r>
      <w:r>
        <w:rPr>
          <w:rFonts w:ascii="Calibri" w:hAnsi="Calibri"/>
          <w:color w:val="4A442A"/>
          <w:spacing w:val="-6"/>
          <w:lang w:eastAsia="fr-BE"/>
        </w:rPr>
        <w:t>t state as follow: [1] Very low</w:t>
      </w:r>
      <w:r w:rsidRPr="009A400A">
        <w:rPr>
          <w:rFonts w:ascii="Calibri" w:hAnsi="Calibri"/>
          <w:color w:val="4A442A"/>
          <w:spacing w:val="-6"/>
          <w:lang w:eastAsia="fr-BE"/>
        </w:rPr>
        <w:t xml:space="preserve"> [2] Low   [3] Average  [4] Good  [5] Very Good</w:t>
      </w:r>
    </w:p>
  </w:footnote>
  <w:footnote w:id="2">
    <w:p w:rsidR="00884CFE" w:rsidRPr="00E247D3" w:rsidRDefault="00884CFE" w:rsidP="00E247D3">
      <w:pPr>
        <w:rPr>
          <w:rStyle w:val="Collegamentoipertestuale"/>
          <w:color w:val="auto"/>
          <w:u w:val="none"/>
          <w:lang w:val="en-US"/>
        </w:rPr>
      </w:pPr>
      <w:r w:rsidRPr="00E247D3">
        <w:rPr>
          <w:rStyle w:val="Rimandonotaapidipagina"/>
          <w:sz w:val="20"/>
        </w:rPr>
        <w:footnoteRef/>
      </w:r>
      <w:r w:rsidRPr="00E247D3">
        <w:rPr>
          <w:lang w:val="en-US"/>
        </w:rPr>
        <w:t xml:space="preserve"> Station map can be found in the following link</w:t>
      </w:r>
      <w:r w:rsidRPr="00B00C66">
        <w:rPr>
          <w:rStyle w:val="hps"/>
          <w:rFonts w:ascii="Arial" w:hAnsi="Arial" w:cs="Arial"/>
          <w:color w:val="333333"/>
          <w:lang w:val="en-GB"/>
        </w:rPr>
        <w:t xml:space="preserve"> </w:t>
      </w:r>
      <w:hyperlink r:id="rId1" w:history="1">
        <w:r w:rsidRPr="00E247D3">
          <w:rPr>
            <w:rStyle w:val="Collegamentoipertestuale"/>
            <w:lang w:val="en-US"/>
          </w:rPr>
          <w:t>http://www.meteo.co.il</w:t>
        </w:r>
        <w:r w:rsidRPr="00E247D3">
          <w:rPr>
            <w:rStyle w:val="Collegamentoipertestuale"/>
            <w:rFonts w:cs="Arial"/>
            <w:rtl/>
          </w:rPr>
          <w:t>/</w:t>
        </w:r>
      </w:hyperlink>
    </w:p>
    <w:p w:rsidR="00884CFE" w:rsidRPr="00E247D3" w:rsidRDefault="00884CFE">
      <w:pPr>
        <w:pStyle w:val="Testonotaapidipagina"/>
      </w:pPr>
      <w:bookmarkStart w:id="40" w:name="_GoBack"/>
      <w:bookmarkEnd w:id="40"/>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CFE" w:rsidRPr="00884CFE" w:rsidRDefault="00884CFE" w:rsidP="00884CFE">
    <w:pPr>
      <w:pStyle w:val="Intestazione"/>
      <w:tabs>
        <w:tab w:val="clear" w:pos="4513"/>
        <w:tab w:val="right" w:pos="9639"/>
      </w:tabs>
      <w:spacing w:after="0" w:line="240" w:lineRule="auto"/>
      <w:rPr>
        <w:b/>
        <w:lang w:val="en-US"/>
      </w:rPr>
    </w:pPr>
    <w:r w:rsidRPr="00884CFE">
      <w:rPr>
        <w:b/>
        <w:lang w:val="en-US"/>
      </w:rPr>
      <w:t>Support to Climate Change Mitigation and Adaptation in the ENPI South Region</w:t>
    </w:r>
  </w:p>
  <w:p w:rsidR="00884CFE" w:rsidRPr="00A51ABD" w:rsidRDefault="00884CFE" w:rsidP="00884CFE">
    <w:pPr>
      <w:pStyle w:val="Intestazione"/>
      <w:pBdr>
        <w:bottom w:val="double" w:sz="4" w:space="1" w:color="auto"/>
      </w:pBdr>
      <w:tabs>
        <w:tab w:val="clear" w:pos="4513"/>
        <w:tab w:val="clear" w:pos="9026"/>
        <w:tab w:val="right" w:pos="9356"/>
      </w:tabs>
      <w:spacing w:after="0" w:line="240" w:lineRule="auto"/>
    </w:pPr>
    <w:r w:rsidRPr="00884CFE">
      <w:rPr>
        <w:b/>
        <w:lang w:val="en-US"/>
      </w:rPr>
      <w:tab/>
    </w:r>
    <w:r w:rsidRPr="00A51ABD">
      <w:t xml:space="preserve">ALGERIA </w:t>
    </w:r>
    <w:r>
      <w:rPr>
        <w:lang w:val="it-IT"/>
      </w:rPr>
      <w:t xml:space="preserve">COUNTRY </w:t>
    </w:r>
    <w:r w:rsidRPr="00A51ABD">
      <w:t>REPORT</w:t>
    </w:r>
  </w:p>
  <w:p w:rsidR="00884CFE" w:rsidRPr="00A51ABD" w:rsidRDefault="00884CFE" w:rsidP="00884CFE">
    <w:pPr>
      <w:pStyle w:val="Intestazione"/>
      <w:spacing w:after="0" w:line="240"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CFE" w:rsidRPr="00884CFE" w:rsidRDefault="00884CFE" w:rsidP="00884CFE">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CFE" w:rsidRPr="00884CFE" w:rsidRDefault="00884CFE" w:rsidP="00884CFE">
    <w:pPr>
      <w:pStyle w:val="Intestazione"/>
      <w:tabs>
        <w:tab w:val="clear" w:pos="4513"/>
        <w:tab w:val="right" w:pos="9639"/>
      </w:tabs>
      <w:spacing w:after="0" w:line="240" w:lineRule="auto"/>
      <w:rPr>
        <w:b/>
        <w:lang w:val="en-US"/>
      </w:rPr>
    </w:pPr>
    <w:r w:rsidRPr="00884CFE">
      <w:rPr>
        <w:b/>
        <w:lang w:val="en-US"/>
      </w:rPr>
      <w:t>Support to Climate Change Mitigation and Adaptation in the ENPI South Region</w:t>
    </w:r>
  </w:p>
  <w:p w:rsidR="00884CFE" w:rsidRPr="00A51ABD" w:rsidRDefault="00884CFE" w:rsidP="00884CFE">
    <w:pPr>
      <w:pStyle w:val="Intestazione"/>
      <w:pBdr>
        <w:bottom w:val="double" w:sz="4" w:space="1" w:color="auto"/>
      </w:pBdr>
      <w:tabs>
        <w:tab w:val="clear" w:pos="4513"/>
        <w:tab w:val="clear" w:pos="9026"/>
        <w:tab w:val="right" w:pos="9356"/>
      </w:tabs>
      <w:spacing w:after="0" w:line="240" w:lineRule="auto"/>
    </w:pPr>
    <w:r w:rsidRPr="00884CFE">
      <w:rPr>
        <w:b/>
        <w:lang w:val="en-US"/>
      </w:rPr>
      <w:tab/>
    </w:r>
    <w:r w:rsidRPr="00884CFE">
      <w:t>ISRAEL COUNTRY REPORT</w:t>
    </w:r>
  </w:p>
  <w:p w:rsidR="00884CFE" w:rsidRPr="00A51ABD" w:rsidRDefault="00884CFE" w:rsidP="00884CFE">
    <w:pPr>
      <w:pStyle w:val="Intestazione"/>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0E3E"/>
    <w:multiLevelType w:val="hybridMultilevel"/>
    <w:tmpl w:val="49A48724"/>
    <w:lvl w:ilvl="0" w:tplc="029203E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6BA2E84"/>
    <w:multiLevelType w:val="hybridMultilevel"/>
    <w:tmpl w:val="8E689BFA"/>
    <w:lvl w:ilvl="0" w:tplc="029203E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BFB6006"/>
    <w:multiLevelType w:val="hybridMultilevel"/>
    <w:tmpl w:val="1BE0D0A6"/>
    <w:lvl w:ilvl="0" w:tplc="080C0005">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nsid w:val="0CCA63CD"/>
    <w:multiLevelType w:val="hybridMultilevel"/>
    <w:tmpl w:val="E7A421EC"/>
    <w:lvl w:ilvl="0" w:tplc="029203E2">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44B40E9"/>
    <w:multiLevelType w:val="multilevel"/>
    <w:tmpl w:val="E2A8D34C"/>
    <w:lvl w:ilvl="0">
      <w:start w:val="1"/>
      <w:numFmt w:val="decimal"/>
      <w:lvlText w:val="%1"/>
      <w:lvlJc w:val="left"/>
      <w:pPr>
        <w:ind w:left="360" w:hanging="360"/>
      </w:pPr>
      <w:rPr>
        <w:rFonts w:cs="Times New Roman" w:hint="default"/>
      </w:rPr>
    </w:lvl>
    <w:lvl w:ilvl="1">
      <w:start w:val="1"/>
      <w:numFmt w:val="none"/>
      <w:pStyle w:val="Style2"/>
      <w:lvlText w:val="2.2"/>
      <w:lvlJc w:val="left"/>
      <w:pPr>
        <w:ind w:left="360" w:hanging="360"/>
      </w:pPr>
      <w:rPr>
        <w:rFonts w:cs="Times New Roman" w:hint="default"/>
      </w:rPr>
    </w:lvl>
    <w:lvl w:ilvl="2">
      <w:start w:val="1"/>
      <w:numFmt w:val="decimal"/>
      <w:pStyle w:val="Style3"/>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15910EC3"/>
    <w:multiLevelType w:val="multilevel"/>
    <w:tmpl w:val="0E2E6A5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5993260"/>
    <w:multiLevelType w:val="multilevel"/>
    <w:tmpl w:val="B62A16F6"/>
    <w:lvl w:ilvl="0">
      <w:start w:val="1"/>
      <w:numFmt w:val="bullet"/>
      <w:lvlText w:val=""/>
      <w:lvlJc w:val="left"/>
      <w:pPr>
        <w:tabs>
          <w:tab w:val="num" w:pos="1080"/>
        </w:tabs>
        <w:ind w:left="1080" w:hanging="360"/>
      </w:pPr>
      <w:rPr>
        <w:rFonts w:ascii="Symbol" w:hAnsi="Symbol" w:hint="default"/>
        <w:color w:val="4F6228" w:themeColor="accent3" w:themeShade="80"/>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nsid w:val="1FD42FC5"/>
    <w:multiLevelType w:val="multilevel"/>
    <w:tmpl w:val="A3044652"/>
    <w:lvl w:ilvl="0">
      <w:start w:val="3"/>
      <w:numFmt w:val="decimal"/>
      <w:lvlText w:val="%1"/>
      <w:lvlJc w:val="left"/>
      <w:pPr>
        <w:ind w:left="360" w:hanging="360"/>
      </w:pPr>
      <w:rPr>
        <w:rFonts w:hint="default"/>
        <w:sz w:val="20"/>
      </w:rPr>
    </w:lvl>
    <w:lvl w:ilvl="1">
      <w:start w:val="3"/>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1800" w:hanging="1800"/>
      </w:pPr>
      <w:rPr>
        <w:rFonts w:hint="default"/>
        <w:sz w:val="20"/>
      </w:rPr>
    </w:lvl>
  </w:abstractNum>
  <w:abstractNum w:abstractNumId="8">
    <w:nsid w:val="217D6DA7"/>
    <w:multiLevelType w:val="hybridMultilevel"/>
    <w:tmpl w:val="D644ABE6"/>
    <w:lvl w:ilvl="0" w:tplc="029203E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nsid w:val="24F21E76"/>
    <w:multiLevelType w:val="hybridMultilevel"/>
    <w:tmpl w:val="82F20990"/>
    <w:lvl w:ilvl="0" w:tplc="029203E2">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nsid w:val="26F77E19"/>
    <w:multiLevelType w:val="hybridMultilevel"/>
    <w:tmpl w:val="99887A90"/>
    <w:lvl w:ilvl="0" w:tplc="040C0005">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hint="default"/>
      </w:rPr>
    </w:lvl>
    <w:lvl w:ilvl="6" w:tplc="040C0001">
      <w:start w:val="1"/>
      <w:numFmt w:val="bullet"/>
      <w:lvlText w:val=""/>
      <w:lvlJc w:val="left"/>
      <w:pPr>
        <w:tabs>
          <w:tab w:val="num" w:pos="5400"/>
        </w:tabs>
        <w:ind w:left="5400" w:hanging="360"/>
      </w:pPr>
      <w:rPr>
        <w:rFonts w:ascii="Symbol" w:hAnsi="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hint="default"/>
      </w:rPr>
    </w:lvl>
  </w:abstractNum>
  <w:abstractNum w:abstractNumId="11">
    <w:nsid w:val="2B0B0409"/>
    <w:multiLevelType w:val="hybridMultilevel"/>
    <w:tmpl w:val="FBC20B1A"/>
    <w:lvl w:ilvl="0" w:tplc="029203E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310F5912"/>
    <w:multiLevelType w:val="hybridMultilevel"/>
    <w:tmpl w:val="C71C2AE8"/>
    <w:lvl w:ilvl="0" w:tplc="029203E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3CC51AE6"/>
    <w:multiLevelType w:val="hybridMultilevel"/>
    <w:tmpl w:val="63345792"/>
    <w:lvl w:ilvl="0" w:tplc="DFFC8344">
      <w:start w:val="1"/>
      <w:numFmt w:val="bullet"/>
      <w:lvlText w:val="•"/>
      <w:lvlJc w:val="left"/>
      <w:pPr>
        <w:tabs>
          <w:tab w:val="num" w:pos="720"/>
        </w:tabs>
        <w:ind w:left="720" w:hanging="360"/>
      </w:pPr>
      <w:rPr>
        <w:rFonts w:ascii="Arial" w:hAnsi="Arial" w:hint="default"/>
      </w:rPr>
    </w:lvl>
    <w:lvl w:ilvl="1" w:tplc="4FD0592C" w:tentative="1">
      <w:start w:val="1"/>
      <w:numFmt w:val="bullet"/>
      <w:lvlText w:val="•"/>
      <w:lvlJc w:val="left"/>
      <w:pPr>
        <w:tabs>
          <w:tab w:val="num" w:pos="1440"/>
        </w:tabs>
        <w:ind w:left="1440" w:hanging="360"/>
      </w:pPr>
      <w:rPr>
        <w:rFonts w:ascii="Arial" w:hAnsi="Arial" w:hint="default"/>
      </w:rPr>
    </w:lvl>
    <w:lvl w:ilvl="2" w:tplc="4D30C354" w:tentative="1">
      <w:start w:val="1"/>
      <w:numFmt w:val="bullet"/>
      <w:lvlText w:val="•"/>
      <w:lvlJc w:val="left"/>
      <w:pPr>
        <w:tabs>
          <w:tab w:val="num" w:pos="2160"/>
        </w:tabs>
        <w:ind w:left="2160" w:hanging="360"/>
      </w:pPr>
      <w:rPr>
        <w:rFonts w:ascii="Arial" w:hAnsi="Arial" w:hint="default"/>
      </w:rPr>
    </w:lvl>
    <w:lvl w:ilvl="3" w:tplc="F0767892" w:tentative="1">
      <w:start w:val="1"/>
      <w:numFmt w:val="bullet"/>
      <w:lvlText w:val="•"/>
      <w:lvlJc w:val="left"/>
      <w:pPr>
        <w:tabs>
          <w:tab w:val="num" w:pos="2880"/>
        </w:tabs>
        <w:ind w:left="2880" w:hanging="360"/>
      </w:pPr>
      <w:rPr>
        <w:rFonts w:ascii="Arial" w:hAnsi="Arial" w:hint="default"/>
      </w:rPr>
    </w:lvl>
    <w:lvl w:ilvl="4" w:tplc="0DAE0D94" w:tentative="1">
      <w:start w:val="1"/>
      <w:numFmt w:val="bullet"/>
      <w:lvlText w:val="•"/>
      <w:lvlJc w:val="left"/>
      <w:pPr>
        <w:tabs>
          <w:tab w:val="num" w:pos="3600"/>
        </w:tabs>
        <w:ind w:left="3600" w:hanging="360"/>
      </w:pPr>
      <w:rPr>
        <w:rFonts w:ascii="Arial" w:hAnsi="Arial" w:hint="default"/>
      </w:rPr>
    </w:lvl>
    <w:lvl w:ilvl="5" w:tplc="4A227074" w:tentative="1">
      <w:start w:val="1"/>
      <w:numFmt w:val="bullet"/>
      <w:lvlText w:val="•"/>
      <w:lvlJc w:val="left"/>
      <w:pPr>
        <w:tabs>
          <w:tab w:val="num" w:pos="4320"/>
        </w:tabs>
        <w:ind w:left="4320" w:hanging="360"/>
      </w:pPr>
      <w:rPr>
        <w:rFonts w:ascii="Arial" w:hAnsi="Arial" w:hint="default"/>
      </w:rPr>
    </w:lvl>
    <w:lvl w:ilvl="6" w:tplc="956E3E4C" w:tentative="1">
      <w:start w:val="1"/>
      <w:numFmt w:val="bullet"/>
      <w:lvlText w:val="•"/>
      <w:lvlJc w:val="left"/>
      <w:pPr>
        <w:tabs>
          <w:tab w:val="num" w:pos="5040"/>
        </w:tabs>
        <w:ind w:left="5040" w:hanging="360"/>
      </w:pPr>
      <w:rPr>
        <w:rFonts w:ascii="Arial" w:hAnsi="Arial" w:hint="default"/>
      </w:rPr>
    </w:lvl>
    <w:lvl w:ilvl="7" w:tplc="3BDA7DCA" w:tentative="1">
      <w:start w:val="1"/>
      <w:numFmt w:val="bullet"/>
      <w:lvlText w:val="•"/>
      <w:lvlJc w:val="left"/>
      <w:pPr>
        <w:tabs>
          <w:tab w:val="num" w:pos="5760"/>
        </w:tabs>
        <w:ind w:left="5760" w:hanging="360"/>
      </w:pPr>
      <w:rPr>
        <w:rFonts w:ascii="Arial" w:hAnsi="Arial" w:hint="default"/>
      </w:rPr>
    </w:lvl>
    <w:lvl w:ilvl="8" w:tplc="488A6D60" w:tentative="1">
      <w:start w:val="1"/>
      <w:numFmt w:val="bullet"/>
      <w:lvlText w:val="•"/>
      <w:lvlJc w:val="left"/>
      <w:pPr>
        <w:tabs>
          <w:tab w:val="num" w:pos="6480"/>
        </w:tabs>
        <w:ind w:left="6480" w:hanging="360"/>
      </w:pPr>
      <w:rPr>
        <w:rFonts w:ascii="Arial" w:hAnsi="Arial" w:hint="default"/>
      </w:rPr>
    </w:lvl>
  </w:abstractNum>
  <w:abstractNum w:abstractNumId="14">
    <w:nsid w:val="3D120A95"/>
    <w:multiLevelType w:val="multilevel"/>
    <w:tmpl w:val="362A478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F130F8C"/>
    <w:multiLevelType w:val="hybridMultilevel"/>
    <w:tmpl w:val="431AC1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41BF0E7D"/>
    <w:multiLevelType w:val="hybridMultilevel"/>
    <w:tmpl w:val="CC9AB7E4"/>
    <w:lvl w:ilvl="0" w:tplc="080C0001">
      <w:start w:val="1"/>
      <w:numFmt w:val="bullet"/>
      <w:lvlText w:val=""/>
      <w:lvlJc w:val="left"/>
      <w:pPr>
        <w:ind w:left="-5760" w:hanging="360"/>
      </w:pPr>
      <w:rPr>
        <w:rFonts w:ascii="Symbol" w:hAnsi="Symbol" w:hint="default"/>
      </w:rPr>
    </w:lvl>
    <w:lvl w:ilvl="1" w:tplc="080C0003">
      <w:start w:val="1"/>
      <w:numFmt w:val="bullet"/>
      <w:lvlText w:val="o"/>
      <w:lvlJc w:val="left"/>
      <w:pPr>
        <w:ind w:left="-5040" w:hanging="360"/>
      </w:pPr>
      <w:rPr>
        <w:rFonts w:ascii="Courier New" w:hAnsi="Courier New" w:cs="Courier New" w:hint="default"/>
      </w:rPr>
    </w:lvl>
    <w:lvl w:ilvl="2" w:tplc="080C0005">
      <w:start w:val="1"/>
      <w:numFmt w:val="bullet"/>
      <w:lvlText w:val=""/>
      <w:lvlJc w:val="left"/>
      <w:pPr>
        <w:ind w:left="-432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2880" w:hanging="360"/>
      </w:pPr>
      <w:rPr>
        <w:rFonts w:ascii="Courier New" w:hAnsi="Courier New" w:cs="Courier New" w:hint="default"/>
      </w:rPr>
    </w:lvl>
    <w:lvl w:ilvl="5" w:tplc="080C0005">
      <w:start w:val="1"/>
      <w:numFmt w:val="bullet"/>
      <w:lvlText w:val=""/>
      <w:lvlJc w:val="left"/>
      <w:pPr>
        <w:ind w:left="-2160" w:hanging="360"/>
      </w:pPr>
      <w:rPr>
        <w:rFonts w:ascii="Wingdings" w:hAnsi="Wingdings" w:hint="default"/>
      </w:rPr>
    </w:lvl>
    <w:lvl w:ilvl="6" w:tplc="080C0001">
      <w:start w:val="1"/>
      <w:numFmt w:val="bullet"/>
      <w:lvlText w:val=""/>
      <w:lvlJc w:val="left"/>
      <w:pPr>
        <w:ind w:left="-1440" w:hanging="360"/>
      </w:pPr>
      <w:rPr>
        <w:rFonts w:ascii="Symbol" w:hAnsi="Symbol" w:hint="default"/>
      </w:rPr>
    </w:lvl>
    <w:lvl w:ilvl="7" w:tplc="080C0003">
      <w:start w:val="1"/>
      <w:numFmt w:val="bullet"/>
      <w:lvlText w:val="o"/>
      <w:lvlJc w:val="left"/>
      <w:pPr>
        <w:ind w:left="-720" w:hanging="360"/>
      </w:pPr>
      <w:rPr>
        <w:rFonts w:ascii="Courier New" w:hAnsi="Courier New" w:cs="Courier New" w:hint="default"/>
      </w:rPr>
    </w:lvl>
    <w:lvl w:ilvl="8" w:tplc="080C0005">
      <w:start w:val="1"/>
      <w:numFmt w:val="bullet"/>
      <w:lvlText w:val=""/>
      <w:lvlJc w:val="left"/>
      <w:pPr>
        <w:ind w:left="0" w:hanging="360"/>
      </w:pPr>
      <w:rPr>
        <w:rFonts w:ascii="Wingdings" w:hAnsi="Wingdings" w:hint="default"/>
      </w:rPr>
    </w:lvl>
  </w:abstractNum>
  <w:abstractNum w:abstractNumId="17">
    <w:nsid w:val="45D245B0"/>
    <w:multiLevelType w:val="hybridMultilevel"/>
    <w:tmpl w:val="713A26A8"/>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
    <w:nsid w:val="46C944D6"/>
    <w:multiLevelType w:val="hybridMultilevel"/>
    <w:tmpl w:val="C6B0D86E"/>
    <w:lvl w:ilvl="0" w:tplc="788AA434">
      <w:start w:val="1"/>
      <w:numFmt w:val="decimal"/>
      <w:pStyle w:val="Style1"/>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nsid w:val="4AF135AE"/>
    <w:multiLevelType w:val="multilevel"/>
    <w:tmpl w:val="4A1C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715885"/>
    <w:multiLevelType w:val="multilevel"/>
    <w:tmpl w:val="4FD05D8C"/>
    <w:lvl w:ilvl="0">
      <w:start w:val="1"/>
      <w:numFmt w:val="bullet"/>
      <w:lvlText w:val=""/>
      <w:lvlJc w:val="left"/>
      <w:pPr>
        <w:tabs>
          <w:tab w:val="num" w:pos="1080"/>
        </w:tabs>
        <w:ind w:left="1080" w:hanging="360"/>
      </w:pPr>
      <w:rPr>
        <w:rFonts w:ascii="Symbol" w:hAnsi="Symbol" w:hint="default"/>
        <w:color w:val="4F6228" w:themeColor="accent3" w:themeShade="80"/>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nsid w:val="56A9545E"/>
    <w:multiLevelType w:val="hybridMultilevel"/>
    <w:tmpl w:val="6A362C98"/>
    <w:lvl w:ilvl="0" w:tplc="9DEC1570">
      <w:start w:val="16"/>
      <w:numFmt w:val="bullet"/>
      <w:lvlText w:val="-"/>
      <w:lvlJc w:val="left"/>
      <w:pPr>
        <w:tabs>
          <w:tab w:val="num" w:pos="720"/>
        </w:tabs>
        <w:ind w:left="720" w:hanging="360"/>
      </w:pPr>
      <w:rPr>
        <w:rFonts w:ascii="Times New Roman" w:eastAsia="Times New Roman" w:hAnsi="Times New Roman" w:cs="Times New Roman"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AD60D02"/>
    <w:multiLevelType w:val="hybridMultilevel"/>
    <w:tmpl w:val="7F92978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nsid w:val="5EC73277"/>
    <w:multiLevelType w:val="hybridMultilevel"/>
    <w:tmpl w:val="31026D6A"/>
    <w:lvl w:ilvl="0" w:tplc="07942A74">
      <w:start w:val="1"/>
      <w:numFmt w:val="bullet"/>
      <w:lvlText w:val=""/>
      <w:lvlJc w:val="left"/>
      <w:pPr>
        <w:ind w:left="-1080" w:hanging="360"/>
      </w:pPr>
      <w:rPr>
        <w:rFonts w:ascii="Symbol" w:hAnsi="Symbol" w:hint="default"/>
        <w:color w:val="4F6228"/>
      </w:rPr>
    </w:lvl>
    <w:lvl w:ilvl="1" w:tplc="080C0003">
      <w:start w:val="1"/>
      <w:numFmt w:val="bullet"/>
      <w:lvlText w:val="o"/>
      <w:lvlJc w:val="left"/>
      <w:pPr>
        <w:ind w:left="-360" w:hanging="360"/>
      </w:pPr>
      <w:rPr>
        <w:rFonts w:ascii="Courier New" w:hAnsi="Courier New" w:cs="Courier New" w:hint="default"/>
      </w:rPr>
    </w:lvl>
    <w:lvl w:ilvl="2" w:tplc="080C0005" w:tentative="1">
      <w:start w:val="1"/>
      <w:numFmt w:val="bullet"/>
      <w:lvlText w:val=""/>
      <w:lvlJc w:val="left"/>
      <w:pPr>
        <w:ind w:left="360" w:hanging="360"/>
      </w:pPr>
      <w:rPr>
        <w:rFonts w:ascii="Wingdings" w:hAnsi="Wingdings" w:hint="default"/>
      </w:rPr>
    </w:lvl>
    <w:lvl w:ilvl="3" w:tplc="080C0001" w:tentative="1">
      <w:start w:val="1"/>
      <w:numFmt w:val="bullet"/>
      <w:lvlText w:val=""/>
      <w:lvlJc w:val="left"/>
      <w:pPr>
        <w:ind w:left="1080" w:hanging="360"/>
      </w:pPr>
      <w:rPr>
        <w:rFonts w:ascii="Symbol" w:hAnsi="Symbol" w:hint="default"/>
      </w:rPr>
    </w:lvl>
    <w:lvl w:ilvl="4" w:tplc="080C0003" w:tentative="1">
      <w:start w:val="1"/>
      <w:numFmt w:val="bullet"/>
      <w:lvlText w:val="o"/>
      <w:lvlJc w:val="left"/>
      <w:pPr>
        <w:ind w:left="1800" w:hanging="360"/>
      </w:pPr>
      <w:rPr>
        <w:rFonts w:ascii="Courier New" w:hAnsi="Courier New" w:cs="Courier New" w:hint="default"/>
      </w:rPr>
    </w:lvl>
    <w:lvl w:ilvl="5" w:tplc="080C0005" w:tentative="1">
      <w:start w:val="1"/>
      <w:numFmt w:val="bullet"/>
      <w:lvlText w:val=""/>
      <w:lvlJc w:val="left"/>
      <w:pPr>
        <w:ind w:left="2520" w:hanging="360"/>
      </w:pPr>
      <w:rPr>
        <w:rFonts w:ascii="Wingdings" w:hAnsi="Wingdings" w:hint="default"/>
      </w:rPr>
    </w:lvl>
    <w:lvl w:ilvl="6" w:tplc="080C0001" w:tentative="1">
      <w:start w:val="1"/>
      <w:numFmt w:val="bullet"/>
      <w:lvlText w:val=""/>
      <w:lvlJc w:val="left"/>
      <w:pPr>
        <w:ind w:left="3240" w:hanging="360"/>
      </w:pPr>
      <w:rPr>
        <w:rFonts w:ascii="Symbol" w:hAnsi="Symbol" w:hint="default"/>
      </w:rPr>
    </w:lvl>
    <w:lvl w:ilvl="7" w:tplc="080C0003" w:tentative="1">
      <w:start w:val="1"/>
      <w:numFmt w:val="bullet"/>
      <w:lvlText w:val="o"/>
      <w:lvlJc w:val="left"/>
      <w:pPr>
        <w:ind w:left="3960" w:hanging="360"/>
      </w:pPr>
      <w:rPr>
        <w:rFonts w:ascii="Courier New" w:hAnsi="Courier New" w:cs="Courier New" w:hint="default"/>
      </w:rPr>
    </w:lvl>
    <w:lvl w:ilvl="8" w:tplc="080C0005" w:tentative="1">
      <w:start w:val="1"/>
      <w:numFmt w:val="bullet"/>
      <w:lvlText w:val=""/>
      <w:lvlJc w:val="left"/>
      <w:pPr>
        <w:ind w:left="4680" w:hanging="360"/>
      </w:pPr>
      <w:rPr>
        <w:rFonts w:ascii="Wingdings" w:hAnsi="Wingdings" w:hint="default"/>
      </w:rPr>
    </w:lvl>
  </w:abstractNum>
  <w:abstractNum w:abstractNumId="24">
    <w:nsid w:val="60A0309D"/>
    <w:multiLevelType w:val="hybridMultilevel"/>
    <w:tmpl w:val="62EEA728"/>
    <w:lvl w:ilvl="0" w:tplc="029203E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64D177D0"/>
    <w:multiLevelType w:val="multilevel"/>
    <w:tmpl w:val="5192D6D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9953F7F"/>
    <w:multiLevelType w:val="hybridMultilevel"/>
    <w:tmpl w:val="4B9E5C46"/>
    <w:lvl w:ilvl="0" w:tplc="4FF25FE8">
      <w:start w:val="1"/>
      <w:numFmt w:val="bullet"/>
      <w:lvlText w:val=""/>
      <w:lvlJc w:val="left"/>
      <w:pPr>
        <w:tabs>
          <w:tab w:val="num" w:pos="720"/>
        </w:tabs>
        <w:ind w:left="720" w:hanging="360"/>
      </w:pPr>
      <w:rPr>
        <w:rFonts w:ascii="Wingdings" w:hAnsi="Wingdings" w:hint="default"/>
      </w:rPr>
    </w:lvl>
    <w:lvl w:ilvl="1" w:tplc="A1D28DF0">
      <w:start w:val="1"/>
      <w:numFmt w:val="bullet"/>
      <w:lvlText w:val=""/>
      <w:lvlJc w:val="left"/>
      <w:pPr>
        <w:tabs>
          <w:tab w:val="num" w:pos="1440"/>
        </w:tabs>
        <w:ind w:left="1440" w:hanging="360"/>
      </w:pPr>
      <w:rPr>
        <w:rFonts w:ascii="Wingdings" w:hAnsi="Wingdings" w:hint="default"/>
      </w:rPr>
    </w:lvl>
    <w:lvl w:ilvl="2" w:tplc="BAF60F32">
      <w:start w:val="1895"/>
      <w:numFmt w:val="bullet"/>
      <w:lvlText w:val=""/>
      <w:lvlJc w:val="left"/>
      <w:pPr>
        <w:tabs>
          <w:tab w:val="num" w:pos="2160"/>
        </w:tabs>
        <w:ind w:left="2160" w:hanging="360"/>
      </w:pPr>
      <w:rPr>
        <w:rFonts w:ascii="Wingdings" w:hAnsi="Wingdings" w:hint="default"/>
      </w:rPr>
    </w:lvl>
    <w:lvl w:ilvl="3" w:tplc="45BCCC36" w:tentative="1">
      <w:start w:val="1"/>
      <w:numFmt w:val="bullet"/>
      <w:lvlText w:val=""/>
      <w:lvlJc w:val="left"/>
      <w:pPr>
        <w:tabs>
          <w:tab w:val="num" w:pos="2880"/>
        </w:tabs>
        <w:ind w:left="2880" w:hanging="360"/>
      </w:pPr>
      <w:rPr>
        <w:rFonts w:ascii="Wingdings" w:hAnsi="Wingdings" w:hint="default"/>
      </w:rPr>
    </w:lvl>
    <w:lvl w:ilvl="4" w:tplc="DB7E3202" w:tentative="1">
      <w:start w:val="1"/>
      <w:numFmt w:val="bullet"/>
      <w:lvlText w:val=""/>
      <w:lvlJc w:val="left"/>
      <w:pPr>
        <w:tabs>
          <w:tab w:val="num" w:pos="3600"/>
        </w:tabs>
        <w:ind w:left="3600" w:hanging="360"/>
      </w:pPr>
      <w:rPr>
        <w:rFonts w:ascii="Wingdings" w:hAnsi="Wingdings" w:hint="default"/>
      </w:rPr>
    </w:lvl>
    <w:lvl w:ilvl="5" w:tplc="EB34D982" w:tentative="1">
      <w:start w:val="1"/>
      <w:numFmt w:val="bullet"/>
      <w:lvlText w:val=""/>
      <w:lvlJc w:val="left"/>
      <w:pPr>
        <w:tabs>
          <w:tab w:val="num" w:pos="4320"/>
        </w:tabs>
        <w:ind w:left="4320" w:hanging="360"/>
      </w:pPr>
      <w:rPr>
        <w:rFonts w:ascii="Wingdings" w:hAnsi="Wingdings" w:hint="default"/>
      </w:rPr>
    </w:lvl>
    <w:lvl w:ilvl="6" w:tplc="E8B88F02" w:tentative="1">
      <w:start w:val="1"/>
      <w:numFmt w:val="bullet"/>
      <w:lvlText w:val=""/>
      <w:lvlJc w:val="left"/>
      <w:pPr>
        <w:tabs>
          <w:tab w:val="num" w:pos="5040"/>
        </w:tabs>
        <w:ind w:left="5040" w:hanging="360"/>
      </w:pPr>
      <w:rPr>
        <w:rFonts w:ascii="Wingdings" w:hAnsi="Wingdings" w:hint="default"/>
      </w:rPr>
    </w:lvl>
    <w:lvl w:ilvl="7" w:tplc="C99E3A6A" w:tentative="1">
      <w:start w:val="1"/>
      <w:numFmt w:val="bullet"/>
      <w:lvlText w:val=""/>
      <w:lvlJc w:val="left"/>
      <w:pPr>
        <w:tabs>
          <w:tab w:val="num" w:pos="5760"/>
        </w:tabs>
        <w:ind w:left="5760" w:hanging="360"/>
      </w:pPr>
      <w:rPr>
        <w:rFonts w:ascii="Wingdings" w:hAnsi="Wingdings" w:hint="default"/>
      </w:rPr>
    </w:lvl>
    <w:lvl w:ilvl="8" w:tplc="750CD05C" w:tentative="1">
      <w:start w:val="1"/>
      <w:numFmt w:val="bullet"/>
      <w:lvlText w:val=""/>
      <w:lvlJc w:val="left"/>
      <w:pPr>
        <w:tabs>
          <w:tab w:val="num" w:pos="6480"/>
        </w:tabs>
        <w:ind w:left="6480" w:hanging="360"/>
      </w:pPr>
      <w:rPr>
        <w:rFonts w:ascii="Wingdings" w:hAnsi="Wingdings" w:hint="default"/>
      </w:rPr>
    </w:lvl>
  </w:abstractNum>
  <w:abstractNum w:abstractNumId="27">
    <w:nsid w:val="781E5DF7"/>
    <w:multiLevelType w:val="hybridMultilevel"/>
    <w:tmpl w:val="301AA2A0"/>
    <w:lvl w:ilvl="0" w:tplc="029203E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78ED67AC"/>
    <w:multiLevelType w:val="hybridMultilevel"/>
    <w:tmpl w:val="E640ACE6"/>
    <w:lvl w:ilvl="0" w:tplc="A9D03346">
      <w:start w:val="1"/>
      <w:numFmt w:val="bullet"/>
      <w:lvlText w:val="•"/>
      <w:lvlJc w:val="left"/>
      <w:pPr>
        <w:tabs>
          <w:tab w:val="num" w:pos="720"/>
        </w:tabs>
        <w:ind w:left="720" w:hanging="360"/>
      </w:pPr>
      <w:rPr>
        <w:rFonts w:ascii="Times New Roman" w:hAnsi="Times New Roman" w:hint="default"/>
      </w:rPr>
    </w:lvl>
    <w:lvl w:ilvl="1" w:tplc="6FA6B694" w:tentative="1">
      <w:start w:val="1"/>
      <w:numFmt w:val="bullet"/>
      <w:lvlText w:val="•"/>
      <w:lvlJc w:val="left"/>
      <w:pPr>
        <w:tabs>
          <w:tab w:val="num" w:pos="1440"/>
        </w:tabs>
        <w:ind w:left="1440" w:hanging="360"/>
      </w:pPr>
      <w:rPr>
        <w:rFonts w:ascii="Times New Roman" w:hAnsi="Times New Roman" w:hint="default"/>
      </w:rPr>
    </w:lvl>
    <w:lvl w:ilvl="2" w:tplc="E8406620" w:tentative="1">
      <w:start w:val="1"/>
      <w:numFmt w:val="bullet"/>
      <w:lvlText w:val="•"/>
      <w:lvlJc w:val="left"/>
      <w:pPr>
        <w:tabs>
          <w:tab w:val="num" w:pos="2160"/>
        </w:tabs>
        <w:ind w:left="2160" w:hanging="360"/>
      </w:pPr>
      <w:rPr>
        <w:rFonts w:ascii="Times New Roman" w:hAnsi="Times New Roman" w:hint="default"/>
      </w:rPr>
    </w:lvl>
    <w:lvl w:ilvl="3" w:tplc="53043C40" w:tentative="1">
      <w:start w:val="1"/>
      <w:numFmt w:val="bullet"/>
      <w:lvlText w:val="•"/>
      <w:lvlJc w:val="left"/>
      <w:pPr>
        <w:tabs>
          <w:tab w:val="num" w:pos="2880"/>
        </w:tabs>
        <w:ind w:left="2880" w:hanging="360"/>
      </w:pPr>
      <w:rPr>
        <w:rFonts w:ascii="Times New Roman" w:hAnsi="Times New Roman" w:hint="default"/>
      </w:rPr>
    </w:lvl>
    <w:lvl w:ilvl="4" w:tplc="E9B0C726" w:tentative="1">
      <w:start w:val="1"/>
      <w:numFmt w:val="bullet"/>
      <w:lvlText w:val="•"/>
      <w:lvlJc w:val="left"/>
      <w:pPr>
        <w:tabs>
          <w:tab w:val="num" w:pos="3600"/>
        </w:tabs>
        <w:ind w:left="3600" w:hanging="360"/>
      </w:pPr>
      <w:rPr>
        <w:rFonts w:ascii="Times New Roman" w:hAnsi="Times New Roman" w:hint="default"/>
      </w:rPr>
    </w:lvl>
    <w:lvl w:ilvl="5" w:tplc="705E2AAE" w:tentative="1">
      <w:start w:val="1"/>
      <w:numFmt w:val="bullet"/>
      <w:lvlText w:val="•"/>
      <w:lvlJc w:val="left"/>
      <w:pPr>
        <w:tabs>
          <w:tab w:val="num" w:pos="4320"/>
        </w:tabs>
        <w:ind w:left="4320" w:hanging="360"/>
      </w:pPr>
      <w:rPr>
        <w:rFonts w:ascii="Times New Roman" w:hAnsi="Times New Roman" w:hint="default"/>
      </w:rPr>
    </w:lvl>
    <w:lvl w:ilvl="6" w:tplc="BE30BA7E" w:tentative="1">
      <w:start w:val="1"/>
      <w:numFmt w:val="bullet"/>
      <w:lvlText w:val="•"/>
      <w:lvlJc w:val="left"/>
      <w:pPr>
        <w:tabs>
          <w:tab w:val="num" w:pos="5040"/>
        </w:tabs>
        <w:ind w:left="5040" w:hanging="360"/>
      </w:pPr>
      <w:rPr>
        <w:rFonts w:ascii="Times New Roman" w:hAnsi="Times New Roman" w:hint="default"/>
      </w:rPr>
    </w:lvl>
    <w:lvl w:ilvl="7" w:tplc="19205E2C" w:tentative="1">
      <w:start w:val="1"/>
      <w:numFmt w:val="bullet"/>
      <w:lvlText w:val="•"/>
      <w:lvlJc w:val="left"/>
      <w:pPr>
        <w:tabs>
          <w:tab w:val="num" w:pos="5760"/>
        </w:tabs>
        <w:ind w:left="5760" w:hanging="360"/>
      </w:pPr>
      <w:rPr>
        <w:rFonts w:ascii="Times New Roman" w:hAnsi="Times New Roman" w:hint="default"/>
      </w:rPr>
    </w:lvl>
    <w:lvl w:ilvl="8" w:tplc="33F0E056"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16"/>
  </w:num>
  <w:num w:numId="3">
    <w:abstractNumId w:val="23"/>
  </w:num>
  <w:num w:numId="4">
    <w:abstractNumId w:val="8"/>
  </w:num>
  <w:num w:numId="5">
    <w:abstractNumId w:val="4"/>
  </w:num>
  <w:num w:numId="6">
    <w:abstractNumId w:val="10"/>
  </w:num>
  <w:num w:numId="7">
    <w:abstractNumId w:val="15"/>
  </w:num>
  <w:num w:numId="8">
    <w:abstractNumId w:val="20"/>
  </w:num>
  <w:num w:numId="9">
    <w:abstractNumId w:val="6"/>
  </w:num>
  <w:num w:numId="10">
    <w:abstractNumId w:val="3"/>
  </w:num>
  <w:num w:numId="11">
    <w:abstractNumId w:val="9"/>
  </w:num>
  <w:num w:numId="12">
    <w:abstractNumId w:val="24"/>
  </w:num>
  <w:num w:numId="13">
    <w:abstractNumId w:val="14"/>
  </w:num>
  <w:num w:numId="14">
    <w:abstractNumId w:val="25"/>
  </w:num>
  <w:num w:numId="15">
    <w:abstractNumId w:val="0"/>
  </w:num>
  <w:num w:numId="16">
    <w:abstractNumId w:val="21"/>
  </w:num>
  <w:num w:numId="17">
    <w:abstractNumId w:val="17"/>
  </w:num>
  <w:num w:numId="18">
    <w:abstractNumId w:val="7"/>
  </w:num>
  <w:num w:numId="19">
    <w:abstractNumId w:val="26"/>
  </w:num>
  <w:num w:numId="20">
    <w:abstractNumId w:val="22"/>
  </w:num>
  <w:num w:numId="21">
    <w:abstractNumId w:val="5"/>
  </w:num>
  <w:num w:numId="22">
    <w:abstractNumId w:val="13"/>
  </w:num>
  <w:num w:numId="23">
    <w:abstractNumId w:val="28"/>
  </w:num>
  <w:num w:numId="24">
    <w:abstractNumId w:val="19"/>
  </w:num>
  <w:num w:numId="25">
    <w:abstractNumId w:val="11"/>
  </w:num>
  <w:num w:numId="26">
    <w:abstractNumId w:val="27"/>
  </w:num>
  <w:num w:numId="27">
    <w:abstractNumId w:val="1"/>
  </w:num>
  <w:num w:numId="28">
    <w:abstractNumId w:val="12"/>
  </w:num>
  <w:num w:numId="29">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docVars>
    <w:docVar w:name="LW_DocType" w:val="NORMAL"/>
  </w:docVars>
  <w:rsids>
    <w:rsidRoot w:val="00475DFF"/>
    <w:rsid w:val="00000460"/>
    <w:rsid w:val="0000105A"/>
    <w:rsid w:val="00004A58"/>
    <w:rsid w:val="00007B11"/>
    <w:rsid w:val="00007C86"/>
    <w:rsid w:val="00007CF3"/>
    <w:rsid w:val="000118CD"/>
    <w:rsid w:val="00014EC4"/>
    <w:rsid w:val="0001589C"/>
    <w:rsid w:val="0001796C"/>
    <w:rsid w:val="00021909"/>
    <w:rsid w:val="00021B51"/>
    <w:rsid w:val="000335C3"/>
    <w:rsid w:val="00036330"/>
    <w:rsid w:val="00036E17"/>
    <w:rsid w:val="000416BF"/>
    <w:rsid w:val="00045E04"/>
    <w:rsid w:val="00050031"/>
    <w:rsid w:val="000556C9"/>
    <w:rsid w:val="00056B74"/>
    <w:rsid w:val="000572F7"/>
    <w:rsid w:val="000675AD"/>
    <w:rsid w:val="00072861"/>
    <w:rsid w:val="00072C1E"/>
    <w:rsid w:val="00073A21"/>
    <w:rsid w:val="000805FE"/>
    <w:rsid w:val="00084252"/>
    <w:rsid w:val="00086C5E"/>
    <w:rsid w:val="00086E4B"/>
    <w:rsid w:val="00087B8A"/>
    <w:rsid w:val="0009445B"/>
    <w:rsid w:val="00095BFF"/>
    <w:rsid w:val="000A1F85"/>
    <w:rsid w:val="000A7294"/>
    <w:rsid w:val="000A790D"/>
    <w:rsid w:val="000A7FC2"/>
    <w:rsid w:val="000B17F8"/>
    <w:rsid w:val="000B1E7F"/>
    <w:rsid w:val="000B5824"/>
    <w:rsid w:val="000B6F8E"/>
    <w:rsid w:val="000C1154"/>
    <w:rsid w:val="000C6A7C"/>
    <w:rsid w:val="000D0C29"/>
    <w:rsid w:val="000F0892"/>
    <w:rsid w:val="000F32AD"/>
    <w:rsid w:val="000F452A"/>
    <w:rsid w:val="00102301"/>
    <w:rsid w:val="00104365"/>
    <w:rsid w:val="00104B01"/>
    <w:rsid w:val="001050F1"/>
    <w:rsid w:val="001055F4"/>
    <w:rsid w:val="001056A8"/>
    <w:rsid w:val="00112433"/>
    <w:rsid w:val="00115DEC"/>
    <w:rsid w:val="00120531"/>
    <w:rsid w:val="00123405"/>
    <w:rsid w:val="00125937"/>
    <w:rsid w:val="00130B72"/>
    <w:rsid w:val="001409AC"/>
    <w:rsid w:val="0014185F"/>
    <w:rsid w:val="00142A3E"/>
    <w:rsid w:val="00144995"/>
    <w:rsid w:val="00151C92"/>
    <w:rsid w:val="00155541"/>
    <w:rsid w:val="00155723"/>
    <w:rsid w:val="001578C6"/>
    <w:rsid w:val="0016216A"/>
    <w:rsid w:val="0017109C"/>
    <w:rsid w:val="00175882"/>
    <w:rsid w:val="00176173"/>
    <w:rsid w:val="001761B6"/>
    <w:rsid w:val="001801A2"/>
    <w:rsid w:val="001817EF"/>
    <w:rsid w:val="00183BA4"/>
    <w:rsid w:val="0019339E"/>
    <w:rsid w:val="00194CFC"/>
    <w:rsid w:val="001A1FB3"/>
    <w:rsid w:val="001A314F"/>
    <w:rsid w:val="001A430C"/>
    <w:rsid w:val="001A50D9"/>
    <w:rsid w:val="001C01B5"/>
    <w:rsid w:val="001C1C86"/>
    <w:rsid w:val="001C2623"/>
    <w:rsid w:val="001C44D1"/>
    <w:rsid w:val="001C5B90"/>
    <w:rsid w:val="001D0415"/>
    <w:rsid w:val="001D5CB0"/>
    <w:rsid w:val="001D5FB7"/>
    <w:rsid w:val="001E6586"/>
    <w:rsid w:val="001F2927"/>
    <w:rsid w:val="001F4920"/>
    <w:rsid w:val="001F7592"/>
    <w:rsid w:val="00202186"/>
    <w:rsid w:val="00203776"/>
    <w:rsid w:val="00203B53"/>
    <w:rsid w:val="002073A4"/>
    <w:rsid w:val="00216D60"/>
    <w:rsid w:val="002222C1"/>
    <w:rsid w:val="00223131"/>
    <w:rsid w:val="00230597"/>
    <w:rsid w:val="00233BB1"/>
    <w:rsid w:val="00235A21"/>
    <w:rsid w:val="0023772D"/>
    <w:rsid w:val="00237A55"/>
    <w:rsid w:val="0024199E"/>
    <w:rsid w:val="0025482D"/>
    <w:rsid w:val="002548C8"/>
    <w:rsid w:val="00255190"/>
    <w:rsid w:val="00255EF5"/>
    <w:rsid w:val="00260952"/>
    <w:rsid w:val="00262FC2"/>
    <w:rsid w:val="00264D28"/>
    <w:rsid w:val="00266A5B"/>
    <w:rsid w:val="00276D09"/>
    <w:rsid w:val="002832BC"/>
    <w:rsid w:val="00285B97"/>
    <w:rsid w:val="00285E4E"/>
    <w:rsid w:val="002A446C"/>
    <w:rsid w:val="002A4D26"/>
    <w:rsid w:val="002A6D0F"/>
    <w:rsid w:val="002A745D"/>
    <w:rsid w:val="002A77E3"/>
    <w:rsid w:val="002B0F85"/>
    <w:rsid w:val="002C262E"/>
    <w:rsid w:val="002C33C9"/>
    <w:rsid w:val="002C361A"/>
    <w:rsid w:val="002C3C7B"/>
    <w:rsid w:val="002D1DF3"/>
    <w:rsid w:val="002E5E2D"/>
    <w:rsid w:val="002E5F6C"/>
    <w:rsid w:val="002E6796"/>
    <w:rsid w:val="00301C41"/>
    <w:rsid w:val="0030639B"/>
    <w:rsid w:val="00306583"/>
    <w:rsid w:val="00310E12"/>
    <w:rsid w:val="0032151F"/>
    <w:rsid w:val="0033253E"/>
    <w:rsid w:val="003331AD"/>
    <w:rsid w:val="00334A16"/>
    <w:rsid w:val="00334E83"/>
    <w:rsid w:val="00335D1D"/>
    <w:rsid w:val="00336AD6"/>
    <w:rsid w:val="0034216B"/>
    <w:rsid w:val="00343339"/>
    <w:rsid w:val="003448F3"/>
    <w:rsid w:val="00347C06"/>
    <w:rsid w:val="0035213D"/>
    <w:rsid w:val="003535A1"/>
    <w:rsid w:val="00361EE1"/>
    <w:rsid w:val="00362DFA"/>
    <w:rsid w:val="0036610E"/>
    <w:rsid w:val="00370880"/>
    <w:rsid w:val="0037516F"/>
    <w:rsid w:val="003844AD"/>
    <w:rsid w:val="0038581A"/>
    <w:rsid w:val="003859D6"/>
    <w:rsid w:val="00391FBA"/>
    <w:rsid w:val="00394DDA"/>
    <w:rsid w:val="00395B83"/>
    <w:rsid w:val="003A025F"/>
    <w:rsid w:val="003A3BDF"/>
    <w:rsid w:val="003B0B10"/>
    <w:rsid w:val="003B1E6B"/>
    <w:rsid w:val="003B2039"/>
    <w:rsid w:val="003B341A"/>
    <w:rsid w:val="003B7E8F"/>
    <w:rsid w:val="003C1B04"/>
    <w:rsid w:val="003C2C40"/>
    <w:rsid w:val="003D3BB8"/>
    <w:rsid w:val="003D5AE0"/>
    <w:rsid w:val="003D621B"/>
    <w:rsid w:val="003D6F60"/>
    <w:rsid w:val="003D744E"/>
    <w:rsid w:val="003F2774"/>
    <w:rsid w:val="0040082D"/>
    <w:rsid w:val="0040321E"/>
    <w:rsid w:val="004072ED"/>
    <w:rsid w:val="00412DC4"/>
    <w:rsid w:val="00416CCC"/>
    <w:rsid w:val="00420B7F"/>
    <w:rsid w:val="00421B00"/>
    <w:rsid w:val="00422DAE"/>
    <w:rsid w:val="0042373F"/>
    <w:rsid w:val="0042549B"/>
    <w:rsid w:val="00426073"/>
    <w:rsid w:val="004275CE"/>
    <w:rsid w:val="0043424A"/>
    <w:rsid w:val="004345B8"/>
    <w:rsid w:val="00436272"/>
    <w:rsid w:val="004366E7"/>
    <w:rsid w:val="0043678B"/>
    <w:rsid w:val="0043793E"/>
    <w:rsid w:val="00442AD4"/>
    <w:rsid w:val="00443397"/>
    <w:rsid w:val="00450FB6"/>
    <w:rsid w:val="00456A8B"/>
    <w:rsid w:val="0045798D"/>
    <w:rsid w:val="00457C61"/>
    <w:rsid w:val="00462E1F"/>
    <w:rsid w:val="00464564"/>
    <w:rsid w:val="0046548D"/>
    <w:rsid w:val="00466AA4"/>
    <w:rsid w:val="00472602"/>
    <w:rsid w:val="00474B95"/>
    <w:rsid w:val="00475DFF"/>
    <w:rsid w:val="00480C8D"/>
    <w:rsid w:val="00491089"/>
    <w:rsid w:val="0049554C"/>
    <w:rsid w:val="00496C3D"/>
    <w:rsid w:val="00497927"/>
    <w:rsid w:val="004A0D62"/>
    <w:rsid w:val="004A199A"/>
    <w:rsid w:val="004A2E69"/>
    <w:rsid w:val="004A2E93"/>
    <w:rsid w:val="004A6F68"/>
    <w:rsid w:val="004A73CF"/>
    <w:rsid w:val="004B068C"/>
    <w:rsid w:val="004B0B3A"/>
    <w:rsid w:val="004B2F91"/>
    <w:rsid w:val="004B5FEF"/>
    <w:rsid w:val="004C0662"/>
    <w:rsid w:val="004C0DED"/>
    <w:rsid w:val="004C2307"/>
    <w:rsid w:val="004C6B66"/>
    <w:rsid w:val="004D2738"/>
    <w:rsid w:val="004E1E39"/>
    <w:rsid w:val="004E2838"/>
    <w:rsid w:val="004F4193"/>
    <w:rsid w:val="004F482A"/>
    <w:rsid w:val="004F530C"/>
    <w:rsid w:val="004F6890"/>
    <w:rsid w:val="00501C76"/>
    <w:rsid w:val="00506732"/>
    <w:rsid w:val="00513513"/>
    <w:rsid w:val="00513B8F"/>
    <w:rsid w:val="00515340"/>
    <w:rsid w:val="00515C3D"/>
    <w:rsid w:val="00515D7D"/>
    <w:rsid w:val="0051641E"/>
    <w:rsid w:val="00517677"/>
    <w:rsid w:val="00525505"/>
    <w:rsid w:val="00526777"/>
    <w:rsid w:val="0053126A"/>
    <w:rsid w:val="0053363E"/>
    <w:rsid w:val="00541E9F"/>
    <w:rsid w:val="00542B90"/>
    <w:rsid w:val="005433DC"/>
    <w:rsid w:val="00551929"/>
    <w:rsid w:val="005550E9"/>
    <w:rsid w:val="00564756"/>
    <w:rsid w:val="00564E5C"/>
    <w:rsid w:val="00566BC9"/>
    <w:rsid w:val="0057084C"/>
    <w:rsid w:val="00575E85"/>
    <w:rsid w:val="00583E33"/>
    <w:rsid w:val="0058562F"/>
    <w:rsid w:val="005937D2"/>
    <w:rsid w:val="005965D3"/>
    <w:rsid w:val="005A353C"/>
    <w:rsid w:val="005A452F"/>
    <w:rsid w:val="005A5F20"/>
    <w:rsid w:val="005A6ADB"/>
    <w:rsid w:val="005B280C"/>
    <w:rsid w:val="005B405E"/>
    <w:rsid w:val="005B4207"/>
    <w:rsid w:val="005C724D"/>
    <w:rsid w:val="005D1948"/>
    <w:rsid w:val="005D5268"/>
    <w:rsid w:val="005D67F5"/>
    <w:rsid w:val="005E4F96"/>
    <w:rsid w:val="005F05E5"/>
    <w:rsid w:val="005F6997"/>
    <w:rsid w:val="00600477"/>
    <w:rsid w:val="00604ABA"/>
    <w:rsid w:val="00605E40"/>
    <w:rsid w:val="00612106"/>
    <w:rsid w:val="00616A5E"/>
    <w:rsid w:val="00620837"/>
    <w:rsid w:val="00620EC3"/>
    <w:rsid w:val="006238FF"/>
    <w:rsid w:val="0063215A"/>
    <w:rsid w:val="0063263E"/>
    <w:rsid w:val="00632ECA"/>
    <w:rsid w:val="0064508B"/>
    <w:rsid w:val="00646E41"/>
    <w:rsid w:val="0064721D"/>
    <w:rsid w:val="00651385"/>
    <w:rsid w:val="006532BC"/>
    <w:rsid w:val="00656DFD"/>
    <w:rsid w:val="00662173"/>
    <w:rsid w:val="0066257B"/>
    <w:rsid w:val="00665266"/>
    <w:rsid w:val="00667FCA"/>
    <w:rsid w:val="0067106D"/>
    <w:rsid w:val="0067360D"/>
    <w:rsid w:val="00676A57"/>
    <w:rsid w:val="00680EBA"/>
    <w:rsid w:val="006829D0"/>
    <w:rsid w:val="006A2862"/>
    <w:rsid w:val="006A338B"/>
    <w:rsid w:val="006A4FA6"/>
    <w:rsid w:val="006A5BA2"/>
    <w:rsid w:val="006B1DFB"/>
    <w:rsid w:val="006B484C"/>
    <w:rsid w:val="006B5DA9"/>
    <w:rsid w:val="006B67B3"/>
    <w:rsid w:val="006C276B"/>
    <w:rsid w:val="006C2939"/>
    <w:rsid w:val="006C3259"/>
    <w:rsid w:val="006C355C"/>
    <w:rsid w:val="006C5E7C"/>
    <w:rsid w:val="006C6428"/>
    <w:rsid w:val="006C6F40"/>
    <w:rsid w:val="006D5402"/>
    <w:rsid w:val="006E301E"/>
    <w:rsid w:val="006E416B"/>
    <w:rsid w:val="006E498C"/>
    <w:rsid w:val="006E570B"/>
    <w:rsid w:val="006E6B6C"/>
    <w:rsid w:val="006F3333"/>
    <w:rsid w:val="006F63BD"/>
    <w:rsid w:val="006F678B"/>
    <w:rsid w:val="006F7F72"/>
    <w:rsid w:val="0070365F"/>
    <w:rsid w:val="00703AF1"/>
    <w:rsid w:val="0070746B"/>
    <w:rsid w:val="007077CD"/>
    <w:rsid w:val="00714051"/>
    <w:rsid w:val="007147BB"/>
    <w:rsid w:val="00714E57"/>
    <w:rsid w:val="00721D35"/>
    <w:rsid w:val="0072201A"/>
    <w:rsid w:val="00730A97"/>
    <w:rsid w:val="00734E93"/>
    <w:rsid w:val="007362C0"/>
    <w:rsid w:val="00736A50"/>
    <w:rsid w:val="00737E8F"/>
    <w:rsid w:val="00740365"/>
    <w:rsid w:val="00750463"/>
    <w:rsid w:val="00754C13"/>
    <w:rsid w:val="00766B9C"/>
    <w:rsid w:val="00772EBA"/>
    <w:rsid w:val="00773F53"/>
    <w:rsid w:val="00773FE1"/>
    <w:rsid w:val="00775529"/>
    <w:rsid w:val="00775D96"/>
    <w:rsid w:val="007837B0"/>
    <w:rsid w:val="00784735"/>
    <w:rsid w:val="0078594B"/>
    <w:rsid w:val="00796F80"/>
    <w:rsid w:val="007A1384"/>
    <w:rsid w:val="007A4392"/>
    <w:rsid w:val="007A4853"/>
    <w:rsid w:val="007A57C8"/>
    <w:rsid w:val="007A75D6"/>
    <w:rsid w:val="007C5648"/>
    <w:rsid w:val="007C5A76"/>
    <w:rsid w:val="007C65DF"/>
    <w:rsid w:val="007D06DB"/>
    <w:rsid w:val="007D09D5"/>
    <w:rsid w:val="007D14EA"/>
    <w:rsid w:val="007D1F04"/>
    <w:rsid w:val="007D270A"/>
    <w:rsid w:val="007D7683"/>
    <w:rsid w:val="007E0B6E"/>
    <w:rsid w:val="007E3CF8"/>
    <w:rsid w:val="007F0D3C"/>
    <w:rsid w:val="007F4556"/>
    <w:rsid w:val="007F52C5"/>
    <w:rsid w:val="00805178"/>
    <w:rsid w:val="00815A0D"/>
    <w:rsid w:val="008165D6"/>
    <w:rsid w:val="008173B4"/>
    <w:rsid w:val="008175B6"/>
    <w:rsid w:val="008175CA"/>
    <w:rsid w:val="0082422D"/>
    <w:rsid w:val="00826B6F"/>
    <w:rsid w:val="00830A06"/>
    <w:rsid w:val="008347AD"/>
    <w:rsid w:val="00836BB9"/>
    <w:rsid w:val="00837831"/>
    <w:rsid w:val="0084030A"/>
    <w:rsid w:val="0084304A"/>
    <w:rsid w:val="00846A28"/>
    <w:rsid w:val="00846FB4"/>
    <w:rsid w:val="008518FB"/>
    <w:rsid w:val="00852B50"/>
    <w:rsid w:val="00857667"/>
    <w:rsid w:val="0086288B"/>
    <w:rsid w:val="008634E0"/>
    <w:rsid w:val="00872F20"/>
    <w:rsid w:val="0087376E"/>
    <w:rsid w:val="00874929"/>
    <w:rsid w:val="00882B88"/>
    <w:rsid w:val="00882D8A"/>
    <w:rsid w:val="008845CF"/>
    <w:rsid w:val="00884CFE"/>
    <w:rsid w:val="00886DE3"/>
    <w:rsid w:val="008878DF"/>
    <w:rsid w:val="00893A8B"/>
    <w:rsid w:val="008956DE"/>
    <w:rsid w:val="00896633"/>
    <w:rsid w:val="008A15F9"/>
    <w:rsid w:val="008A3A7A"/>
    <w:rsid w:val="008A412B"/>
    <w:rsid w:val="008A72ED"/>
    <w:rsid w:val="008A77F2"/>
    <w:rsid w:val="008B285F"/>
    <w:rsid w:val="008B5D1A"/>
    <w:rsid w:val="008B658F"/>
    <w:rsid w:val="008C011B"/>
    <w:rsid w:val="008C55B9"/>
    <w:rsid w:val="008C5E72"/>
    <w:rsid w:val="008D0FC7"/>
    <w:rsid w:val="008D73E1"/>
    <w:rsid w:val="008E1827"/>
    <w:rsid w:val="008E3C44"/>
    <w:rsid w:val="008E462E"/>
    <w:rsid w:val="008E5ABD"/>
    <w:rsid w:val="008F1C62"/>
    <w:rsid w:val="008F7CF6"/>
    <w:rsid w:val="00901B4A"/>
    <w:rsid w:val="00905DA1"/>
    <w:rsid w:val="009151FE"/>
    <w:rsid w:val="009168C6"/>
    <w:rsid w:val="00920943"/>
    <w:rsid w:val="00926A0E"/>
    <w:rsid w:val="00926F5B"/>
    <w:rsid w:val="009316E8"/>
    <w:rsid w:val="00931B40"/>
    <w:rsid w:val="00933E1C"/>
    <w:rsid w:val="009349A7"/>
    <w:rsid w:val="009407AE"/>
    <w:rsid w:val="00947B02"/>
    <w:rsid w:val="00950B0A"/>
    <w:rsid w:val="00955AF9"/>
    <w:rsid w:val="00960FDB"/>
    <w:rsid w:val="009710E6"/>
    <w:rsid w:val="009730A5"/>
    <w:rsid w:val="00975B07"/>
    <w:rsid w:val="00975EAD"/>
    <w:rsid w:val="009766A6"/>
    <w:rsid w:val="0098314C"/>
    <w:rsid w:val="00991058"/>
    <w:rsid w:val="00992DD1"/>
    <w:rsid w:val="009936B8"/>
    <w:rsid w:val="009938C2"/>
    <w:rsid w:val="00995818"/>
    <w:rsid w:val="00995E5E"/>
    <w:rsid w:val="009A08E1"/>
    <w:rsid w:val="009A1BF8"/>
    <w:rsid w:val="009A47C6"/>
    <w:rsid w:val="009A59FC"/>
    <w:rsid w:val="009A65EC"/>
    <w:rsid w:val="009B13F6"/>
    <w:rsid w:val="009B17C3"/>
    <w:rsid w:val="009C0A93"/>
    <w:rsid w:val="009C16BA"/>
    <w:rsid w:val="009C2FBF"/>
    <w:rsid w:val="009C57C7"/>
    <w:rsid w:val="009C6531"/>
    <w:rsid w:val="009C6C1C"/>
    <w:rsid w:val="009D1C96"/>
    <w:rsid w:val="009D386F"/>
    <w:rsid w:val="009D6DD3"/>
    <w:rsid w:val="009E46CE"/>
    <w:rsid w:val="009E4A0F"/>
    <w:rsid w:val="009E729F"/>
    <w:rsid w:val="009F2AFE"/>
    <w:rsid w:val="009F3E12"/>
    <w:rsid w:val="009F6D4D"/>
    <w:rsid w:val="00A007A8"/>
    <w:rsid w:val="00A05BF7"/>
    <w:rsid w:val="00A1657C"/>
    <w:rsid w:val="00A17379"/>
    <w:rsid w:val="00A17B51"/>
    <w:rsid w:val="00A17FF4"/>
    <w:rsid w:val="00A21FED"/>
    <w:rsid w:val="00A22C79"/>
    <w:rsid w:val="00A23703"/>
    <w:rsid w:val="00A25397"/>
    <w:rsid w:val="00A259B0"/>
    <w:rsid w:val="00A3536C"/>
    <w:rsid w:val="00A406D4"/>
    <w:rsid w:val="00A412B1"/>
    <w:rsid w:val="00A41B01"/>
    <w:rsid w:val="00A56DF6"/>
    <w:rsid w:val="00A6056D"/>
    <w:rsid w:val="00A62609"/>
    <w:rsid w:val="00A630B1"/>
    <w:rsid w:val="00A73268"/>
    <w:rsid w:val="00A7460F"/>
    <w:rsid w:val="00A74C10"/>
    <w:rsid w:val="00A752E1"/>
    <w:rsid w:val="00A75440"/>
    <w:rsid w:val="00A90CD9"/>
    <w:rsid w:val="00A91587"/>
    <w:rsid w:val="00A95A0A"/>
    <w:rsid w:val="00AA030C"/>
    <w:rsid w:val="00AA072D"/>
    <w:rsid w:val="00AB589A"/>
    <w:rsid w:val="00AC2F5E"/>
    <w:rsid w:val="00AC681E"/>
    <w:rsid w:val="00AC7A77"/>
    <w:rsid w:val="00AD49ED"/>
    <w:rsid w:val="00AF4C5F"/>
    <w:rsid w:val="00AF5F13"/>
    <w:rsid w:val="00B006FB"/>
    <w:rsid w:val="00B00C66"/>
    <w:rsid w:val="00B01353"/>
    <w:rsid w:val="00B0248B"/>
    <w:rsid w:val="00B02B50"/>
    <w:rsid w:val="00B049CA"/>
    <w:rsid w:val="00B068D8"/>
    <w:rsid w:val="00B133CD"/>
    <w:rsid w:val="00B15B90"/>
    <w:rsid w:val="00B16727"/>
    <w:rsid w:val="00B16756"/>
    <w:rsid w:val="00B16F8C"/>
    <w:rsid w:val="00B173F1"/>
    <w:rsid w:val="00B22DDD"/>
    <w:rsid w:val="00B2329C"/>
    <w:rsid w:val="00B25EFE"/>
    <w:rsid w:val="00B325AF"/>
    <w:rsid w:val="00B36BEE"/>
    <w:rsid w:val="00B47644"/>
    <w:rsid w:val="00B53A70"/>
    <w:rsid w:val="00B550BC"/>
    <w:rsid w:val="00B605BE"/>
    <w:rsid w:val="00B62616"/>
    <w:rsid w:val="00B63B4C"/>
    <w:rsid w:val="00B70E99"/>
    <w:rsid w:val="00B74A59"/>
    <w:rsid w:val="00B7658B"/>
    <w:rsid w:val="00B778A6"/>
    <w:rsid w:val="00B815C0"/>
    <w:rsid w:val="00B82BFF"/>
    <w:rsid w:val="00B84D9B"/>
    <w:rsid w:val="00B855FF"/>
    <w:rsid w:val="00B910B8"/>
    <w:rsid w:val="00B941F2"/>
    <w:rsid w:val="00B96C0E"/>
    <w:rsid w:val="00BB275C"/>
    <w:rsid w:val="00BB61B5"/>
    <w:rsid w:val="00BB7A7E"/>
    <w:rsid w:val="00BC06CF"/>
    <w:rsid w:val="00BC3333"/>
    <w:rsid w:val="00BC388E"/>
    <w:rsid w:val="00BC4CBA"/>
    <w:rsid w:val="00BC4F33"/>
    <w:rsid w:val="00BC5369"/>
    <w:rsid w:val="00BC6593"/>
    <w:rsid w:val="00BD04BA"/>
    <w:rsid w:val="00BD70AB"/>
    <w:rsid w:val="00BE1CD5"/>
    <w:rsid w:val="00BE1D13"/>
    <w:rsid w:val="00BE31B7"/>
    <w:rsid w:val="00BF2146"/>
    <w:rsid w:val="00BF5704"/>
    <w:rsid w:val="00C04C78"/>
    <w:rsid w:val="00C061EA"/>
    <w:rsid w:val="00C13612"/>
    <w:rsid w:val="00C136A0"/>
    <w:rsid w:val="00C17F16"/>
    <w:rsid w:val="00C2273C"/>
    <w:rsid w:val="00C240C4"/>
    <w:rsid w:val="00C25891"/>
    <w:rsid w:val="00C25EDE"/>
    <w:rsid w:val="00C30A2A"/>
    <w:rsid w:val="00C453A2"/>
    <w:rsid w:val="00C5107F"/>
    <w:rsid w:val="00C6125C"/>
    <w:rsid w:val="00C649D5"/>
    <w:rsid w:val="00C65B86"/>
    <w:rsid w:val="00C66968"/>
    <w:rsid w:val="00C7029E"/>
    <w:rsid w:val="00C74608"/>
    <w:rsid w:val="00C75129"/>
    <w:rsid w:val="00C75CA4"/>
    <w:rsid w:val="00C76595"/>
    <w:rsid w:val="00C7739C"/>
    <w:rsid w:val="00C82161"/>
    <w:rsid w:val="00C82E0B"/>
    <w:rsid w:val="00C9103F"/>
    <w:rsid w:val="00C959E7"/>
    <w:rsid w:val="00C96514"/>
    <w:rsid w:val="00C96D8B"/>
    <w:rsid w:val="00CA5F8C"/>
    <w:rsid w:val="00CA7A42"/>
    <w:rsid w:val="00CB2644"/>
    <w:rsid w:val="00CB4BE5"/>
    <w:rsid w:val="00CC1D6D"/>
    <w:rsid w:val="00CC3720"/>
    <w:rsid w:val="00CC4B7A"/>
    <w:rsid w:val="00CC4C63"/>
    <w:rsid w:val="00CC4EEC"/>
    <w:rsid w:val="00CC5A48"/>
    <w:rsid w:val="00CD2706"/>
    <w:rsid w:val="00CD55B1"/>
    <w:rsid w:val="00CD748A"/>
    <w:rsid w:val="00CF05B8"/>
    <w:rsid w:val="00CF1265"/>
    <w:rsid w:val="00CF50DC"/>
    <w:rsid w:val="00D02E41"/>
    <w:rsid w:val="00D034E1"/>
    <w:rsid w:val="00D07A9E"/>
    <w:rsid w:val="00D13C42"/>
    <w:rsid w:val="00D15FD2"/>
    <w:rsid w:val="00D218B3"/>
    <w:rsid w:val="00D22F67"/>
    <w:rsid w:val="00D26BE0"/>
    <w:rsid w:val="00D310BE"/>
    <w:rsid w:val="00D32E6B"/>
    <w:rsid w:val="00D35550"/>
    <w:rsid w:val="00D37D55"/>
    <w:rsid w:val="00D40AB5"/>
    <w:rsid w:val="00D508A4"/>
    <w:rsid w:val="00D52420"/>
    <w:rsid w:val="00D56DFE"/>
    <w:rsid w:val="00D64111"/>
    <w:rsid w:val="00D65888"/>
    <w:rsid w:val="00D65913"/>
    <w:rsid w:val="00D66E45"/>
    <w:rsid w:val="00D715E7"/>
    <w:rsid w:val="00D737A5"/>
    <w:rsid w:val="00D77283"/>
    <w:rsid w:val="00D8397C"/>
    <w:rsid w:val="00D92BB3"/>
    <w:rsid w:val="00D93EF1"/>
    <w:rsid w:val="00D941F5"/>
    <w:rsid w:val="00DA5A54"/>
    <w:rsid w:val="00DA5CD8"/>
    <w:rsid w:val="00DA6D1C"/>
    <w:rsid w:val="00DB1F55"/>
    <w:rsid w:val="00DB3318"/>
    <w:rsid w:val="00DB40A0"/>
    <w:rsid w:val="00DB6E24"/>
    <w:rsid w:val="00DC77D9"/>
    <w:rsid w:val="00DD12E6"/>
    <w:rsid w:val="00DD1BD2"/>
    <w:rsid w:val="00DD227B"/>
    <w:rsid w:val="00DD56DA"/>
    <w:rsid w:val="00DE57B0"/>
    <w:rsid w:val="00DF06BE"/>
    <w:rsid w:val="00DF3936"/>
    <w:rsid w:val="00E0089A"/>
    <w:rsid w:val="00E0101B"/>
    <w:rsid w:val="00E023CF"/>
    <w:rsid w:val="00E034C1"/>
    <w:rsid w:val="00E078AD"/>
    <w:rsid w:val="00E07D6F"/>
    <w:rsid w:val="00E13B67"/>
    <w:rsid w:val="00E14073"/>
    <w:rsid w:val="00E14C63"/>
    <w:rsid w:val="00E16BCF"/>
    <w:rsid w:val="00E247D3"/>
    <w:rsid w:val="00E268AA"/>
    <w:rsid w:val="00E30249"/>
    <w:rsid w:val="00E31280"/>
    <w:rsid w:val="00E33BA5"/>
    <w:rsid w:val="00E37C44"/>
    <w:rsid w:val="00E456EE"/>
    <w:rsid w:val="00E5395A"/>
    <w:rsid w:val="00E55A90"/>
    <w:rsid w:val="00E57925"/>
    <w:rsid w:val="00E5796B"/>
    <w:rsid w:val="00E61D03"/>
    <w:rsid w:val="00E62EE0"/>
    <w:rsid w:val="00E66676"/>
    <w:rsid w:val="00E66F65"/>
    <w:rsid w:val="00E6771B"/>
    <w:rsid w:val="00E67B5E"/>
    <w:rsid w:val="00E71668"/>
    <w:rsid w:val="00E731E3"/>
    <w:rsid w:val="00E7763B"/>
    <w:rsid w:val="00E80CDE"/>
    <w:rsid w:val="00E8291F"/>
    <w:rsid w:val="00E83C31"/>
    <w:rsid w:val="00E84B27"/>
    <w:rsid w:val="00E8508E"/>
    <w:rsid w:val="00E86D0C"/>
    <w:rsid w:val="00E910C5"/>
    <w:rsid w:val="00E9356D"/>
    <w:rsid w:val="00E9573D"/>
    <w:rsid w:val="00EA4575"/>
    <w:rsid w:val="00EB1663"/>
    <w:rsid w:val="00EB61E5"/>
    <w:rsid w:val="00EB7DE4"/>
    <w:rsid w:val="00EC1985"/>
    <w:rsid w:val="00ED13FA"/>
    <w:rsid w:val="00ED230A"/>
    <w:rsid w:val="00ED3D1A"/>
    <w:rsid w:val="00ED539C"/>
    <w:rsid w:val="00ED590C"/>
    <w:rsid w:val="00EE785E"/>
    <w:rsid w:val="00EF0B91"/>
    <w:rsid w:val="00EF11CC"/>
    <w:rsid w:val="00EF5D2A"/>
    <w:rsid w:val="00F07265"/>
    <w:rsid w:val="00F101E3"/>
    <w:rsid w:val="00F12351"/>
    <w:rsid w:val="00F134E9"/>
    <w:rsid w:val="00F15CB2"/>
    <w:rsid w:val="00F209FA"/>
    <w:rsid w:val="00F31980"/>
    <w:rsid w:val="00F34F51"/>
    <w:rsid w:val="00F41082"/>
    <w:rsid w:val="00F418BD"/>
    <w:rsid w:val="00F42177"/>
    <w:rsid w:val="00F42E6A"/>
    <w:rsid w:val="00F46F69"/>
    <w:rsid w:val="00F47D0F"/>
    <w:rsid w:val="00F50245"/>
    <w:rsid w:val="00F52442"/>
    <w:rsid w:val="00F555FC"/>
    <w:rsid w:val="00F60AD7"/>
    <w:rsid w:val="00F6327F"/>
    <w:rsid w:val="00F72FE3"/>
    <w:rsid w:val="00F764DC"/>
    <w:rsid w:val="00F77A23"/>
    <w:rsid w:val="00F87B75"/>
    <w:rsid w:val="00F87C15"/>
    <w:rsid w:val="00F93429"/>
    <w:rsid w:val="00FA1E9E"/>
    <w:rsid w:val="00FA1F6D"/>
    <w:rsid w:val="00FA5C26"/>
    <w:rsid w:val="00FA73BA"/>
    <w:rsid w:val="00FB004F"/>
    <w:rsid w:val="00FB05A3"/>
    <w:rsid w:val="00FB1E06"/>
    <w:rsid w:val="00FB2E3A"/>
    <w:rsid w:val="00FB57B4"/>
    <w:rsid w:val="00FB5949"/>
    <w:rsid w:val="00FB622F"/>
    <w:rsid w:val="00FC0F33"/>
    <w:rsid w:val="00FC6443"/>
    <w:rsid w:val="00FD4735"/>
    <w:rsid w:val="00FD62E4"/>
    <w:rsid w:val="00FE5787"/>
    <w:rsid w:val="00FE72A8"/>
    <w:rsid w:val="00FF4622"/>
  </w:rsids>
  <m:mathPr>
    <m:mathFont m:val="Cambria Math"/>
    <m:brkBin m:val="before"/>
    <m:brkBinSub m:val="--"/>
    <m:smallFrac m:val="off"/>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rules v:ext="edit">
        <o:r id="V:Rule4" type="connector" idref="#AutoShape 33"/>
        <o:r id="V:Rule5" type="connector" idref="#AutoShape 35"/>
        <o:r id="V:Rule6" type="connector" idref="#AutoShape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36AD6"/>
    <w:pPr>
      <w:spacing w:after="200" w:line="276" w:lineRule="auto"/>
      <w:jc w:val="both"/>
    </w:pPr>
    <w:rPr>
      <w:lang w:val="fr-BE" w:eastAsia="fr-BE"/>
    </w:rPr>
  </w:style>
  <w:style w:type="paragraph" w:styleId="Titolo1">
    <w:name w:val="heading 1"/>
    <w:basedOn w:val="Normale"/>
    <w:next w:val="Normale"/>
    <w:link w:val="Titolo1Carattere"/>
    <w:uiPriority w:val="9"/>
    <w:qFormat/>
    <w:rsid w:val="00336AD6"/>
    <w:pPr>
      <w:spacing w:before="300" w:after="40"/>
      <w:jc w:val="left"/>
      <w:outlineLvl w:val="0"/>
    </w:pPr>
    <w:rPr>
      <w:smallCaps/>
      <w:spacing w:val="5"/>
      <w:sz w:val="32"/>
      <w:szCs w:val="32"/>
    </w:rPr>
  </w:style>
  <w:style w:type="paragraph" w:styleId="Titolo2">
    <w:name w:val="heading 2"/>
    <w:basedOn w:val="Normale"/>
    <w:next w:val="Normale"/>
    <w:link w:val="Titolo2Carattere"/>
    <w:uiPriority w:val="9"/>
    <w:unhideWhenUsed/>
    <w:qFormat/>
    <w:rsid w:val="00336AD6"/>
    <w:pPr>
      <w:spacing w:before="240" w:after="80"/>
      <w:jc w:val="left"/>
      <w:outlineLvl w:val="1"/>
    </w:pPr>
    <w:rPr>
      <w:smallCaps/>
      <w:spacing w:val="5"/>
      <w:sz w:val="28"/>
      <w:szCs w:val="28"/>
    </w:rPr>
  </w:style>
  <w:style w:type="paragraph" w:styleId="Titolo3">
    <w:name w:val="heading 3"/>
    <w:basedOn w:val="Normale"/>
    <w:next w:val="Normale"/>
    <w:link w:val="Titolo3Carattere"/>
    <w:uiPriority w:val="9"/>
    <w:unhideWhenUsed/>
    <w:qFormat/>
    <w:rsid w:val="00336AD6"/>
    <w:pPr>
      <w:spacing w:after="0"/>
      <w:jc w:val="left"/>
      <w:outlineLvl w:val="2"/>
    </w:pPr>
    <w:rPr>
      <w:smallCaps/>
      <w:spacing w:val="5"/>
      <w:sz w:val="24"/>
      <w:szCs w:val="24"/>
    </w:rPr>
  </w:style>
  <w:style w:type="paragraph" w:styleId="Titolo4">
    <w:name w:val="heading 4"/>
    <w:basedOn w:val="Normale"/>
    <w:next w:val="Normale"/>
    <w:link w:val="Titolo4Carattere"/>
    <w:uiPriority w:val="9"/>
    <w:unhideWhenUsed/>
    <w:qFormat/>
    <w:rsid w:val="00336AD6"/>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semiHidden/>
    <w:unhideWhenUsed/>
    <w:qFormat/>
    <w:rsid w:val="00336AD6"/>
    <w:pPr>
      <w:spacing w:before="200" w:after="0"/>
      <w:jc w:val="left"/>
      <w:outlineLvl w:val="4"/>
    </w:pPr>
    <w:rPr>
      <w:smallCaps/>
      <w:color w:val="943634"/>
      <w:spacing w:val="10"/>
      <w:sz w:val="22"/>
      <w:szCs w:val="26"/>
    </w:rPr>
  </w:style>
  <w:style w:type="paragraph" w:styleId="Titolo6">
    <w:name w:val="heading 6"/>
    <w:basedOn w:val="Normale"/>
    <w:next w:val="Normale"/>
    <w:link w:val="Titolo6Carattere"/>
    <w:uiPriority w:val="9"/>
    <w:semiHidden/>
    <w:unhideWhenUsed/>
    <w:qFormat/>
    <w:rsid w:val="00336AD6"/>
    <w:pPr>
      <w:spacing w:after="0"/>
      <w:jc w:val="left"/>
      <w:outlineLvl w:val="5"/>
    </w:pPr>
    <w:rPr>
      <w:smallCaps/>
      <w:color w:val="C0504D"/>
      <w:spacing w:val="5"/>
      <w:sz w:val="22"/>
    </w:rPr>
  </w:style>
  <w:style w:type="paragraph" w:styleId="Titolo7">
    <w:name w:val="heading 7"/>
    <w:basedOn w:val="Normale"/>
    <w:next w:val="Normale"/>
    <w:link w:val="Titolo7Carattere"/>
    <w:uiPriority w:val="9"/>
    <w:semiHidden/>
    <w:unhideWhenUsed/>
    <w:qFormat/>
    <w:rsid w:val="00336AD6"/>
    <w:pPr>
      <w:spacing w:after="0"/>
      <w:jc w:val="left"/>
      <w:outlineLvl w:val="6"/>
    </w:pPr>
    <w:rPr>
      <w:b/>
      <w:smallCaps/>
      <w:color w:val="C0504D"/>
      <w:spacing w:val="10"/>
    </w:rPr>
  </w:style>
  <w:style w:type="paragraph" w:styleId="Titolo8">
    <w:name w:val="heading 8"/>
    <w:basedOn w:val="Normale"/>
    <w:next w:val="Normale"/>
    <w:link w:val="Titolo8Carattere"/>
    <w:uiPriority w:val="9"/>
    <w:semiHidden/>
    <w:unhideWhenUsed/>
    <w:qFormat/>
    <w:rsid w:val="00336AD6"/>
    <w:pPr>
      <w:spacing w:after="0"/>
      <w:jc w:val="left"/>
      <w:outlineLvl w:val="7"/>
    </w:pPr>
    <w:rPr>
      <w:b/>
      <w:i/>
      <w:smallCaps/>
      <w:color w:val="943634"/>
    </w:rPr>
  </w:style>
  <w:style w:type="paragraph" w:styleId="Titolo9">
    <w:name w:val="heading 9"/>
    <w:basedOn w:val="Normale"/>
    <w:next w:val="Normale"/>
    <w:link w:val="Titolo9Carattere"/>
    <w:uiPriority w:val="9"/>
    <w:semiHidden/>
    <w:unhideWhenUsed/>
    <w:qFormat/>
    <w:rsid w:val="00336AD6"/>
    <w:pPr>
      <w:spacing w:after="0"/>
      <w:jc w:val="left"/>
      <w:outlineLvl w:val="8"/>
    </w:pPr>
    <w:rPr>
      <w:b/>
      <w:i/>
      <w:smallCaps/>
      <w:color w:val="62242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222C1"/>
    <w:pPr>
      <w:tabs>
        <w:tab w:val="center" w:pos="4513"/>
        <w:tab w:val="right" w:pos="9026"/>
      </w:tabs>
    </w:pPr>
  </w:style>
  <w:style w:type="character" w:customStyle="1" w:styleId="IntestazioneCarattere">
    <w:name w:val="Intestazione Carattere"/>
    <w:link w:val="Intestazione"/>
    <w:uiPriority w:val="99"/>
    <w:rsid w:val="002222C1"/>
    <w:rPr>
      <w:sz w:val="22"/>
      <w:szCs w:val="22"/>
      <w:lang w:eastAsia="en-US"/>
    </w:rPr>
  </w:style>
  <w:style w:type="paragraph" w:styleId="Pidipagina">
    <w:name w:val="footer"/>
    <w:basedOn w:val="Normale"/>
    <w:link w:val="PidipaginaCarattere"/>
    <w:uiPriority w:val="99"/>
    <w:unhideWhenUsed/>
    <w:rsid w:val="002222C1"/>
    <w:pPr>
      <w:tabs>
        <w:tab w:val="center" w:pos="4513"/>
        <w:tab w:val="right" w:pos="9026"/>
      </w:tabs>
    </w:pPr>
  </w:style>
  <w:style w:type="character" w:customStyle="1" w:styleId="PidipaginaCarattere">
    <w:name w:val="Piè di pagina Carattere"/>
    <w:link w:val="Pidipagina"/>
    <w:uiPriority w:val="99"/>
    <w:rsid w:val="002222C1"/>
    <w:rPr>
      <w:sz w:val="22"/>
      <w:szCs w:val="22"/>
      <w:lang w:eastAsia="en-US"/>
    </w:rPr>
  </w:style>
  <w:style w:type="paragraph" w:styleId="Paragrafoelenco">
    <w:name w:val="List Paragraph"/>
    <w:aliases w:val="List Paragraph in table"/>
    <w:basedOn w:val="Normale"/>
    <w:link w:val="ParagrafoelencoCarattere"/>
    <w:uiPriority w:val="34"/>
    <w:qFormat/>
    <w:rsid w:val="00336AD6"/>
    <w:pPr>
      <w:ind w:left="720"/>
      <w:contextualSpacing/>
    </w:pPr>
  </w:style>
  <w:style w:type="table" w:styleId="Sfondomedio2-Colore3">
    <w:name w:val="Medium Shading 2 Accent 3"/>
    <w:basedOn w:val="Tabellanormale"/>
    <w:uiPriority w:val="64"/>
    <w:rsid w:val="006C5E7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itolo1Carattere">
    <w:name w:val="Titolo 1 Carattere"/>
    <w:link w:val="Titolo1"/>
    <w:uiPriority w:val="9"/>
    <w:rsid w:val="00336AD6"/>
    <w:rPr>
      <w:smallCaps/>
      <w:spacing w:val="5"/>
      <w:sz w:val="32"/>
      <w:szCs w:val="32"/>
    </w:rPr>
  </w:style>
  <w:style w:type="paragraph" w:styleId="Titolosommario">
    <w:name w:val="TOC Heading"/>
    <w:basedOn w:val="Titolo1"/>
    <w:next w:val="Normale"/>
    <w:uiPriority w:val="39"/>
    <w:semiHidden/>
    <w:unhideWhenUsed/>
    <w:qFormat/>
    <w:rsid w:val="00336AD6"/>
    <w:pPr>
      <w:outlineLvl w:val="9"/>
    </w:pPr>
    <w:rPr>
      <w:lang w:bidi="en-US"/>
    </w:rPr>
  </w:style>
  <w:style w:type="character" w:customStyle="1" w:styleId="Titolo2Carattere">
    <w:name w:val="Titolo 2 Carattere"/>
    <w:link w:val="Titolo2"/>
    <w:uiPriority w:val="9"/>
    <w:rsid w:val="00336AD6"/>
    <w:rPr>
      <w:smallCaps/>
      <w:spacing w:val="5"/>
      <w:sz w:val="28"/>
      <w:szCs w:val="28"/>
    </w:rPr>
  </w:style>
  <w:style w:type="paragraph" w:styleId="Sommario1">
    <w:name w:val="toc 1"/>
    <w:basedOn w:val="Normale"/>
    <w:next w:val="Normale"/>
    <w:autoRedefine/>
    <w:uiPriority w:val="39"/>
    <w:unhideWhenUsed/>
    <w:rsid w:val="00497927"/>
    <w:pPr>
      <w:spacing w:before="120" w:after="0"/>
      <w:jc w:val="left"/>
    </w:pPr>
    <w:rPr>
      <w:b/>
      <w:bCs/>
      <w:i/>
      <w:iCs/>
      <w:sz w:val="24"/>
      <w:szCs w:val="24"/>
    </w:rPr>
  </w:style>
  <w:style w:type="paragraph" w:styleId="Sommario2">
    <w:name w:val="toc 2"/>
    <w:basedOn w:val="Normale"/>
    <w:next w:val="Normale"/>
    <w:autoRedefine/>
    <w:uiPriority w:val="39"/>
    <w:unhideWhenUsed/>
    <w:rsid w:val="00C25EDE"/>
    <w:pPr>
      <w:spacing w:before="120" w:after="0"/>
      <w:ind w:left="200"/>
      <w:jc w:val="left"/>
    </w:pPr>
    <w:rPr>
      <w:b/>
      <w:bCs/>
      <w:sz w:val="22"/>
      <w:szCs w:val="22"/>
    </w:rPr>
  </w:style>
  <w:style w:type="character" w:styleId="Collegamentoipertestuale">
    <w:name w:val="Hyperlink"/>
    <w:uiPriority w:val="99"/>
    <w:unhideWhenUsed/>
    <w:rsid w:val="00C25EDE"/>
    <w:rPr>
      <w:color w:val="0000FF"/>
      <w:u w:val="single"/>
    </w:rPr>
  </w:style>
  <w:style w:type="paragraph" w:styleId="Sommario3">
    <w:name w:val="toc 3"/>
    <w:basedOn w:val="Normale"/>
    <w:next w:val="Normale"/>
    <w:autoRedefine/>
    <w:uiPriority w:val="39"/>
    <w:unhideWhenUsed/>
    <w:rsid w:val="00F418BD"/>
    <w:pPr>
      <w:spacing w:after="0"/>
      <w:ind w:left="400"/>
      <w:jc w:val="left"/>
    </w:pPr>
  </w:style>
  <w:style w:type="paragraph" w:styleId="Sommario4">
    <w:name w:val="toc 4"/>
    <w:basedOn w:val="Normale"/>
    <w:next w:val="Normale"/>
    <w:autoRedefine/>
    <w:uiPriority w:val="39"/>
    <w:unhideWhenUsed/>
    <w:rsid w:val="00F418BD"/>
    <w:pPr>
      <w:spacing w:after="0"/>
      <w:ind w:left="600"/>
      <w:jc w:val="left"/>
    </w:pPr>
  </w:style>
  <w:style w:type="paragraph" w:styleId="Sommario5">
    <w:name w:val="toc 5"/>
    <w:basedOn w:val="Normale"/>
    <w:next w:val="Normale"/>
    <w:autoRedefine/>
    <w:uiPriority w:val="39"/>
    <w:unhideWhenUsed/>
    <w:rsid w:val="00F418BD"/>
    <w:pPr>
      <w:spacing w:after="0"/>
      <w:ind w:left="800"/>
      <w:jc w:val="left"/>
    </w:pPr>
  </w:style>
  <w:style w:type="paragraph" w:styleId="Sommario6">
    <w:name w:val="toc 6"/>
    <w:basedOn w:val="Normale"/>
    <w:next w:val="Normale"/>
    <w:autoRedefine/>
    <w:uiPriority w:val="39"/>
    <w:unhideWhenUsed/>
    <w:rsid w:val="00F418BD"/>
    <w:pPr>
      <w:spacing w:after="0"/>
      <w:ind w:left="1000"/>
      <w:jc w:val="left"/>
    </w:pPr>
  </w:style>
  <w:style w:type="paragraph" w:styleId="Sommario7">
    <w:name w:val="toc 7"/>
    <w:basedOn w:val="Normale"/>
    <w:next w:val="Normale"/>
    <w:autoRedefine/>
    <w:uiPriority w:val="39"/>
    <w:unhideWhenUsed/>
    <w:rsid w:val="00F418BD"/>
    <w:pPr>
      <w:spacing w:after="0"/>
      <w:ind w:left="1200"/>
      <w:jc w:val="left"/>
    </w:pPr>
  </w:style>
  <w:style w:type="paragraph" w:styleId="Sommario8">
    <w:name w:val="toc 8"/>
    <w:basedOn w:val="Normale"/>
    <w:next w:val="Normale"/>
    <w:autoRedefine/>
    <w:uiPriority w:val="39"/>
    <w:unhideWhenUsed/>
    <w:rsid w:val="00F418BD"/>
    <w:pPr>
      <w:spacing w:after="0"/>
      <w:ind w:left="1400"/>
      <w:jc w:val="left"/>
    </w:pPr>
  </w:style>
  <w:style w:type="paragraph" w:styleId="Sommario9">
    <w:name w:val="toc 9"/>
    <w:basedOn w:val="Normale"/>
    <w:next w:val="Normale"/>
    <w:autoRedefine/>
    <w:uiPriority w:val="39"/>
    <w:unhideWhenUsed/>
    <w:rsid w:val="00F418BD"/>
    <w:pPr>
      <w:spacing w:after="0"/>
      <w:ind w:left="1600"/>
      <w:jc w:val="left"/>
    </w:pPr>
  </w:style>
  <w:style w:type="character" w:customStyle="1" w:styleId="ParagrafoelencoCarattere">
    <w:name w:val="Paragrafo elenco Carattere"/>
    <w:aliases w:val="List Paragraph in table Carattere"/>
    <w:link w:val="Paragrafoelenco"/>
    <w:uiPriority w:val="34"/>
    <w:rsid w:val="00DD12E6"/>
  </w:style>
  <w:style w:type="table" w:styleId="Grigliatabella">
    <w:name w:val="Table Grid"/>
    <w:basedOn w:val="Tabellanormale"/>
    <w:uiPriority w:val="59"/>
    <w:rsid w:val="00DD12E6"/>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DD12E6"/>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DD12E6"/>
    <w:rPr>
      <w:rFonts w:ascii="Tahoma" w:hAnsi="Tahoma" w:cs="Tahoma"/>
      <w:sz w:val="16"/>
      <w:szCs w:val="16"/>
      <w:lang w:val="en-GB" w:eastAsia="en-US"/>
    </w:rPr>
  </w:style>
  <w:style w:type="paragraph" w:styleId="Testonotaapidipagina">
    <w:name w:val="footnote text"/>
    <w:aliases w:val="ft,single space,footnote text"/>
    <w:basedOn w:val="Normale"/>
    <w:link w:val="TestonotaapidipaginaCarattere"/>
    <w:semiHidden/>
    <w:rsid w:val="0072201A"/>
    <w:pPr>
      <w:spacing w:after="0" w:line="240" w:lineRule="auto"/>
      <w:ind w:left="357" w:hanging="357"/>
    </w:pPr>
    <w:rPr>
      <w:rFonts w:ascii="Arial" w:hAnsi="Arial" w:cs="Arial"/>
      <w:szCs w:val="28"/>
      <w:lang w:val="en-US" w:eastAsia="it-IT" w:bidi="en-US"/>
    </w:rPr>
  </w:style>
  <w:style w:type="character" w:customStyle="1" w:styleId="TestonotaapidipaginaCarattere">
    <w:name w:val="Testo nota a piè di pagina Carattere"/>
    <w:aliases w:val="ft Carattere,single space Carattere,footnote text Carattere"/>
    <w:link w:val="Testonotaapidipagina"/>
    <w:semiHidden/>
    <w:rsid w:val="0072201A"/>
    <w:rPr>
      <w:rFonts w:ascii="Arial" w:eastAsia="Times New Roman" w:hAnsi="Arial" w:cs="Arial"/>
      <w:szCs w:val="28"/>
      <w:lang w:val="en-US" w:eastAsia="it-IT" w:bidi="en-US"/>
    </w:rPr>
  </w:style>
  <w:style w:type="character" w:styleId="Rimandonotaapidipagina">
    <w:name w:val="footnote reference"/>
    <w:semiHidden/>
    <w:rsid w:val="0072201A"/>
    <w:rPr>
      <w:rFonts w:ascii="TimesNewRomanPS" w:hAnsi="TimesNewRomanPS"/>
      <w:position w:val="6"/>
      <w:sz w:val="16"/>
    </w:rPr>
  </w:style>
  <w:style w:type="paragraph" w:customStyle="1" w:styleId="Style1">
    <w:name w:val="Style1"/>
    <w:basedOn w:val="Titolo1"/>
    <w:link w:val="Style1Char"/>
    <w:qFormat/>
    <w:rsid w:val="00B855FF"/>
    <w:pPr>
      <w:keepLines/>
      <w:numPr>
        <w:numId w:val="1"/>
      </w:numPr>
      <w:spacing w:before="120" w:after="120" w:line="240" w:lineRule="auto"/>
    </w:pPr>
    <w:rPr>
      <w:rFonts w:ascii="Times New Roman" w:hAnsi="Times New Roman"/>
      <w:sz w:val="24"/>
      <w:szCs w:val="24"/>
      <w:lang w:val="en-US"/>
    </w:rPr>
  </w:style>
  <w:style w:type="character" w:customStyle="1" w:styleId="Style1Char">
    <w:name w:val="Style1 Char"/>
    <w:link w:val="Style1"/>
    <w:locked/>
    <w:rsid w:val="00B855FF"/>
    <w:rPr>
      <w:rFonts w:ascii="Times New Roman" w:hAnsi="Times New Roman"/>
      <w:smallCaps/>
      <w:spacing w:val="5"/>
      <w:sz w:val="24"/>
      <w:szCs w:val="24"/>
      <w:lang w:val="en-US" w:eastAsia="fr-BE"/>
    </w:rPr>
  </w:style>
  <w:style w:type="character" w:styleId="Rimandocommento">
    <w:name w:val="annotation reference"/>
    <w:uiPriority w:val="99"/>
    <w:semiHidden/>
    <w:unhideWhenUsed/>
    <w:rsid w:val="001A1FB3"/>
    <w:rPr>
      <w:sz w:val="16"/>
      <w:szCs w:val="16"/>
    </w:rPr>
  </w:style>
  <w:style w:type="paragraph" w:styleId="Testocommento">
    <w:name w:val="annotation text"/>
    <w:basedOn w:val="Normale"/>
    <w:link w:val="TestocommentoCarattere"/>
    <w:uiPriority w:val="99"/>
    <w:semiHidden/>
    <w:unhideWhenUsed/>
    <w:rsid w:val="001A1FB3"/>
  </w:style>
  <w:style w:type="character" w:customStyle="1" w:styleId="TestocommentoCarattere">
    <w:name w:val="Testo commento Carattere"/>
    <w:link w:val="Testocommento"/>
    <w:uiPriority w:val="99"/>
    <w:semiHidden/>
    <w:rsid w:val="001A1FB3"/>
    <w:rPr>
      <w:lang w:val="en-GB" w:eastAsia="en-US"/>
    </w:rPr>
  </w:style>
  <w:style w:type="paragraph" w:styleId="Soggettocommento">
    <w:name w:val="annotation subject"/>
    <w:basedOn w:val="Testocommento"/>
    <w:next w:val="Testocommento"/>
    <w:link w:val="SoggettocommentoCarattere"/>
    <w:uiPriority w:val="99"/>
    <w:semiHidden/>
    <w:unhideWhenUsed/>
    <w:rsid w:val="001A1FB3"/>
    <w:rPr>
      <w:b/>
      <w:bCs/>
    </w:rPr>
  </w:style>
  <w:style w:type="character" w:customStyle="1" w:styleId="SoggettocommentoCarattere">
    <w:name w:val="Soggetto commento Carattere"/>
    <w:link w:val="Soggettocommento"/>
    <w:uiPriority w:val="99"/>
    <w:semiHidden/>
    <w:rsid w:val="001A1FB3"/>
    <w:rPr>
      <w:b/>
      <w:bCs/>
      <w:lang w:val="en-GB" w:eastAsia="en-US"/>
    </w:rPr>
  </w:style>
  <w:style w:type="character" w:styleId="Enfasigrassetto">
    <w:name w:val="Strong"/>
    <w:uiPriority w:val="22"/>
    <w:qFormat/>
    <w:rsid w:val="00336AD6"/>
    <w:rPr>
      <w:b/>
      <w:color w:val="C0504D"/>
    </w:rPr>
  </w:style>
  <w:style w:type="table" w:styleId="Sfondochiaro-Colore3">
    <w:name w:val="Light Shading Accent 3"/>
    <w:basedOn w:val="Tabellanormale"/>
    <w:uiPriority w:val="60"/>
    <w:rsid w:val="00335D1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Elencochiaro-Colore3">
    <w:name w:val="Light List Accent 3"/>
    <w:basedOn w:val="Tabellanormale"/>
    <w:uiPriority w:val="61"/>
    <w:rsid w:val="00335D1D"/>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fondomedio1-Colore3">
    <w:name w:val="Medium Shading 1 Accent 3"/>
    <w:basedOn w:val="Tabellanormale"/>
    <w:uiPriority w:val="63"/>
    <w:rsid w:val="007E0B6E"/>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Titolo3Carattere">
    <w:name w:val="Titolo 3 Carattere"/>
    <w:link w:val="Titolo3"/>
    <w:uiPriority w:val="9"/>
    <w:rsid w:val="00336AD6"/>
    <w:rPr>
      <w:smallCaps/>
      <w:spacing w:val="5"/>
      <w:sz w:val="24"/>
      <w:szCs w:val="24"/>
    </w:rPr>
  </w:style>
  <w:style w:type="character" w:customStyle="1" w:styleId="Titolo4Carattere">
    <w:name w:val="Titolo 4 Carattere"/>
    <w:link w:val="Titolo4"/>
    <w:uiPriority w:val="9"/>
    <w:rsid w:val="00336AD6"/>
    <w:rPr>
      <w:smallCaps/>
      <w:spacing w:val="10"/>
      <w:sz w:val="22"/>
      <w:szCs w:val="22"/>
    </w:rPr>
  </w:style>
  <w:style w:type="character" w:customStyle="1" w:styleId="Titolo5Carattere">
    <w:name w:val="Titolo 5 Carattere"/>
    <w:link w:val="Titolo5"/>
    <w:uiPriority w:val="9"/>
    <w:semiHidden/>
    <w:rsid w:val="00336AD6"/>
    <w:rPr>
      <w:smallCaps/>
      <w:color w:val="943634"/>
      <w:spacing w:val="10"/>
      <w:sz w:val="22"/>
      <w:szCs w:val="26"/>
    </w:rPr>
  </w:style>
  <w:style w:type="character" w:customStyle="1" w:styleId="Titolo6Carattere">
    <w:name w:val="Titolo 6 Carattere"/>
    <w:link w:val="Titolo6"/>
    <w:uiPriority w:val="9"/>
    <w:semiHidden/>
    <w:rsid w:val="00336AD6"/>
    <w:rPr>
      <w:smallCaps/>
      <w:color w:val="C0504D"/>
      <w:spacing w:val="5"/>
      <w:sz w:val="22"/>
    </w:rPr>
  </w:style>
  <w:style w:type="character" w:customStyle="1" w:styleId="Titolo7Carattere">
    <w:name w:val="Titolo 7 Carattere"/>
    <w:link w:val="Titolo7"/>
    <w:uiPriority w:val="9"/>
    <w:semiHidden/>
    <w:rsid w:val="00336AD6"/>
    <w:rPr>
      <w:b/>
      <w:smallCaps/>
      <w:color w:val="C0504D"/>
      <w:spacing w:val="10"/>
    </w:rPr>
  </w:style>
  <w:style w:type="character" w:customStyle="1" w:styleId="Titolo8Carattere">
    <w:name w:val="Titolo 8 Carattere"/>
    <w:link w:val="Titolo8"/>
    <w:uiPriority w:val="9"/>
    <w:semiHidden/>
    <w:rsid w:val="00336AD6"/>
    <w:rPr>
      <w:b/>
      <w:i/>
      <w:smallCaps/>
      <w:color w:val="943634"/>
    </w:rPr>
  </w:style>
  <w:style w:type="character" w:customStyle="1" w:styleId="Titolo9Carattere">
    <w:name w:val="Titolo 9 Carattere"/>
    <w:link w:val="Titolo9"/>
    <w:uiPriority w:val="9"/>
    <w:semiHidden/>
    <w:rsid w:val="00336AD6"/>
    <w:rPr>
      <w:b/>
      <w:i/>
      <w:smallCaps/>
      <w:color w:val="622423"/>
    </w:rPr>
  </w:style>
  <w:style w:type="table" w:customStyle="1" w:styleId="MediumShading2-Accent31">
    <w:name w:val="Medium Shading 2 - Accent 31"/>
    <w:basedOn w:val="Tabellanormale"/>
    <w:uiPriority w:val="64"/>
    <w:rsid w:val="00BE1CD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OCHeading1">
    <w:name w:val="TOC Heading1"/>
    <w:basedOn w:val="Titolo1"/>
    <w:next w:val="Normale"/>
    <w:uiPriority w:val="39"/>
    <w:rsid w:val="00BE1CD5"/>
    <w:pPr>
      <w:keepLines/>
      <w:spacing w:before="480" w:after="0"/>
      <w:outlineLvl w:val="9"/>
    </w:pPr>
    <w:rPr>
      <w:b/>
      <w:bCs/>
      <w:smallCaps w:val="0"/>
      <w:color w:val="365F91"/>
      <w:sz w:val="28"/>
      <w:szCs w:val="28"/>
    </w:rPr>
  </w:style>
  <w:style w:type="character" w:customStyle="1" w:styleId="apple-style-span">
    <w:name w:val="apple-style-span"/>
    <w:basedOn w:val="Carpredefinitoparagrafo"/>
    <w:rsid w:val="00BE1CD5"/>
  </w:style>
  <w:style w:type="table" w:customStyle="1" w:styleId="Trameclaire-Accent11">
    <w:name w:val="Trame claire - Accent 11"/>
    <w:basedOn w:val="Tabellanormale"/>
    <w:uiPriority w:val="60"/>
    <w:rsid w:val="00BE1CD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moyenne2-Accent11">
    <w:name w:val="Trame moyenne 2 - Accent 11"/>
    <w:basedOn w:val="Tabellanormale"/>
    <w:uiPriority w:val="64"/>
    <w:rsid w:val="00BE1CD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Carpredefinitoparagrafo"/>
    <w:rsid w:val="00BE1CD5"/>
  </w:style>
  <w:style w:type="paragraph" w:styleId="NormaleWeb">
    <w:name w:val="Normal (Web)"/>
    <w:basedOn w:val="Normale"/>
    <w:uiPriority w:val="99"/>
    <w:rsid w:val="00BE1CD5"/>
    <w:pPr>
      <w:spacing w:before="100" w:beforeAutospacing="1" w:after="100" w:afterAutospacing="1" w:line="240" w:lineRule="auto"/>
    </w:pPr>
    <w:rPr>
      <w:rFonts w:ascii="Times New Roman" w:hAnsi="Times New Roman"/>
      <w:sz w:val="24"/>
      <w:szCs w:val="24"/>
      <w:lang w:val="fr-FR" w:eastAsia="fr-FR"/>
    </w:rPr>
  </w:style>
  <w:style w:type="paragraph" w:customStyle="1" w:styleId="Default">
    <w:name w:val="Default"/>
    <w:rsid w:val="00BE1CD5"/>
    <w:pPr>
      <w:autoSpaceDE w:val="0"/>
      <w:autoSpaceDN w:val="0"/>
      <w:adjustRightInd w:val="0"/>
      <w:spacing w:after="200" w:line="276" w:lineRule="auto"/>
      <w:jc w:val="both"/>
    </w:pPr>
    <w:rPr>
      <w:rFonts w:cs="Calibri"/>
      <w:color w:val="000000"/>
      <w:sz w:val="24"/>
      <w:szCs w:val="24"/>
      <w:lang w:val="fr-FR" w:eastAsia="fr-FR"/>
    </w:rPr>
  </w:style>
  <w:style w:type="paragraph" w:styleId="Didascalia">
    <w:name w:val="caption"/>
    <w:basedOn w:val="Normale"/>
    <w:next w:val="Normale"/>
    <w:uiPriority w:val="35"/>
    <w:unhideWhenUsed/>
    <w:qFormat/>
    <w:rsid w:val="00336AD6"/>
    <w:rPr>
      <w:b/>
      <w:bCs/>
      <w:caps/>
      <w:sz w:val="16"/>
      <w:szCs w:val="18"/>
    </w:rPr>
  </w:style>
  <w:style w:type="paragraph" w:styleId="Titolo">
    <w:name w:val="Title"/>
    <w:basedOn w:val="Normale"/>
    <w:next w:val="Normale"/>
    <w:link w:val="TitoloCarattere"/>
    <w:uiPriority w:val="10"/>
    <w:qFormat/>
    <w:rsid w:val="00336AD6"/>
    <w:pPr>
      <w:pBdr>
        <w:top w:val="single" w:sz="12" w:space="1" w:color="C0504D"/>
      </w:pBdr>
      <w:spacing w:line="240" w:lineRule="auto"/>
      <w:jc w:val="right"/>
    </w:pPr>
    <w:rPr>
      <w:smallCaps/>
      <w:sz w:val="48"/>
      <w:szCs w:val="48"/>
    </w:rPr>
  </w:style>
  <w:style w:type="character" w:customStyle="1" w:styleId="TitoloCarattere">
    <w:name w:val="Titolo Carattere"/>
    <w:link w:val="Titolo"/>
    <w:uiPriority w:val="10"/>
    <w:rsid w:val="00336AD6"/>
    <w:rPr>
      <w:smallCaps/>
      <w:sz w:val="48"/>
      <w:szCs w:val="48"/>
    </w:rPr>
  </w:style>
  <w:style w:type="paragraph" w:styleId="Sottotitolo">
    <w:name w:val="Subtitle"/>
    <w:basedOn w:val="Normale"/>
    <w:next w:val="Normale"/>
    <w:link w:val="SottotitoloCarattere"/>
    <w:uiPriority w:val="11"/>
    <w:qFormat/>
    <w:rsid w:val="00336AD6"/>
    <w:pPr>
      <w:spacing w:after="720" w:line="240" w:lineRule="auto"/>
      <w:jc w:val="right"/>
    </w:pPr>
    <w:rPr>
      <w:rFonts w:ascii="Cambria" w:hAnsi="Cambria"/>
      <w:szCs w:val="22"/>
    </w:rPr>
  </w:style>
  <w:style w:type="character" w:customStyle="1" w:styleId="SottotitoloCarattere">
    <w:name w:val="Sottotitolo Carattere"/>
    <w:link w:val="Sottotitolo"/>
    <w:uiPriority w:val="11"/>
    <w:rsid w:val="00336AD6"/>
    <w:rPr>
      <w:rFonts w:ascii="Cambria" w:eastAsia="Times New Roman" w:hAnsi="Cambria" w:cs="Times New Roman"/>
      <w:szCs w:val="22"/>
    </w:rPr>
  </w:style>
  <w:style w:type="character" w:styleId="Enfasicorsivo">
    <w:name w:val="Emphasis"/>
    <w:uiPriority w:val="20"/>
    <w:qFormat/>
    <w:rsid w:val="00336AD6"/>
    <w:rPr>
      <w:b/>
      <w:i/>
      <w:spacing w:val="10"/>
    </w:rPr>
  </w:style>
  <w:style w:type="paragraph" w:styleId="Nessunaspaziatura">
    <w:name w:val="No Spacing"/>
    <w:basedOn w:val="Normale"/>
    <w:link w:val="NessunaspaziaturaCarattere"/>
    <w:uiPriority w:val="1"/>
    <w:qFormat/>
    <w:rsid w:val="00336AD6"/>
    <w:pPr>
      <w:spacing w:after="0" w:line="240" w:lineRule="auto"/>
    </w:pPr>
  </w:style>
  <w:style w:type="character" w:customStyle="1" w:styleId="NessunaspaziaturaCarattere">
    <w:name w:val="Nessuna spaziatura Carattere"/>
    <w:link w:val="Nessunaspaziatura"/>
    <w:uiPriority w:val="1"/>
    <w:rsid w:val="00336AD6"/>
  </w:style>
  <w:style w:type="paragraph" w:styleId="Citazione">
    <w:name w:val="Quote"/>
    <w:basedOn w:val="Normale"/>
    <w:next w:val="Normale"/>
    <w:link w:val="CitazioneCarattere"/>
    <w:uiPriority w:val="29"/>
    <w:qFormat/>
    <w:rsid w:val="00336AD6"/>
    <w:rPr>
      <w:i/>
    </w:rPr>
  </w:style>
  <w:style w:type="character" w:customStyle="1" w:styleId="CitazioneCarattere">
    <w:name w:val="Citazione Carattere"/>
    <w:link w:val="Citazione"/>
    <w:uiPriority w:val="29"/>
    <w:rsid w:val="00336AD6"/>
    <w:rPr>
      <w:i/>
    </w:rPr>
  </w:style>
  <w:style w:type="paragraph" w:styleId="Citazioneintensa">
    <w:name w:val="Intense Quote"/>
    <w:basedOn w:val="Normale"/>
    <w:next w:val="Normale"/>
    <w:link w:val="CitazioneintensaCarattere"/>
    <w:uiPriority w:val="30"/>
    <w:qFormat/>
    <w:rsid w:val="00336AD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CitazioneintensaCarattere">
    <w:name w:val="Citazione intensa Carattere"/>
    <w:link w:val="Citazioneintensa"/>
    <w:uiPriority w:val="30"/>
    <w:rsid w:val="00336AD6"/>
    <w:rPr>
      <w:b/>
      <w:i/>
      <w:color w:val="FFFFFF"/>
      <w:shd w:val="clear" w:color="auto" w:fill="C0504D"/>
    </w:rPr>
  </w:style>
  <w:style w:type="character" w:styleId="Enfasidelicata">
    <w:name w:val="Subtle Emphasis"/>
    <w:uiPriority w:val="19"/>
    <w:qFormat/>
    <w:rsid w:val="00336AD6"/>
    <w:rPr>
      <w:i/>
    </w:rPr>
  </w:style>
  <w:style w:type="character" w:styleId="Enfasiintensa">
    <w:name w:val="Intense Emphasis"/>
    <w:uiPriority w:val="21"/>
    <w:qFormat/>
    <w:rsid w:val="00336AD6"/>
    <w:rPr>
      <w:b/>
      <w:i/>
      <w:color w:val="C0504D"/>
      <w:spacing w:val="10"/>
    </w:rPr>
  </w:style>
  <w:style w:type="character" w:styleId="Riferimentodelicato">
    <w:name w:val="Subtle Reference"/>
    <w:uiPriority w:val="31"/>
    <w:qFormat/>
    <w:rsid w:val="00336AD6"/>
    <w:rPr>
      <w:b/>
    </w:rPr>
  </w:style>
  <w:style w:type="character" w:styleId="Riferimentointenso">
    <w:name w:val="Intense Reference"/>
    <w:uiPriority w:val="32"/>
    <w:qFormat/>
    <w:rsid w:val="00336AD6"/>
    <w:rPr>
      <w:b/>
      <w:bCs/>
      <w:smallCaps/>
      <w:spacing w:val="5"/>
      <w:sz w:val="22"/>
      <w:szCs w:val="22"/>
      <w:u w:val="single"/>
    </w:rPr>
  </w:style>
  <w:style w:type="character" w:styleId="Titolodellibro">
    <w:name w:val="Book Title"/>
    <w:uiPriority w:val="33"/>
    <w:qFormat/>
    <w:rsid w:val="00336AD6"/>
    <w:rPr>
      <w:rFonts w:ascii="Cambria" w:eastAsia="Times New Roman" w:hAnsi="Cambria" w:cs="Times New Roman"/>
      <w:i/>
      <w:iCs/>
      <w:sz w:val="20"/>
      <w:szCs w:val="20"/>
    </w:rPr>
  </w:style>
  <w:style w:type="paragraph" w:styleId="Corpodeltesto3">
    <w:name w:val="Body Text 3"/>
    <w:basedOn w:val="Normale"/>
    <w:link w:val="Corpodeltesto3Carattere"/>
    <w:rsid w:val="008C55B9"/>
    <w:pPr>
      <w:spacing w:after="120" w:line="240" w:lineRule="auto"/>
    </w:pPr>
    <w:rPr>
      <w:rFonts w:ascii="Times New Roman" w:hAnsi="Times New Roman"/>
      <w:sz w:val="16"/>
      <w:szCs w:val="16"/>
    </w:rPr>
  </w:style>
  <w:style w:type="character" w:customStyle="1" w:styleId="Corpodeltesto3Carattere">
    <w:name w:val="Corpo del testo 3 Carattere"/>
    <w:link w:val="Corpodeltesto3"/>
    <w:rsid w:val="008C55B9"/>
    <w:rPr>
      <w:rFonts w:ascii="Times New Roman" w:eastAsia="Times New Roman" w:hAnsi="Times New Roman"/>
      <w:sz w:val="16"/>
      <w:szCs w:val="16"/>
      <w:lang w:val="en-GB" w:eastAsia="en-US"/>
    </w:rPr>
  </w:style>
  <w:style w:type="character" w:styleId="Numeropagina">
    <w:name w:val="page number"/>
    <w:uiPriority w:val="99"/>
    <w:rsid w:val="008C55B9"/>
    <w:rPr>
      <w:rFonts w:cs="Times New Roman"/>
    </w:rPr>
  </w:style>
  <w:style w:type="paragraph" w:customStyle="1" w:styleId="Style2">
    <w:name w:val="Style2"/>
    <w:basedOn w:val="Titolo2"/>
    <w:link w:val="Style2Char"/>
    <w:uiPriority w:val="99"/>
    <w:qFormat/>
    <w:rsid w:val="00130B72"/>
    <w:pPr>
      <w:keepNext/>
      <w:keepLines/>
      <w:numPr>
        <w:ilvl w:val="1"/>
        <w:numId w:val="5"/>
      </w:numPr>
      <w:spacing w:before="200" w:after="200"/>
    </w:pPr>
    <w:rPr>
      <w:rFonts w:ascii="Times New Roman" w:hAnsi="Times New Roman"/>
      <w:b/>
      <w:bCs/>
      <w:smallCaps w:val="0"/>
      <w:spacing w:val="0"/>
      <w:sz w:val="24"/>
      <w:szCs w:val="24"/>
      <w:lang w:val="en-US" w:eastAsia="en-US"/>
    </w:rPr>
  </w:style>
  <w:style w:type="character" w:customStyle="1" w:styleId="Style2Char">
    <w:name w:val="Style2 Char"/>
    <w:link w:val="Style2"/>
    <w:uiPriority w:val="99"/>
    <w:locked/>
    <w:rsid w:val="00130B72"/>
    <w:rPr>
      <w:rFonts w:ascii="Times New Roman" w:hAnsi="Times New Roman"/>
      <w:b/>
      <w:bCs/>
      <w:sz w:val="24"/>
      <w:szCs w:val="24"/>
      <w:lang w:val="en-US" w:eastAsia="en-US"/>
    </w:rPr>
  </w:style>
  <w:style w:type="paragraph" w:customStyle="1" w:styleId="Style3">
    <w:name w:val="Style3"/>
    <w:basedOn w:val="Titolo3"/>
    <w:uiPriority w:val="99"/>
    <w:qFormat/>
    <w:rsid w:val="00130B72"/>
    <w:pPr>
      <w:keepNext/>
      <w:keepLines/>
      <w:numPr>
        <w:ilvl w:val="2"/>
        <w:numId w:val="5"/>
      </w:numPr>
      <w:spacing w:before="200" w:line="240" w:lineRule="auto"/>
    </w:pPr>
    <w:rPr>
      <w:rFonts w:ascii="Times New Roman" w:hAnsi="Times New Roman" w:cs="Arial"/>
      <w:b/>
      <w:bCs/>
      <w:smallCaps w:val="0"/>
      <w:spacing w:val="0"/>
      <w:szCs w:val="20"/>
      <w:lang w:val="en-US" w:eastAsia="fr-FR"/>
    </w:rPr>
  </w:style>
  <w:style w:type="character" w:customStyle="1" w:styleId="field-content">
    <w:name w:val="field-content"/>
    <w:rsid w:val="00F52442"/>
  </w:style>
  <w:style w:type="character" w:customStyle="1" w:styleId="shorttext">
    <w:name w:val="short_text"/>
    <w:rsid w:val="00E456EE"/>
    <w:rPr>
      <w:rFonts w:cs="Times New Roman"/>
    </w:rPr>
  </w:style>
  <w:style w:type="character" w:customStyle="1" w:styleId="googqs-tidbitgoogqs-tidbit-0">
    <w:name w:val="goog_qs-tidbit goog_qs-tidbit-0"/>
    <w:rsid w:val="00DB6E24"/>
  </w:style>
  <w:style w:type="character" w:customStyle="1" w:styleId="hps">
    <w:name w:val="hps"/>
    <w:basedOn w:val="Carpredefinitoparagrafo"/>
    <w:rsid w:val="00872F20"/>
  </w:style>
  <w:style w:type="table" w:styleId="Elencochiaro-Colore6">
    <w:name w:val="Light List Accent 6"/>
    <w:basedOn w:val="Tabellanormale"/>
    <w:uiPriority w:val="61"/>
    <w:rsid w:val="006E570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il">
    <w:name w:val="il"/>
    <w:basedOn w:val="Carpredefinitoparagrafo"/>
    <w:rsid w:val="00656DFD"/>
  </w:style>
  <w:style w:type="table" w:styleId="Grigliachiara-Colore6">
    <w:name w:val="Light Grid Accent 6"/>
    <w:basedOn w:val="Tabellanormale"/>
    <w:uiPriority w:val="62"/>
    <w:rsid w:val="00EF5D2A"/>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fondochiaro-Colore2">
    <w:name w:val="Light Shading Accent 2"/>
    <w:basedOn w:val="Tabellanormale"/>
    <w:uiPriority w:val="60"/>
    <w:rsid w:val="00EF5D2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rigliachiara-Colore2">
    <w:name w:val="Light Grid Accent 2"/>
    <w:basedOn w:val="Tabellanormale"/>
    <w:uiPriority w:val="62"/>
    <w:rsid w:val="00A412B1"/>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fondochiaro">
    <w:name w:val="Light Shading"/>
    <w:basedOn w:val="Tabellanormale"/>
    <w:uiPriority w:val="60"/>
    <w:rsid w:val="00095BF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AD6"/>
    <w:pPr>
      <w:spacing w:after="200" w:line="276" w:lineRule="auto"/>
      <w:jc w:val="both"/>
    </w:pPr>
    <w:rPr>
      <w:lang w:val="fr-BE" w:eastAsia="fr-BE"/>
    </w:rPr>
  </w:style>
  <w:style w:type="paragraph" w:styleId="Titre1">
    <w:name w:val="heading 1"/>
    <w:basedOn w:val="Normal"/>
    <w:next w:val="Normal"/>
    <w:link w:val="Titre1Car"/>
    <w:uiPriority w:val="9"/>
    <w:qFormat/>
    <w:rsid w:val="00336AD6"/>
    <w:pPr>
      <w:spacing w:before="300" w:after="40"/>
      <w:jc w:val="left"/>
      <w:outlineLvl w:val="0"/>
    </w:pPr>
    <w:rPr>
      <w:smallCaps/>
      <w:spacing w:val="5"/>
      <w:sz w:val="32"/>
      <w:szCs w:val="32"/>
    </w:rPr>
  </w:style>
  <w:style w:type="paragraph" w:styleId="Titre2">
    <w:name w:val="heading 2"/>
    <w:basedOn w:val="Normal"/>
    <w:next w:val="Normal"/>
    <w:link w:val="Titre2Car"/>
    <w:uiPriority w:val="9"/>
    <w:unhideWhenUsed/>
    <w:qFormat/>
    <w:rsid w:val="00336AD6"/>
    <w:pPr>
      <w:spacing w:before="240" w:after="80"/>
      <w:jc w:val="left"/>
      <w:outlineLvl w:val="1"/>
    </w:pPr>
    <w:rPr>
      <w:smallCaps/>
      <w:spacing w:val="5"/>
      <w:sz w:val="28"/>
      <w:szCs w:val="28"/>
    </w:rPr>
  </w:style>
  <w:style w:type="paragraph" w:styleId="Titre3">
    <w:name w:val="heading 3"/>
    <w:basedOn w:val="Normal"/>
    <w:next w:val="Normal"/>
    <w:link w:val="Titre3Car"/>
    <w:uiPriority w:val="9"/>
    <w:unhideWhenUsed/>
    <w:qFormat/>
    <w:rsid w:val="00336AD6"/>
    <w:pPr>
      <w:spacing w:after="0"/>
      <w:jc w:val="left"/>
      <w:outlineLvl w:val="2"/>
    </w:pPr>
    <w:rPr>
      <w:smallCaps/>
      <w:spacing w:val="5"/>
      <w:sz w:val="24"/>
      <w:szCs w:val="24"/>
    </w:rPr>
  </w:style>
  <w:style w:type="paragraph" w:styleId="Titre4">
    <w:name w:val="heading 4"/>
    <w:basedOn w:val="Normal"/>
    <w:next w:val="Normal"/>
    <w:link w:val="Titre4Car"/>
    <w:uiPriority w:val="9"/>
    <w:unhideWhenUsed/>
    <w:qFormat/>
    <w:rsid w:val="00336AD6"/>
    <w:p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unhideWhenUsed/>
    <w:qFormat/>
    <w:rsid w:val="00336AD6"/>
    <w:pPr>
      <w:spacing w:before="200" w:after="0"/>
      <w:jc w:val="left"/>
      <w:outlineLvl w:val="4"/>
    </w:pPr>
    <w:rPr>
      <w:smallCaps/>
      <w:color w:val="943634"/>
      <w:spacing w:val="10"/>
      <w:sz w:val="22"/>
      <w:szCs w:val="26"/>
    </w:rPr>
  </w:style>
  <w:style w:type="paragraph" w:styleId="Titre6">
    <w:name w:val="heading 6"/>
    <w:basedOn w:val="Normal"/>
    <w:next w:val="Normal"/>
    <w:link w:val="Titre6Car"/>
    <w:uiPriority w:val="9"/>
    <w:semiHidden/>
    <w:unhideWhenUsed/>
    <w:qFormat/>
    <w:rsid w:val="00336AD6"/>
    <w:pPr>
      <w:spacing w:after="0"/>
      <w:jc w:val="left"/>
      <w:outlineLvl w:val="5"/>
    </w:pPr>
    <w:rPr>
      <w:smallCaps/>
      <w:color w:val="C0504D"/>
      <w:spacing w:val="5"/>
      <w:sz w:val="22"/>
    </w:rPr>
  </w:style>
  <w:style w:type="paragraph" w:styleId="Titre7">
    <w:name w:val="heading 7"/>
    <w:basedOn w:val="Normal"/>
    <w:next w:val="Normal"/>
    <w:link w:val="Titre7Car"/>
    <w:uiPriority w:val="9"/>
    <w:semiHidden/>
    <w:unhideWhenUsed/>
    <w:qFormat/>
    <w:rsid w:val="00336AD6"/>
    <w:pPr>
      <w:spacing w:after="0"/>
      <w:jc w:val="left"/>
      <w:outlineLvl w:val="6"/>
    </w:pPr>
    <w:rPr>
      <w:b/>
      <w:smallCaps/>
      <w:color w:val="C0504D"/>
      <w:spacing w:val="10"/>
    </w:rPr>
  </w:style>
  <w:style w:type="paragraph" w:styleId="Titre8">
    <w:name w:val="heading 8"/>
    <w:basedOn w:val="Normal"/>
    <w:next w:val="Normal"/>
    <w:link w:val="Titre8Car"/>
    <w:uiPriority w:val="9"/>
    <w:semiHidden/>
    <w:unhideWhenUsed/>
    <w:qFormat/>
    <w:rsid w:val="00336AD6"/>
    <w:pPr>
      <w:spacing w:after="0"/>
      <w:jc w:val="left"/>
      <w:outlineLvl w:val="7"/>
    </w:pPr>
    <w:rPr>
      <w:b/>
      <w:i/>
      <w:smallCaps/>
      <w:color w:val="943634"/>
    </w:rPr>
  </w:style>
  <w:style w:type="paragraph" w:styleId="Titre9">
    <w:name w:val="heading 9"/>
    <w:basedOn w:val="Normal"/>
    <w:next w:val="Normal"/>
    <w:link w:val="Titre9Car"/>
    <w:uiPriority w:val="9"/>
    <w:semiHidden/>
    <w:unhideWhenUsed/>
    <w:qFormat/>
    <w:rsid w:val="00336AD6"/>
    <w:pPr>
      <w:spacing w:after="0"/>
      <w:jc w:val="left"/>
      <w:outlineLvl w:val="8"/>
    </w:pPr>
    <w:rPr>
      <w:b/>
      <w:i/>
      <w:smallCaps/>
      <w:color w:val="6224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222C1"/>
    <w:pPr>
      <w:tabs>
        <w:tab w:val="center" w:pos="4513"/>
        <w:tab w:val="right" w:pos="9026"/>
      </w:tabs>
    </w:pPr>
  </w:style>
  <w:style w:type="character" w:customStyle="1" w:styleId="En-tteCar">
    <w:name w:val="En-tête Car"/>
    <w:link w:val="En-tte"/>
    <w:uiPriority w:val="99"/>
    <w:rsid w:val="002222C1"/>
    <w:rPr>
      <w:sz w:val="22"/>
      <w:szCs w:val="22"/>
      <w:lang w:eastAsia="en-US"/>
    </w:rPr>
  </w:style>
  <w:style w:type="paragraph" w:styleId="Pieddepage">
    <w:name w:val="footer"/>
    <w:basedOn w:val="Normal"/>
    <w:link w:val="PieddepageCar"/>
    <w:uiPriority w:val="99"/>
    <w:unhideWhenUsed/>
    <w:rsid w:val="002222C1"/>
    <w:pPr>
      <w:tabs>
        <w:tab w:val="center" w:pos="4513"/>
        <w:tab w:val="right" w:pos="9026"/>
      </w:tabs>
    </w:pPr>
  </w:style>
  <w:style w:type="character" w:customStyle="1" w:styleId="PieddepageCar">
    <w:name w:val="Pied de page Car"/>
    <w:link w:val="Pieddepage"/>
    <w:uiPriority w:val="99"/>
    <w:rsid w:val="002222C1"/>
    <w:rPr>
      <w:sz w:val="22"/>
      <w:szCs w:val="22"/>
      <w:lang w:eastAsia="en-US"/>
    </w:rPr>
  </w:style>
  <w:style w:type="paragraph" w:styleId="Paragraphedeliste">
    <w:name w:val="List Paragraph"/>
    <w:aliases w:val="List Paragraph in table"/>
    <w:basedOn w:val="Normal"/>
    <w:link w:val="ParagraphedelisteCar"/>
    <w:uiPriority w:val="34"/>
    <w:qFormat/>
    <w:rsid w:val="00336AD6"/>
    <w:pPr>
      <w:ind w:left="720"/>
      <w:contextualSpacing/>
    </w:pPr>
  </w:style>
  <w:style w:type="table" w:styleId="Tramemoyenne2-Accent3">
    <w:name w:val="Medium Shading 2 Accent 3"/>
    <w:basedOn w:val="TableauNormal"/>
    <w:uiPriority w:val="64"/>
    <w:rsid w:val="006C5E7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itre1Car">
    <w:name w:val="Titre 1 Car"/>
    <w:link w:val="Titre1"/>
    <w:uiPriority w:val="9"/>
    <w:rsid w:val="00336AD6"/>
    <w:rPr>
      <w:smallCaps/>
      <w:spacing w:val="5"/>
      <w:sz w:val="32"/>
      <w:szCs w:val="32"/>
    </w:rPr>
  </w:style>
  <w:style w:type="paragraph" w:styleId="En-ttedetabledesmatires">
    <w:name w:val="TOC Heading"/>
    <w:basedOn w:val="Titre1"/>
    <w:next w:val="Normal"/>
    <w:uiPriority w:val="39"/>
    <w:semiHidden/>
    <w:unhideWhenUsed/>
    <w:qFormat/>
    <w:rsid w:val="00336AD6"/>
    <w:pPr>
      <w:outlineLvl w:val="9"/>
    </w:pPr>
    <w:rPr>
      <w:lang w:bidi="en-US"/>
    </w:rPr>
  </w:style>
  <w:style w:type="character" w:customStyle="1" w:styleId="Titre2Car">
    <w:name w:val="Titre 2 Car"/>
    <w:link w:val="Titre2"/>
    <w:uiPriority w:val="9"/>
    <w:rsid w:val="00336AD6"/>
    <w:rPr>
      <w:smallCaps/>
      <w:spacing w:val="5"/>
      <w:sz w:val="28"/>
      <w:szCs w:val="28"/>
    </w:rPr>
  </w:style>
  <w:style w:type="paragraph" w:styleId="TM1">
    <w:name w:val="toc 1"/>
    <w:basedOn w:val="Normal"/>
    <w:next w:val="Normal"/>
    <w:autoRedefine/>
    <w:uiPriority w:val="39"/>
    <w:unhideWhenUsed/>
    <w:rsid w:val="00497927"/>
    <w:pPr>
      <w:spacing w:before="120" w:after="0"/>
      <w:jc w:val="left"/>
    </w:pPr>
    <w:rPr>
      <w:b/>
      <w:bCs/>
      <w:i/>
      <w:iCs/>
      <w:sz w:val="24"/>
      <w:szCs w:val="24"/>
    </w:rPr>
  </w:style>
  <w:style w:type="paragraph" w:styleId="TM2">
    <w:name w:val="toc 2"/>
    <w:basedOn w:val="Normal"/>
    <w:next w:val="Normal"/>
    <w:autoRedefine/>
    <w:uiPriority w:val="39"/>
    <w:unhideWhenUsed/>
    <w:rsid w:val="00C25EDE"/>
    <w:pPr>
      <w:spacing w:before="120" w:after="0"/>
      <w:ind w:left="200"/>
      <w:jc w:val="left"/>
    </w:pPr>
    <w:rPr>
      <w:b/>
      <w:bCs/>
      <w:sz w:val="22"/>
      <w:szCs w:val="22"/>
    </w:rPr>
  </w:style>
  <w:style w:type="character" w:styleId="Lienhypertexte">
    <w:name w:val="Hyperlink"/>
    <w:uiPriority w:val="99"/>
    <w:unhideWhenUsed/>
    <w:rsid w:val="00C25EDE"/>
    <w:rPr>
      <w:color w:val="0000FF"/>
      <w:u w:val="single"/>
    </w:rPr>
  </w:style>
  <w:style w:type="paragraph" w:styleId="TM3">
    <w:name w:val="toc 3"/>
    <w:basedOn w:val="Normal"/>
    <w:next w:val="Normal"/>
    <w:autoRedefine/>
    <w:uiPriority w:val="39"/>
    <w:unhideWhenUsed/>
    <w:rsid w:val="00F418BD"/>
    <w:pPr>
      <w:spacing w:after="0"/>
      <w:ind w:left="400"/>
      <w:jc w:val="left"/>
    </w:pPr>
  </w:style>
  <w:style w:type="paragraph" w:styleId="TM4">
    <w:name w:val="toc 4"/>
    <w:basedOn w:val="Normal"/>
    <w:next w:val="Normal"/>
    <w:autoRedefine/>
    <w:uiPriority w:val="39"/>
    <w:unhideWhenUsed/>
    <w:rsid w:val="00F418BD"/>
    <w:pPr>
      <w:spacing w:after="0"/>
      <w:ind w:left="600"/>
      <w:jc w:val="left"/>
    </w:pPr>
  </w:style>
  <w:style w:type="paragraph" w:styleId="TM5">
    <w:name w:val="toc 5"/>
    <w:basedOn w:val="Normal"/>
    <w:next w:val="Normal"/>
    <w:autoRedefine/>
    <w:uiPriority w:val="39"/>
    <w:unhideWhenUsed/>
    <w:rsid w:val="00F418BD"/>
    <w:pPr>
      <w:spacing w:after="0"/>
      <w:ind w:left="800"/>
      <w:jc w:val="left"/>
    </w:pPr>
  </w:style>
  <w:style w:type="paragraph" w:styleId="TM6">
    <w:name w:val="toc 6"/>
    <w:basedOn w:val="Normal"/>
    <w:next w:val="Normal"/>
    <w:autoRedefine/>
    <w:uiPriority w:val="39"/>
    <w:unhideWhenUsed/>
    <w:rsid w:val="00F418BD"/>
    <w:pPr>
      <w:spacing w:after="0"/>
      <w:ind w:left="1000"/>
      <w:jc w:val="left"/>
    </w:pPr>
  </w:style>
  <w:style w:type="paragraph" w:styleId="TM7">
    <w:name w:val="toc 7"/>
    <w:basedOn w:val="Normal"/>
    <w:next w:val="Normal"/>
    <w:autoRedefine/>
    <w:uiPriority w:val="39"/>
    <w:unhideWhenUsed/>
    <w:rsid w:val="00F418BD"/>
    <w:pPr>
      <w:spacing w:after="0"/>
      <w:ind w:left="1200"/>
      <w:jc w:val="left"/>
    </w:pPr>
  </w:style>
  <w:style w:type="paragraph" w:styleId="TM8">
    <w:name w:val="toc 8"/>
    <w:basedOn w:val="Normal"/>
    <w:next w:val="Normal"/>
    <w:autoRedefine/>
    <w:uiPriority w:val="39"/>
    <w:unhideWhenUsed/>
    <w:rsid w:val="00F418BD"/>
    <w:pPr>
      <w:spacing w:after="0"/>
      <w:ind w:left="1400"/>
      <w:jc w:val="left"/>
    </w:pPr>
  </w:style>
  <w:style w:type="paragraph" w:styleId="TM9">
    <w:name w:val="toc 9"/>
    <w:basedOn w:val="Normal"/>
    <w:next w:val="Normal"/>
    <w:autoRedefine/>
    <w:uiPriority w:val="39"/>
    <w:unhideWhenUsed/>
    <w:rsid w:val="00F418BD"/>
    <w:pPr>
      <w:spacing w:after="0"/>
      <w:ind w:left="1600"/>
      <w:jc w:val="left"/>
    </w:pPr>
  </w:style>
  <w:style w:type="character" w:customStyle="1" w:styleId="ParagraphedelisteCar">
    <w:name w:val="Paragraphe de liste Car"/>
    <w:aliases w:val="List Paragraph in table Car"/>
    <w:link w:val="Paragraphedeliste"/>
    <w:uiPriority w:val="34"/>
    <w:rsid w:val="00DD12E6"/>
  </w:style>
  <w:style w:type="table" w:styleId="Grilledutableau">
    <w:name w:val="Table Grid"/>
    <w:basedOn w:val="TableauNormal"/>
    <w:uiPriority w:val="59"/>
    <w:rsid w:val="00DD12E6"/>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D12E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DD12E6"/>
    <w:rPr>
      <w:rFonts w:ascii="Tahoma" w:hAnsi="Tahoma" w:cs="Tahoma"/>
      <w:sz w:val="16"/>
      <w:szCs w:val="16"/>
      <w:lang w:val="en-GB" w:eastAsia="en-US"/>
    </w:rPr>
  </w:style>
  <w:style w:type="paragraph" w:styleId="Notedebasdepage">
    <w:name w:val="footnote text"/>
    <w:aliases w:val="ft,single space,footnote text"/>
    <w:basedOn w:val="Normal"/>
    <w:link w:val="NotedebasdepageCar"/>
    <w:semiHidden/>
    <w:rsid w:val="0072201A"/>
    <w:pPr>
      <w:spacing w:after="0" w:line="240" w:lineRule="auto"/>
      <w:ind w:left="357" w:hanging="357"/>
    </w:pPr>
    <w:rPr>
      <w:rFonts w:ascii="Arial" w:hAnsi="Arial" w:cs="Arial"/>
      <w:szCs w:val="28"/>
      <w:lang w:val="en-US" w:eastAsia="it-IT" w:bidi="en-US"/>
    </w:rPr>
  </w:style>
  <w:style w:type="character" w:customStyle="1" w:styleId="NotedebasdepageCar">
    <w:name w:val="Note de bas de page Car"/>
    <w:aliases w:val="ft Car,single space Car,footnote text Car"/>
    <w:link w:val="Notedebasdepage"/>
    <w:semiHidden/>
    <w:rsid w:val="0072201A"/>
    <w:rPr>
      <w:rFonts w:ascii="Arial" w:eastAsia="Times New Roman" w:hAnsi="Arial" w:cs="Arial"/>
      <w:szCs w:val="28"/>
      <w:lang w:val="en-US" w:eastAsia="it-IT" w:bidi="en-US"/>
    </w:rPr>
  </w:style>
  <w:style w:type="character" w:styleId="Appelnotedebasdep">
    <w:name w:val="footnote reference"/>
    <w:semiHidden/>
    <w:rsid w:val="0072201A"/>
    <w:rPr>
      <w:rFonts w:ascii="TimesNewRomanPS" w:hAnsi="TimesNewRomanPS"/>
      <w:position w:val="6"/>
      <w:sz w:val="16"/>
    </w:rPr>
  </w:style>
  <w:style w:type="paragraph" w:customStyle="1" w:styleId="Style1">
    <w:name w:val="Style1"/>
    <w:basedOn w:val="Titre1"/>
    <w:link w:val="Style1Char"/>
    <w:qFormat/>
    <w:rsid w:val="00B855FF"/>
    <w:pPr>
      <w:keepLines/>
      <w:numPr>
        <w:numId w:val="1"/>
      </w:numPr>
      <w:spacing w:before="120" w:after="120" w:line="240" w:lineRule="auto"/>
    </w:pPr>
    <w:rPr>
      <w:rFonts w:ascii="Times New Roman" w:hAnsi="Times New Roman"/>
      <w:sz w:val="24"/>
      <w:szCs w:val="24"/>
      <w:lang w:val="en-US"/>
    </w:rPr>
  </w:style>
  <w:style w:type="character" w:customStyle="1" w:styleId="Style1Char">
    <w:name w:val="Style1 Char"/>
    <w:link w:val="Style1"/>
    <w:locked/>
    <w:rsid w:val="00B855FF"/>
    <w:rPr>
      <w:rFonts w:ascii="Times New Roman" w:hAnsi="Times New Roman"/>
      <w:smallCaps/>
      <w:spacing w:val="5"/>
      <w:sz w:val="24"/>
      <w:szCs w:val="24"/>
      <w:lang w:val="en-US" w:eastAsia="fr-BE"/>
    </w:rPr>
  </w:style>
  <w:style w:type="character" w:styleId="Marquedecommentaire">
    <w:name w:val="annotation reference"/>
    <w:uiPriority w:val="99"/>
    <w:semiHidden/>
    <w:unhideWhenUsed/>
    <w:rsid w:val="001A1FB3"/>
    <w:rPr>
      <w:sz w:val="16"/>
      <w:szCs w:val="16"/>
    </w:rPr>
  </w:style>
  <w:style w:type="paragraph" w:styleId="Commentaire">
    <w:name w:val="annotation text"/>
    <w:basedOn w:val="Normal"/>
    <w:link w:val="CommentaireCar"/>
    <w:uiPriority w:val="99"/>
    <w:semiHidden/>
    <w:unhideWhenUsed/>
    <w:rsid w:val="001A1FB3"/>
  </w:style>
  <w:style w:type="character" w:customStyle="1" w:styleId="CommentaireCar">
    <w:name w:val="Commentaire Car"/>
    <w:link w:val="Commentaire"/>
    <w:uiPriority w:val="99"/>
    <w:semiHidden/>
    <w:rsid w:val="001A1FB3"/>
    <w:rPr>
      <w:lang w:val="en-GB" w:eastAsia="en-US"/>
    </w:rPr>
  </w:style>
  <w:style w:type="paragraph" w:styleId="Objetducommentaire">
    <w:name w:val="annotation subject"/>
    <w:basedOn w:val="Commentaire"/>
    <w:next w:val="Commentaire"/>
    <w:link w:val="ObjetducommentaireCar"/>
    <w:uiPriority w:val="99"/>
    <w:semiHidden/>
    <w:unhideWhenUsed/>
    <w:rsid w:val="001A1FB3"/>
    <w:rPr>
      <w:b/>
      <w:bCs/>
    </w:rPr>
  </w:style>
  <w:style w:type="character" w:customStyle="1" w:styleId="ObjetducommentaireCar">
    <w:name w:val="Objet du commentaire Car"/>
    <w:link w:val="Objetducommentaire"/>
    <w:uiPriority w:val="99"/>
    <w:semiHidden/>
    <w:rsid w:val="001A1FB3"/>
    <w:rPr>
      <w:b/>
      <w:bCs/>
      <w:lang w:val="en-GB" w:eastAsia="en-US"/>
    </w:rPr>
  </w:style>
  <w:style w:type="character" w:styleId="lev">
    <w:name w:val="Strong"/>
    <w:uiPriority w:val="22"/>
    <w:qFormat/>
    <w:rsid w:val="00336AD6"/>
    <w:rPr>
      <w:b/>
      <w:color w:val="C0504D"/>
    </w:rPr>
  </w:style>
  <w:style w:type="table" w:styleId="Trameclaire-Accent3">
    <w:name w:val="Light Shading Accent 3"/>
    <w:basedOn w:val="TableauNormal"/>
    <w:uiPriority w:val="60"/>
    <w:rsid w:val="00335D1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eclaire-Accent3">
    <w:name w:val="Light List Accent 3"/>
    <w:basedOn w:val="TableauNormal"/>
    <w:uiPriority w:val="61"/>
    <w:rsid w:val="00335D1D"/>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ramemoyenne1-Accent3">
    <w:name w:val="Medium Shading 1 Accent 3"/>
    <w:basedOn w:val="TableauNormal"/>
    <w:uiPriority w:val="63"/>
    <w:rsid w:val="007E0B6E"/>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Titre3Car">
    <w:name w:val="Titre 3 Car"/>
    <w:link w:val="Titre3"/>
    <w:uiPriority w:val="9"/>
    <w:rsid w:val="00336AD6"/>
    <w:rPr>
      <w:smallCaps/>
      <w:spacing w:val="5"/>
      <w:sz w:val="24"/>
      <w:szCs w:val="24"/>
    </w:rPr>
  </w:style>
  <w:style w:type="character" w:customStyle="1" w:styleId="Titre4Car">
    <w:name w:val="Titre 4 Car"/>
    <w:link w:val="Titre4"/>
    <w:uiPriority w:val="9"/>
    <w:rsid w:val="00336AD6"/>
    <w:rPr>
      <w:smallCaps/>
      <w:spacing w:val="10"/>
      <w:sz w:val="22"/>
      <w:szCs w:val="22"/>
    </w:rPr>
  </w:style>
  <w:style w:type="character" w:customStyle="1" w:styleId="Titre5Car">
    <w:name w:val="Titre 5 Car"/>
    <w:link w:val="Titre5"/>
    <w:uiPriority w:val="9"/>
    <w:semiHidden/>
    <w:rsid w:val="00336AD6"/>
    <w:rPr>
      <w:smallCaps/>
      <w:color w:val="943634"/>
      <w:spacing w:val="10"/>
      <w:sz w:val="22"/>
      <w:szCs w:val="26"/>
    </w:rPr>
  </w:style>
  <w:style w:type="character" w:customStyle="1" w:styleId="Titre6Car">
    <w:name w:val="Titre 6 Car"/>
    <w:link w:val="Titre6"/>
    <w:uiPriority w:val="9"/>
    <w:semiHidden/>
    <w:rsid w:val="00336AD6"/>
    <w:rPr>
      <w:smallCaps/>
      <w:color w:val="C0504D"/>
      <w:spacing w:val="5"/>
      <w:sz w:val="22"/>
    </w:rPr>
  </w:style>
  <w:style w:type="character" w:customStyle="1" w:styleId="Titre7Car">
    <w:name w:val="Titre 7 Car"/>
    <w:link w:val="Titre7"/>
    <w:uiPriority w:val="9"/>
    <w:semiHidden/>
    <w:rsid w:val="00336AD6"/>
    <w:rPr>
      <w:b/>
      <w:smallCaps/>
      <w:color w:val="C0504D"/>
      <w:spacing w:val="10"/>
    </w:rPr>
  </w:style>
  <w:style w:type="character" w:customStyle="1" w:styleId="Titre8Car">
    <w:name w:val="Titre 8 Car"/>
    <w:link w:val="Titre8"/>
    <w:uiPriority w:val="9"/>
    <w:semiHidden/>
    <w:rsid w:val="00336AD6"/>
    <w:rPr>
      <w:b/>
      <w:i/>
      <w:smallCaps/>
      <w:color w:val="943634"/>
    </w:rPr>
  </w:style>
  <w:style w:type="character" w:customStyle="1" w:styleId="Titre9Car">
    <w:name w:val="Titre 9 Car"/>
    <w:link w:val="Titre9"/>
    <w:uiPriority w:val="9"/>
    <w:semiHidden/>
    <w:rsid w:val="00336AD6"/>
    <w:rPr>
      <w:b/>
      <w:i/>
      <w:smallCaps/>
      <w:color w:val="622423"/>
    </w:rPr>
  </w:style>
  <w:style w:type="table" w:customStyle="1" w:styleId="MediumShading2-Accent31">
    <w:name w:val="Medium Shading 2 - Accent 31"/>
    <w:basedOn w:val="TableauNormal"/>
    <w:uiPriority w:val="64"/>
    <w:rsid w:val="00BE1CD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OCHeading1">
    <w:name w:val="TOC Heading1"/>
    <w:basedOn w:val="Titre1"/>
    <w:next w:val="Normal"/>
    <w:uiPriority w:val="39"/>
    <w:rsid w:val="00BE1CD5"/>
    <w:pPr>
      <w:keepLines/>
      <w:spacing w:before="480" w:after="0"/>
      <w:outlineLvl w:val="9"/>
    </w:pPr>
    <w:rPr>
      <w:b/>
      <w:bCs/>
      <w:smallCaps w:val="0"/>
      <w:color w:val="365F91"/>
      <w:sz w:val="28"/>
      <w:szCs w:val="28"/>
    </w:rPr>
  </w:style>
  <w:style w:type="character" w:customStyle="1" w:styleId="apple-style-span">
    <w:name w:val="apple-style-span"/>
    <w:basedOn w:val="Policepardfaut"/>
    <w:rsid w:val="00BE1CD5"/>
  </w:style>
  <w:style w:type="table" w:customStyle="1" w:styleId="Trameclaire-Accent11">
    <w:name w:val="Trame claire - Accent 11"/>
    <w:basedOn w:val="TableauNormal"/>
    <w:uiPriority w:val="60"/>
    <w:rsid w:val="00BE1CD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moyenne2-Accent11">
    <w:name w:val="Trame moyenne 2 - Accent 11"/>
    <w:basedOn w:val="TableauNormal"/>
    <w:uiPriority w:val="64"/>
    <w:rsid w:val="00BE1CD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Policepardfaut"/>
    <w:rsid w:val="00BE1CD5"/>
  </w:style>
  <w:style w:type="paragraph" w:styleId="NormalWeb">
    <w:name w:val="Normal (Web)"/>
    <w:basedOn w:val="Normal"/>
    <w:uiPriority w:val="99"/>
    <w:rsid w:val="00BE1CD5"/>
    <w:pPr>
      <w:spacing w:before="100" w:beforeAutospacing="1" w:after="100" w:afterAutospacing="1" w:line="240" w:lineRule="auto"/>
    </w:pPr>
    <w:rPr>
      <w:rFonts w:ascii="Times New Roman" w:hAnsi="Times New Roman"/>
      <w:sz w:val="24"/>
      <w:szCs w:val="24"/>
      <w:lang w:val="fr-FR" w:eastAsia="fr-FR"/>
    </w:rPr>
  </w:style>
  <w:style w:type="paragraph" w:customStyle="1" w:styleId="Default">
    <w:name w:val="Default"/>
    <w:rsid w:val="00BE1CD5"/>
    <w:pPr>
      <w:autoSpaceDE w:val="0"/>
      <w:autoSpaceDN w:val="0"/>
      <w:adjustRightInd w:val="0"/>
      <w:spacing w:after="200" w:line="276" w:lineRule="auto"/>
      <w:jc w:val="both"/>
    </w:pPr>
    <w:rPr>
      <w:rFonts w:cs="Calibri"/>
      <w:color w:val="000000"/>
      <w:sz w:val="24"/>
      <w:szCs w:val="24"/>
      <w:lang w:val="fr-FR" w:eastAsia="fr-FR"/>
    </w:rPr>
  </w:style>
  <w:style w:type="paragraph" w:styleId="Lgende">
    <w:name w:val="caption"/>
    <w:basedOn w:val="Normal"/>
    <w:next w:val="Normal"/>
    <w:uiPriority w:val="35"/>
    <w:unhideWhenUsed/>
    <w:qFormat/>
    <w:rsid w:val="00336AD6"/>
    <w:rPr>
      <w:b/>
      <w:bCs/>
      <w:caps/>
      <w:sz w:val="16"/>
      <w:szCs w:val="18"/>
    </w:rPr>
  </w:style>
  <w:style w:type="paragraph" w:styleId="Titre">
    <w:name w:val="Title"/>
    <w:basedOn w:val="Normal"/>
    <w:next w:val="Normal"/>
    <w:link w:val="TitreCar"/>
    <w:uiPriority w:val="10"/>
    <w:qFormat/>
    <w:rsid w:val="00336AD6"/>
    <w:pPr>
      <w:pBdr>
        <w:top w:val="single" w:sz="12" w:space="1" w:color="C0504D"/>
      </w:pBdr>
      <w:spacing w:line="240" w:lineRule="auto"/>
      <w:jc w:val="right"/>
    </w:pPr>
    <w:rPr>
      <w:smallCaps/>
      <w:sz w:val="48"/>
      <w:szCs w:val="48"/>
    </w:rPr>
  </w:style>
  <w:style w:type="character" w:customStyle="1" w:styleId="TitreCar">
    <w:name w:val="Titre Car"/>
    <w:link w:val="Titre"/>
    <w:uiPriority w:val="10"/>
    <w:rsid w:val="00336AD6"/>
    <w:rPr>
      <w:smallCaps/>
      <w:sz w:val="48"/>
      <w:szCs w:val="48"/>
    </w:rPr>
  </w:style>
  <w:style w:type="paragraph" w:styleId="Sous-titre">
    <w:name w:val="Subtitle"/>
    <w:basedOn w:val="Normal"/>
    <w:next w:val="Normal"/>
    <w:link w:val="Sous-titreCar"/>
    <w:uiPriority w:val="11"/>
    <w:qFormat/>
    <w:rsid w:val="00336AD6"/>
    <w:pPr>
      <w:spacing w:after="720" w:line="240" w:lineRule="auto"/>
      <w:jc w:val="right"/>
    </w:pPr>
    <w:rPr>
      <w:rFonts w:ascii="Cambria" w:hAnsi="Cambria"/>
      <w:szCs w:val="22"/>
    </w:rPr>
  </w:style>
  <w:style w:type="character" w:customStyle="1" w:styleId="Sous-titreCar">
    <w:name w:val="Sous-titre Car"/>
    <w:link w:val="Sous-titre"/>
    <w:uiPriority w:val="11"/>
    <w:rsid w:val="00336AD6"/>
    <w:rPr>
      <w:rFonts w:ascii="Cambria" w:eastAsia="Times New Roman" w:hAnsi="Cambria" w:cs="Times New Roman"/>
      <w:szCs w:val="22"/>
    </w:rPr>
  </w:style>
  <w:style w:type="character" w:styleId="Accentuation">
    <w:name w:val="Emphasis"/>
    <w:uiPriority w:val="20"/>
    <w:qFormat/>
    <w:rsid w:val="00336AD6"/>
    <w:rPr>
      <w:b/>
      <w:i/>
      <w:spacing w:val="10"/>
    </w:rPr>
  </w:style>
  <w:style w:type="paragraph" w:styleId="Sansinterligne">
    <w:name w:val="No Spacing"/>
    <w:basedOn w:val="Normal"/>
    <w:link w:val="SansinterligneCar"/>
    <w:uiPriority w:val="1"/>
    <w:qFormat/>
    <w:rsid w:val="00336AD6"/>
    <w:pPr>
      <w:spacing w:after="0" w:line="240" w:lineRule="auto"/>
    </w:pPr>
  </w:style>
  <w:style w:type="character" w:customStyle="1" w:styleId="SansinterligneCar">
    <w:name w:val="Sans interligne Car"/>
    <w:link w:val="Sansinterligne"/>
    <w:uiPriority w:val="1"/>
    <w:rsid w:val="00336AD6"/>
  </w:style>
  <w:style w:type="paragraph" w:styleId="Citation">
    <w:name w:val="Quote"/>
    <w:basedOn w:val="Normal"/>
    <w:next w:val="Normal"/>
    <w:link w:val="CitationCar"/>
    <w:uiPriority w:val="29"/>
    <w:qFormat/>
    <w:rsid w:val="00336AD6"/>
    <w:rPr>
      <w:i/>
    </w:rPr>
  </w:style>
  <w:style w:type="character" w:customStyle="1" w:styleId="CitationCar">
    <w:name w:val="Citation Car"/>
    <w:link w:val="Citation"/>
    <w:uiPriority w:val="29"/>
    <w:rsid w:val="00336AD6"/>
    <w:rPr>
      <w:i/>
    </w:rPr>
  </w:style>
  <w:style w:type="paragraph" w:styleId="Citationintense">
    <w:name w:val="Intense Quote"/>
    <w:basedOn w:val="Normal"/>
    <w:next w:val="Normal"/>
    <w:link w:val="CitationintenseCar"/>
    <w:uiPriority w:val="30"/>
    <w:qFormat/>
    <w:rsid w:val="00336AD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CitationintenseCar">
    <w:name w:val="Citation intense Car"/>
    <w:link w:val="Citationintense"/>
    <w:uiPriority w:val="30"/>
    <w:rsid w:val="00336AD6"/>
    <w:rPr>
      <w:b/>
      <w:i/>
      <w:color w:val="FFFFFF"/>
      <w:shd w:val="clear" w:color="auto" w:fill="C0504D"/>
    </w:rPr>
  </w:style>
  <w:style w:type="character" w:styleId="Emphaseple">
    <w:name w:val="Subtle Emphasis"/>
    <w:uiPriority w:val="19"/>
    <w:qFormat/>
    <w:rsid w:val="00336AD6"/>
    <w:rPr>
      <w:i/>
    </w:rPr>
  </w:style>
  <w:style w:type="character" w:styleId="Emphaseintense">
    <w:name w:val="Intense Emphasis"/>
    <w:uiPriority w:val="21"/>
    <w:qFormat/>
    <w:rsid w:val="00336AD6"/>
    <w:rPr>
      <w:b/>
      <w:i/>
      <w:color w:val="C0504D"/>
      <w:spacing w:val="10"/>
    </w:rPr>
  </w:style>
  <w:style w:type="character" w:styleId="Rfrenceple">
    <w:name w:val="Subtle Reference"/>
    <w:uiPriority w:val="31"/>
    <w:qFormat/>
    <w:rsid w:val="00336AD6"/>
    <w:rPr>
      <w:b/>
    </w:rPr>
  </w:style>
  <w:style w:type="character" w:styleId="Rfrenceintense">
    <w:name w:val="Intense Reference"/>
    <w:uiPriority w:val="32"/>
    <w:qFormat/>
    <w:rsid w:val="00336AD6"/>
    <w:rPr>
      <w:b/>
      <w:bCs/>
      <w:smallCaps/>
      <w:spacing w:val="5"/>
      <w:sz w:val="22"/>
      <w:szCs w:val="22"/>
      <w:u w:val="single"/>
    </w:rPr>
  </w:style>
  <w:style w:type="character" w:styleId="Titredulivre">
    <w:name w:val="Book Title"/>
    <w:uiPriority w:val="33"/>
    <w:qFormat/>
    <w:rsid w:val="00336AD6"/>
    <w:rPr>
      <w:rFonts w:ascii="Cambria" w:eastAsia="Times New Roman" w:hAnsi="Cambria" w:cs="Times New Roman"/>
      <w:i/>
      <w:iCs/>
      <w:sz w:val="20"/>
      <w:szCs w:val="20"/>
    </w:rPr>
  </w:style>
  <w:style w:type="paragraph" w:styleId="Corpsdetexte3">
    <w:name w:val="Body Text 3"/>
    <w:basedOn w:val="Normal"/>
    <w:link w:val="Corpsdetexte3Car"/>
    <w:rsid w:val="008C55B9"/>
    <w:pPr>
      <w:spacing w:after="120" w:line="240" w:lineRule="auto"/>
    </w:pPr>
    <w:rPr>
      <w:rFonts w:ascii="Times New Roman" w:hAnsi="Times New Roman"/>
      <w:sz w:val="16"/>
      <w:szCs w:val="16"/>
    </w:rPr>
  </w:style>
  <w:style w:type="character" w:customStyle="1" w:styleId="Corpsdetexte3Car">
    <w:name w:val="Corps de texte 3 Car"/>
    <w:link w:val="Corpsdetexte3"/>
    <w:rsid w:val="008C55B9"/>
    <w:rPr>
      <w:rFonts w:ascii="Times New Roman" w:eastAsia="Times New Roman" w:hAnsi="Times New Roman"/>
      <w:sz w:val="16"/>
      <w:szCs w:val="16"/>
      <w:lang w:val="en-GB" w:eastAsia="en-US"/>
    </w:rPr>
  </w:style>
  <w:style w:type="character" w:styleId="Numrodepage">
    <w:name w:val="page number"/>
    <w:uiPriority w:val="99"/>
    <w:rsid w:val="008C55B9"/>
    <w:rPr>
      <w:rFonts w:cs="Times New Roman"/>
    </w:rPr>
  </w:style>
  <w:style w:type="paragraph" w:customStyle="1" w:styleId="Style2">
    <w:name w:val="Style2"/>
    <w:basedOn w:val="Titre2"/>
    <w:link w:val="Style2Char"/>
    <w:uiPriority w:val="99"/>
    <w:qFormat/>
    <w:rsid w:val="00130B72"/>
    <w:pPr>
      <w:keepNext/>
      <w:keepLines/>
      <w:numPr>
        <w:ilvl w:val="1"/>
        <w:numId w:val="5"/>
      </w:numPr>
      <w:spacing w:before="200" w:after="200"/>
    </w:pPr>
    <w:rPr>
      <w:rFonts w:ascii="Times New Roman" w:hAnsi="Times New Roman"/>
      <w:b/>
      <w:bCs/>
      <w:smallCaps w:val="0"/>
      <w:spacing w:val="0"/>
      <w:sz w:val="24"/>
      <w:szCs w:val="24"/>
      <w:lang w:val="en-US" w:eastAsia="en-US"/>
    </w:rPr>
  </w:style>
  <w:style w:type="character" w:customStyle="1" w:styleId="Style2Char">
    <w:name w:val="Style2 Char"/>
    <w:link w:val="Style2"/>
    <w:uiPriority w:val="99"/>
    <w:locked/>
    <w:rsid w:val="00130B72"/>
    <w:rPr>
      <w:rFonts w:ascii="Times New Roman" w:hAnsi="Times New Roman"/>
      <w:b/>
      <w:bCs/>
      <w:sz w:val="24"/>
      <w:szCs w:val="24"/>
      <w:lang w:val="en-US" w:eastAsia="en-US"/>
    </w:rPr>
  </w:style>
  <w:style w:type="paragraph" w:customStyle="1" w:styleId="Style3">
    <w:name w:val="Style3"/>
    <w:basedOn w:val="Titre3"/>
    <w:uiPriority w:val="99"/>
    <w:qFormat/>
    <w:rsid w:val="00130B72"/>
    <w:pPr>
      <w:keepNext/>
      <w:keepLines/>
      <w:numPr>
        <w:ilvl w:val="2"/>
        <w:numId w:val="5"/>
      </w:numPr>
      <w:spacing w:before="200" w:line="240" w:lineRule="auto"/>
    </w:pPr>
    <w:rPr>
      <w:rFonts w:ascii="Times New Roman" w:hAnsi="Times New Roman" w:cs="Arial"/>
      <w:b/>
      <w:bCs/>
      <w:smallCaps w:val="0"/>
      <w:spacing w:val="0"/>
      <w:szCs w:val="20"/>
      <w:lang w:val="en-US" w:eastAsia="fr-FR"/>
    </w:rPr>
  </w:style>
  <w:style w:type="character" w:customStyle="1" w:styleId="field-content">
    <w:name w:val="field-content"/>
    <w:rsid w:val="00F52442"/>
  </w:style>
  <w:style w:type="character" w:customStyle="1" w:styleId="shorttext">
    <w:name w:val="short_text"/>
    <w:rsid w:val="00E456EE"/>
    <w:rPr>
      <w:rFonts w:cs="Times New Roman"/>
    </w:rPr>
  </w:style>
  <w:style w:type="character" w:customStyle="1" w:styleId="googqs-tidbitgoogqs-tidbit-0">
    <w:name w:val="goog_qs-tidbit goog_qs-tidbit-0"/>
    <w:rsid w:val="00DB6E24"/>
  </w:style>
  <w:style w:type="character" w:customStyle="1" w:styleId="hps">
    <w:name w:val="hps"/>
    <w:basedOn w:val="Policepardfaut"/>
    <w:rsid w:val="00872F20"/>
  </w:style>
  <w:style w:type="table" w:styleId="Listeclaire-Accent6">
    <w:name w:val="Light List Accent 6"/>
    <w:basedOn w:val="TableauNormal"/>
    <w:uiPriority w:val="61"/>
    <w:rsid w:val="006E570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il">
    <w:name w:val="il"/>
    <w:basedOn w:val="Policepardfaut"/>
    <w:rsid w:val="00656DFD"/>
  </w:style>
  <w:style w:type="table" w:styleId="Grilleclaire-Accent6">
    <w:name w:val="Light Grid Accent 6"/>
    <w:basedOn w:val="TableauNormal"/>
    <w:uiPriority w:val="62"/>
    <w:rsid w:val="00EF5D2A"/>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claire-Accent2">
    <w:name w:val="Light Shading Accent 2"/>
    <w:basedOn w:val="TableauNormal"/>
    <w:uiPriority w:val="60"/>
    <w:rsid w:val="00EF5D2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rilleclaire-Accent2">
    <w:name w:val="Light Grid Accent 2"/>
    <w:basedOn w:val="TableauNormal"/>
    <w:uiPriority w:val="62"/>
    <w:rsid w:val="00A412B1"/>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mbrageclair">
    <w:name w:val="Light Shading"/>
    <w:basedOn w:val="TableauNormal"/>
    <w:uiPriority w:val="60"/>
    <w:rsid w:val="00095BF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95371892">
      <w:bodyDiv w:val="1"/>
      <w:marLeft w:val="0"/>
      <w:marRight w:val="0"/>
      <w:marTop w:val="0"/>
      <w:marBottom w:val="0"/>
      <w:divBdr>
        <w:top w:val="none" w:sz="0" w:space="0" w:color="auto"/>
        <w:left w:val="none" w:sz="0" w:space="0" w:color="auto"/>
        <w:bottom w:val="none" w:sz="0" w:space="0" w:color="auto"/>
        <w:right w:val="none" w:sz="0" w:space="0" w:color="auto"/>
      </w:divBdr>
      <w:divsChild>
        <w:div w:id="1534534295">
          <w:marLeft w:val="547"/>
          <w:marRight w:val="0"/>
          <w:marTop w:val="0"/>
          <w:marBottom w:val="0"/>
          <w:divBdr>
            <w:top w:val="none" w:sz="0" w:space="0" w:color="auto"/>
            <w:left w:val="none" w:sz="0" w:space="0" w:color="auto"/>
            <w:bottom w:val="none" w:sz="0" w:space="0" w:color="auto"/>
            <w:right w:val="none" w:sz="0" w:space="0" w:color="auto"/>
          </w:divBdr>
        </w:div>
        <w:div w:id="168953732">
          <w:marLeft w:val="1267"/>
          <w:marRight w:val="0"/>
          <w:marTop w:val="0"/>
          <w:marBottom w:val="0"/>
          <w:divBdr>
            <w:top w:val="none" w:sz="0" w:space="0" w:color="auto"/>
            <w:left w:val="none" w:sz="0" w:space="0" w:color="auto"/>
            <w:bottom w:val="none" w:sz="0" w:space="0" w:color="auto"/>
            <w:right w:val="none" w:sz="0" w:space="0" w:color="auto"/>
          </w:divBdr>
        </w:div>
        <w:div w:id="1637830707">
          <w:marLeft w:val="1267"/>
          <w:marRight w:val="0"/>
          <w:marTop w:val="0"/>
          <w:marBottom w:val="0"/>
          <w:divBdr>
            <w:top w:val="none" w:sz="0" w:space="0" w:color="auto"/>
            <w:left w:val="none" w:sz="0" w:space="0" w:color="auto"/>
            <w:bottom w:val="none" w:sz="0" w:space="0" w:color="auto"/>
            <w:right w:val="none" w:sz="0" w:space="0" w:color="auto"/>
          </w:divBdr>
        </w:div>
        <w:div w:id="1660618182">
          <w:marLeft w:val="1267"/>
          <w:marRight w:val="0"/>
          <w:marTop w:val="0"/>
          <w:marBottom w:val="0"/>
          <w:divBdr>
            <w:top w:val="none" w:sz="0" w:space="0" w:color="auto"/>
            <w:left w:val="none" w:sz="0" w:space="0" w:color="auto"/>
            <w:bottom w:val="none" w:sz="0" w:space="0" w:color="auto"/>
            <w:right w:val="none" w:sz="0" w:space="0" w:color="auto"/>
          </w:divBdr>
        </w:div>
        <w:div w:id="2003000772">
          <w:marLeft w:val="1267"/>
          <w:marRight w:val="0"/>
          <w:marTop w:val="0"/>
          <w:marBottom w:val="0"/>
          <w:divBdr>
            <w:top w:val="none" w:sz="0" w:space="0" w:color="auto"/>
            <w:left w:val="none" w:sz="0" w:space="0" w:color="auto"/>
            <w:bottom w:val="none" w:sz="0" w:space="0" w:color="auto"/>
            <w:right w:val="none" w:sz="0" w:space="0" w:color="auto"/>
          </w:divBdr>
        </w:div>
        <w:div w:id="1581670373">
          <w:marLeft w:val="1267"/>
          <w:marRight w:val="0"/>
          <w:marTop w:val="0"/>
          <w:marBottom w:val="0"/>
          <w:divBdr>
            <w:top w:val="none" w:sz="0" w:space="0" w:color="auto"/>
            <w:left w:val="none" w:sz="0" w:space="0" w:color="auto"/>
            <w:bottom w:val="none" w:sz="0" w:space="0" w:color="auto"/>
            <w:right w:val="none" w:sz="0" w:space="0" w:color="auto"/>
          </w:divBdr>
        </w:div>
        <w:div w:id="137110220">
          <w:marLeft w:val="1267"/>
          <w:marRight w:val="0"/>
          <w:marTop w:val="0"/>
          <w:marBottom w:val="0"/>
          <w:divBdr>
            <w:top w:val="none" w:sz="0" w:space="0" w:color="auto"/>
            <w:left w:val="none" w:sz="0" w:space="0" w:color="auto"/>
            <w:bottom w:val="none" w:sz="0" w:space="0" w:color="auto"/>
            <w:right w:val="none" w:sz="0" w:space="0" w:color="auto"/>
          </w:divBdr>
        </w:div>
      </w:divsChild>
    </w:div>
    <w:div w:id="287399448">
      <w:bodyDiv w:val="1"/>
      <w:marLeft w:val="0"/>
      <w:marRight w:val="0"/>
      <w:marTop w:val="0"/>
      <w:marBottom w:val="0"/>
      <w:divBdr>
        <w:top w:val="none" w:sz="0" w:space="0" w:color="auto"/>
        <w:left w:val="none" w:sz="0" w:space="0" w:color="auto"/>
        <w:bottom w:val="none" w:sz="0" w:space="0" w:color="auto"/>
        <w:right w:val="none" w:sz="0" w:space="0" w:color="auto"/>
      </w:divBdr>
    </w:div>
    <w:div w:id="288752359">
      <w:bodyDiv w:val="1"/>
      <w:marLeft w:val="0"/>
      <w:marRight w:val="0"/>
      <w:marTop w:val="0"/>
      <w:marBottom w:val="0"/>
      <w:divBdr>
        <w:top w:val="none" w:sz="0" w:space="0" w:color="auto"/>
        <w:left w:val="none" w:sz="0" w:space="0" w:color="auto"/>
        <w:bottom w:val="none" w:sz="0" w:space="0" w:color="auto"/>
        <w:right w:val="none" w:sz="0" w:space="0" w:color="auto"/>
      </w:divBdr>
    </w:div>
    <w:div w:id="303586981">
      <w:bodyDiv w:val="1"/>
      <w:marLeft w:val="0"/>
      <w:marRight w:val="0"/>
      <w:marTop w:val="0"/>
      <w:marBottom w:val="0"/>
      <w:divBdr>
        <w:top w:val="none" w:sz="0" w:space="0" w:color="auto"/>
        <w:left w:val="none" w:sz="0" w:space="0" w:color="auto"/>
        <w:bottom w:val="none" w:sz="0" w:space="0" w:color="auto"/>
        <w:right w:val="none" w:sz="0" w:space="0" w:color="auto"/>
      </w:divBdr>
      <w:divsChild>
        <w:div w:id="763889154">
          <w:marLeft w:val="547"/>
          <w:marRight w:val="0"/>
          <w:marTop w:val="115"/>
          <w:marBottom w:val="0"/>
          <w:divBdr>
            <w:top w:val="none" w:sz="0" w:space="0" w:color="auto"/>
            <w:left w:val="none" w:sz="0" w:space="0" w:color="auto"/>
            <w:bottom w:val="none" w:sz="0" w:space="0" w:color="auto"/>
            <w:right w:val="none" w:sz="0" w:space="0" w:color="auto"/>
          </w:divBdr>
        </w:div>
        <w:div w:id="211306593">
          <w:marLeft w:val="547"/>
          <w:marRight w:val="0"/>
          <w:marTop w:val="115"/>
          <w:marBottom w:val="0"/>
          <w:divBdr>
            <w:top w:val="none" w:sz="0" w:space="0" w:color="auto"/>
            <w:left w:val="none" w:sz="0" w:space="0" w:color="auto"/>
            <w:bottom w:val="none" w:sz="0" w:space="0" w:color="auto"/>
            <w:right w:val="none" w:sz="0" w:space="0" w:color="auto"/>
          </w:divBdr>
        </w:div>
        <w:div w:id="1057823248">
          <w:marLeft w:val="547"/>
          <w:marRight w:val="0"/>
          <w:marTop w:val="115"/>
          <w:marBottom w:val="0"/>
          <w:divBdr>
            <w:top w:val="none" w:sz="0" w:space="0" w:color="auto"/>
            <w:left w:val="none" w:sz="0" w:space="0" w:color="auto"/>
            <w:bottom w:val="none" w:sz="0" w:space="0" w:color="auto"/>
            <w:right w:val="none" w:sz="0" w:space="0" w:color="auto"/>
          </w:divBdr>
        </w:div>
        <w:div w:id="138155535">
          <w:marLeft w:val="547"/>
          <w:marRight w:val="0"/>
          <w:marTop w:val="115"/>
          <w:marBottom w:val="0"/>
          <w:divBdr>
            <w:top w:val="none" w:sz="0" w:space="0" w:color="auto"/>
            <w:left w:val="none" w:sz="0" w:space="0" w:color="auto"/>
            <w:bottom w:val="none" w:sz="0" w:space="0" w:color="auto"/>
            <w:right w:val="none" w:sz="0" w:space="0" w:color="auto"/>
          </w:divBdr>
        </w:div>
        <w:div w:id="324090898">
          <w:marLeft w:val="547"/>
          <w:marRight w:val="0"/>
          <w:marTop w:val="115"/>
          <w:marBottom w:val="0"/>
          <w:divBdr>
            <w:top w:val="none" w:sz="0" w:space="0" w:color="auto"/>
            <w:left w:val="none" w:sz="0" w:space="0" w:color="auto"/>
            <w:bottom w:val="none" w:sz="0" w:space="0" w:color="auto"/>
            <w:right w:val="none" w:sz="0" w:space="0" w:color="auto"/>
          </w:divBdr>
        </w:div>
        <w:div w:id="1291402763">
          <w:marLeft w:val="547"/>
          <w:marRight w:val="0"/>
          <w:marTop w:val="115"/>
          <w:marBottom w:val="0"/>
          <w:divBdr>
            <w:top w:val="none" w:sz="0" w:space="0" w:color="auto"/>
            <w:left w:val="none" w:sz="0" w:space="0" w:color="auto"/>
            <w:bottom w:val="none" w:sz="0" w:space="0" w:color="auto"/>
            <w:right w:val="none" w:sz="0" w:space="0" w:color="auto"/>
          </w:divBdr>
        </w:div>
        <w:div w:id="1726029943">
          <w:marLeft w:val="547"/>
          <w:marRight w:val="0"/>
          <w:marTop w:val="115"/>
          <w:marBottom w:val="0"/>
          <w:divBdr>
            <w:top w:val="none" w:sz="0" w:space="0" w:color="auto"/>
            <w:left w:val="none" w:sz="0" w:space="0" w:color="auto"/>
            <w:bottom w:val="none" w:sz="0" w:space="0" w:color="auto"/>
            <w:right w:val="none" w:sz="0" w:space="0" w:color="auto"/>
          </w:divBdr>
        </w:div>
        <w:div w:id="1270821814">
          <w:marLeft w:val="547"/>
          <w:marRight w:val="0"/>
          <w:marTop w:val="115"/>
          <w:marBottom w:val="0"/>
          <w:divBdr>
            <w:top w:val="none" w:sz="0" w:space="0" w:color="auto"/>
            <w:left w:val="none" w:sz="0" w:space="0" w:color="auto"/>
            <w:bottom w:val="none" w:sz="0" w:space="0" w:color="auto"/>
            <w:right w:val="none" w:sz="0" w:space="0" w:color="auto"/>
          </w:divBdr>
        </w:div>
        <w:div w:id="1855072973">
          <w:marLeft w:val="547"/>
          <w:marRight w:val="0"/>
          <w:marTop w:val="115"/>
          <w:marBottom w:val="0"/>
          <w:divBdr>
            <w:top w:val="none" w:sz="0" w:space="0" w:color="auto"/>
            <w:left w:val="none" w:sz="0" w:space="0" w:color="auto"/>
            <w:bottom w:val="none" w:sz="0" w:space="0" w:color="auto"/>
            <w:right w:val="none" w:sz="0" w:space="0" w:color="auto"/>
          </w:divBdr>
        </w:div>
      </w:divsChild>
    </w:div>
    <w:div w:id="314381164">
      <w:bodyDiv w:val="1"/>
      <w:marLeft w:val="0"/>
      <w:marRight w:val="0"/>
      <w:marTop w:val="0"/>
      <w:marBottom w:val="0"/>
      <w:divBdr>
        <w:top w:val="none" w:sz="0" w:space="0" w:color="auto"/>
        <w:left w:val="none" w:sz="0" w:space="0" w:color="auto"/>
        <w:bottom w:val="none" w:sz="0" w:space="0" w:color="auto"/>
        <w:right w:val="none" w:sz="0" w:space="0" w:color="auto"/>
      </w:divBdr>
    </w:div>
    <w:div w:id="420755440">
      <w:bodyDiv w:val="1"/>
      <w:marLeft w:val="0"/>
      <w:marRight w:val="0"/>
      <w:marTop w:val="0"/>
      <w:marBottom w:val="0"/>
      <w:divBdr>
        <w:top w:val="none" w:sz="0" w:space="0" w:color="auto"/>
        <w:left w:val="none" w:sz="0" w:space="0" w:color="auto"/>
        <w:bottom w:val="none" w:sz="0" w:space="0" w:color="auto"/>
        <w:right w:val="none" w:sz="0" w:space="0" w:color="auto"/>
      </w:divBdr>
      <w:divsChild>
        <w:div w:id="345595262">
          <w:marLeft w:val="547"/>
          <w:marRight w:val="0"/>
          <w:marTop w:val="0"/>
          <w:marBottom w:val="0"/>
          <w:divBdr>
            <w:top w:val="none" w:sz="0" w:space="0" w:color="auto"/>
            <w:left w:val="none" w:sz="0" w:space="0" w:color="auto"/>
            <w:bottom w:val="none" w:sz="0" w:space="0" w:color="auto"/>
            <w:right w:val="none" w:sz="0" w:space="0" w:color="auto"/>
          </w:divBdr>
        </w:div>
        <w:div w:id="2021925910">
          <w:marLeft w:val="547"/>
          <w:marRight w:val="0"/>
          <w:marTop w:val="0"/>
          <w:marBottom w:val="0"/>
          <w:divBdr>
            <w:top w:val="none" w:sz="0" w:space="0" w:color="auto"/>
            <w:left w:val="none" w:sz="0" w:space="0" w:color="auto"/>
            <w:bottom w:val="none" w:sz="0" w:space="0" w:color="auto"/>
            <w:right w:val="none" w:sz="0" w:space="0" w:color="auto"/>
          </w:divBdr>
        </w:div>
        <w:div w:id="1850557249">
          <w:marLeft w:val="1123"/>
          <w:marRight w:val="0"/>
          <w:marTop w:val="0"/>
          <w:marBottom w:val="0"/>
          <w:divBdr>
            <w:top w:val="none" w:sz="0" w:space="0" w:color="auto"/>
            <w:left w:val="none" w:sz="0" w:space="0" w:color="auto"/>
            <w:bottom w:val="none" w:sz="0" w:space="0" w:color="auto"/>
            <w:right w:val="none" w:sz="0" w:space="0" w:color="auto"/>
          </w:divBdr>
        </w:div>
        <w:div w:id="226888222">
          <w:marLeft w:val="1123"/>
          <w:marRight w:val="0"/>
          <w:marTop w:val="0"/>
          <w:marBottom w:val="0"/>
          <w:divBdr>
            <w:top w:val="none" w:sz="0" w:space="0" w:color="auto"/>
            <w:left w:val="none" w:sz="0" w:space="0" w:color="auto"/>
            <w:bottom w:val="none" w:sz="0" w:space="0" w:color="auto"/>
            <w:right w:val="none" w:sz="0" w:space="0" w:color="auto"/>
          </w:divBdr>
        </w:div>
      </w:divsChild>
    </w:div>
    <w:div w:id="420952718">
      <w:bodyDiv w:val="1"/>
      <w:marLeft w:val="0"/>
      <w:marRight w:val="0"/>
      <w:marTop w:val="0"/>
      <w:marBottom w:val="0"/>
      <w:divBdr>
        <w:top w:val="none" w:sz="0" w:space="0" w:color="auto"/>
        <w:left w:val="none" w:sz="0" w:space="0" w:color="auto"/>
        <w:bottom w:val="none" w:sz="0" w:space="0" w:color="auto"/>
        <w:right w:val="none" w:sz="0" w:space="0" w:color="auto"/>
      </w:divBdr>
    </w:div>
    <w:div w:id="431633988">
      <w:bodyDiv w:val="1"/>
      <w:marLeft w:val="0"/>
      <w:marRight w:val="0"/>
      <w:marTop w:val="0"/>
      <w:marBottom w:val="0"/>
      <w:divBdr>
        <w:top w:val="none" w:sz="0" w:space="0" w:color="auto"/>
        <w:left w:val="none" w:sz="0" w:space="0" w:color="auto"/>
        <w:bottom w:val="none" w:sz="0" w:space="0" w:color="auto"/>
        <w:right w:val="none" w:sz="0" w:space="0" w:color="auto"/>
      </w:divBdr>
    </w:div>
    <w:div w:id="582450979">
      <w:bodyDiv w:val="1"/>
      <w:marLeft w:val="0"/>
      <w:marRight w:val="0"/>
      <w:marTop w:val="0"/>
      <w:marBottom w:val="0"/>
      <w:divBdr>
        <w:top w:val="none" w:sz="0" w:space="0" w:color="auto"/>
        <w:left w:val="none" w:sz="0" w:space="0" w:color="auto"/>
        <w:bottom w:val="none" w:sz="0" w:space="0" w:color="auto"/>
        <w:right w:val="none" w:sz="0" w:space="0" w:color="auto"/>
      </w:divBdr>
    </w:div>
    <w:div w:id="596907560">
      <w:bodyDiv w:val="1"/>
      <w:marLeft w:val="0"/>
      <w:marRight w:val="0"/>
      <w:marTop w:val="0"/>
      <w:marBottom w:val="0"/>
      <w:divBdr>
        <w:top w:val="none" w:sz="0" w:space="0" w:color="auto"/>
        <w:left w:val="none" w:sz="0" w:space="0" w:color="auto"/>
        <w:bottom w:val="none" w:sz="0" w:space="0" w:color="auto"/>
        <w:right w:val="none" w:sz="0" w:space="0" w:color="auto"/>
      </w:divBdr>
    </w:div>
    <w:div w:id="632055377">
      <w:bodyDiv w:val="1"/>
      <w:marLeft w:val="0"/>
      <w:marRight w:val="0"/>
      <w:marTop w:val="0"/>
      <w:marBottom w:val="0"/>
      <w:divBdr>
        <w:top w:val="none" w:sz="0" w:space="0" w:color="auto"/>
        <w:left w:val="none" w:sz="0" w:space="0" w:color="auto"/>
        <w:bottom w:val="none" w:sz="0" w:space="0" w:color="auto"/>
        <w:right w:val="none" w:sz="0" w:space="0" w:color="auto"/>
      </w:divBdr>
      <w:divsChild>
        <w:div w:id="2101170072">
          <w:marLeft w:val="0"/>
          <w:marRight w:val="0"/>
          <w:marTop w:val="0"/>
          <w:marBottom w:val="0"/>
          <w:divBdr>
            <w:top w:val="none" w:sz="0" w:space="0" w:color="auto"/>
            <w:left w:val="none" w:sz="0" w:space="0" w:color="auto"/>
            <w:bottom w:val="none" w:sz="0" w:space="0" w:color="auto"/>
            <w:right w:val="none" w:sz="0" w:space="0" w:color="auto"/>
          </w:divBdr>
        </w:div>
      </w:divsChild>
    </w:div>
    <w:div w:id="698700953">
      <w:bodyDiv w:val="1"/>
      <w:marLeft w:val="0"/>
      <w:marRight w:val="0"/>
      <w:marTop w:val="0"/>
      <w:marBottom w:val="0"/>
      <w:divBdr>
        <w:top w:val="none" w:sz="0" w:space="0" w:color="auto"/>
        <w:left w:val="none" w:sz="0" w:space="0" w:color="auto"/>
        <w:bottom w:val="none" w:sz="0" w:space="0" w:color="auto"/>
        <w:right w:val="none" w:sz="0" w:space="0" w:color="auto"/>
      </w:divBdr>
    </w:div>
    <w:div w:id="798107961">
      <w:bodyDiv w:val="1"/>
      <w:marLeft w:val="0"/>
      <w:marRight w:val="0"/>
      <w:marTop w:val="0"/>
      <w:marBottom w:val="0"/>
      <w:divBdr>
        <w:top w:val="none" w:sz="0" w:space="0" w:color="auto"/>
        <w:left w:val="none" w:sz="0" w:space="0" w:color="auto"/>
        <w:bottom w:val="none" w:sz="0" w:space="0" w:color="auto"/>
        <w:right w:val="none" w:sz="0" w:space="0" w:color="auto"/>
      </w:divBdr>
    </w:div>
    <w:div w:id="847333911">
      <w:bodyDiv w:val="1"/>
      <w:marLeft w:val="0"/>
      <w:marRight w:val="0"/>
      <w:marTop w:val="0"/>
      <w:marBottom w:val="0"/>
      <w:divBdr>
        <w:top w:val="none" w:sz="0" w:space="0" w:color="auto"/>
        <w:left w:val="none" w:sz="0" w:space="0" w:color="auto"/>
        <w:bottom w:val="none" w:sz="0" w:space="0" w:color="auto"/>
        <w:right w:val="none" w:sz="0" w:space="0" w:color="auto"/>
      </w:divBdr>
    </w:div>
    <w:div w:id="864441451">
      <w:bodyDiv w:val="1"/>
      <w:marLeft w:val="0"/>
      <w:marRight w:val="0"/>
      <w:marTop w:val="0"/>
      <w:marBottom w:val="0"/>
      <w:divBdr>
        <w:top w:val="none" w:sz="0" w:space="0" w:color="auto"/>
        <w:left w:val="none" w:sz="0" w:space="0" w:color="auto"/>
        <w:bottom w:val="none" w:sz="0" w:space="0" w:color="auto"/>
        <w:right w:val="none" w:sz="0" w:space="0" w:color="auto"/>
      </w:divBdr>
    </w:div>
    <w:div w:id="910038470">
      <w:bodyDiv w:val="1"/>
      <w:marLeft w:val="0"/>
      <w:marRight w:val="0"/>
      <w:marTop w:val="0"/>
      <w:marBottom w:val="0"/>
      <w:divBdr>
        <w:top w:val="none" w:sz="0" w:space="0" w:color="auto"/>
        <w:left w:val="none" w:sz="0" w:space="0" w:color="auto"/>
        <w:bottom w:val="none" w:sz="0" w:space="0" w:color="auto"/>
        <w:right w:val="none" w:sz="0" w:space="0" w:color="auto"/>
      </w:divBdr>
    </w:div>
    <w:div w:id="1000936107">
      <w:bodyDiv w:val="1"/>
      <w:marLeft w:val="0"/>
      <w:marRight w:val="0"/>
      <w:marTop w:val="0"/>
      <w:marBottom w:val="0"/>
      <w:divBdr>
        <w:top w:val="none" w:sz="0" w:space="0" w:color="auto"/>
        <w:left w:val="none" w:sz="0" w:space="0" w:color="auto"/>
        <w:bottom w:val="none" w:sz="0" w:space="0" w:color="auto"/>
        <w:right w:val="none" w:sz="0" w:space="0" w:color="auto"/>
      </w:divBdr>
      <w:divsChild>
        <w:div w:id="294456258">
          <w:marLeft w:val="446"/>
          <w:marRight w:val="0"/>
          <w:marTop w:val="0"/>
          <w:marBottom w:val="0"/>
          <w:divBdr>
            <w:top w:val="none" w:sz="0" w:space="0" w:color="auto"/>
            <w:left w:val="none" w:sz="0" w:space="0" w:color="auto"/>
            <w:bottom w:val="none" w:sz="0" w:space="0" w:color="auto"/>
            <w:right w:val="none" w:sz="0" w:space="0" w:color="auto"/>
          </w:divBdr>
        </w:div>
        <w:div w:id="353043734">
          <w:marLeft w:val="446"/>
          <w:marRight w:val="0"/>
          <w:marTop w:val="0"/>
          <w:marBottom w:val="0"/>
          <w:divBdr>
            <w:top w:val="none" w:sz="0" w:space="0" w:color="auto"/>
            <w:left w:val="none" w:sz="0" w:space="0" w:color="auto"/>
            <w:bottom w:val="none" w:sz="0" w:space="0" w:color="auto"/>
            <w:right w:val="none" w:sz="0" w:space="0" w:color="auto"/>
          </w:divBdr>
        </w:div>
        <w:div w:id="406802803">
          <w:marLeft w:val="0"/>
          <w:marRight w:val="0"/>
          <w:marTop w:val="0"/>
          <w:marBottom w:val="0"/>
          <w:divBdr>
            <w:top w:val="none" w:sz="0" w:space="0" w:color="auto"/>
            <w:left w:val="none" w:sz="0" w:space="0" w:color="auto"/>
            <w:bottom w:val="none" w:sz="0" w:space="0" w:color="auto"/>
            <w:right w:val="none" w:sz="0" w:space="0" w:color="auto"/>
          </w:divBdr>
          <w:divsChild>
            <w:div w:id="1059207236">
              <w:marLeft w:val="0"/>
              <w:marRight w:val="0"/>
              <w:marTop w:val="0"/>
              <w:marBottom w:val="0"/>
              <w:divBdr>
                <w:top w:val="none" w:sz="0" w:space="0" w:color="auto"/>
                <w:left w:val="none" w:sz="0" w:space="0" w:color="auto"/>
                <w:bottom w:val="none" w:sz="0" w:space="0" w:color="auto"/>
                <w:right w:val="none" w:sz="0" w:space="0" w:color="auto"/>
              </w:divBdr>
              <w:divsChild>
                <w:div w:id="503593980">
                  <w:marLeft w:val="0"/>
                  <w:marRight w:val="0"/>
                  <w:marTop w:val="0"/>
                  <w:marBottom w:val="0"/>
                  <w:divBdr>
                    <w:top w:val="none" w:sz="0" w:space="0" w:color="auto"/>
                    <w:left w:val="none" w:sz="0" w:space="0" w:color="auto"/>
                    <w:bottom w:val="none" w:sz="0" w:space="0" w:color="auto"/>
                    <w:right w:val="none" w:sz="0" w:space="0" w:color="auto"/>
                  </w:divBdr>
                </w:div>
                <w:div w:id="818109981">
                  <w:marLeft w:val="0"/>
                  <w:marRight w:val="0"/>
                  <w:marTop w:val="0"/>
                  <w:marBottom w:val="0"/>
                  <w:divBdr>
                    <w:top w:val="none" w:sz="0" w:space="0" w:color="auto"/>
                    <w:left w:val="none" w:sz="0" w:space="0" w:color="auto"/>
                    <w:bottom w:val="none" w:sz="0" w:space="0" w:color="auto"/>
                    <w:right w:val="none" w:sz="0" w:space="0" w:color="auto"/>
                  </w:divBdr>
                  <w:divsChild>
                    <w:div w:id="677656041">
                      <w:marLeft w:val="0"/>
                      <w:marRight w:val="0"/>
                      <w:marTop w:val="0"/>
                      <w:marBottom w:val="0"/>
                      <w:divBdr>
                        <w:top w:val="none" w:sz="0" w:space="0" w:color="auto"/>
                        <w:left w:val="none" w:sz="0" w:space="0" w:color="auto"/>
                        <w:bottom w:val="none" w:sz="0" w:space="0" w:color="auto"/>
                        <w:right w:val="none" w:sz="0" w:space="0" w:color="auto"/>
                      </w:divBdr>
                    </w:div>
                  </w:divsChild>
                </w:div>
                <w:div w:id="866522402">
                  <w:marLeft w:val="0"/>
                  <w:marRight w:val="0"/>
                  <w:marTop w:val="0"/>
                  <w:marBottom w:val="0"/>
                  <w:divBdr>
                    <w:top w:val="none" w:sz="0" w:space="0" w:color="auto"/>
                    <w:left w:val="none" w:sz="0" w:space="0" w:color="auto"/>
                    <w:bottom w:val="none" w:sz="0" w:space="0" w:color="auto"/>
                    <w:right w:val="none" w:sz="0" w:space="0" w:color="auto"/>
                  </w:divBdr>
                  <w:divsChild>
                    <w:div w:id="845443561">
                      <w:marLeft w:val="0"/>
                      <w:marRight w:val="0"/>
                      <w:marTop w:val="0"/>
                      <w:marBottom w:val="0"/>
                      <w:divBdr>
                        <w:top w:val="none" w:sz="0" w:space="0" w:color="auto"/>
                        <w:left w:val="none" w:sz="0" w:space="0" w:color="auto"/>
                        <w:bottom w:val="none" w:sz="0" w:space="0" w:color="auto"/>
                        <w:right w:val="none" w:sz="0" w:space="0" w:color="auto"/>
                      </w:divBdr>
                    </w:div>
                  </w:divsChild>
                </w:div>
                <w:div w:id="110828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1289">
          <w:marLeft w:val="446"/>
          <w:marRight w:val="0"/>
          <w:marTop w:val="0"/>
          <w:marBottom w:val="0"/>
          <w:divBdr>
            <w:top w:val="none" w:sz="0" w:space="0" w:color="auto"/>
            <w:left w:val="none" w:sz="0" w:space="0" w:color="auto"/>
            <w:bottom w:val="none" w:sz="0" w:space="0" w:color="auto"/>
            <w:right w:val="none" w:sz="0" w:space="0" w:color="auto"/>
          </w:divBdr>
        </w:div>
        <w:div w:id="538057594">
          <w:marLeft w:val="446"/>
          <w:marRight w:val="0"/>
          <w:marTop w:val="0"/>
          <w:marBottom w:val="0"/>
          <w:divBdr>
            <w:top w:val="none" w:sz="0" w:space="0" w:color="auto"/>
            <w:left w:val="none" w:sz="0" w:space="0" w:color="auto"/>
            <w:bottom w:val="none" w:sz="0" w:space="0" w:color="auto"/>
            <w:right w:val="none" w:sz="0" w:space="0" w:color="auto"/>
          </w:divBdr>
        </w:div>
        <w:div w:id="725107474">
          <w:marLeft w:val="446"/>
          <w:marRight w:val="0"/>
          <w:marTop w:val="0"/>
          <w:marBottom w:val="0"/>
          <w:divBdr>
            <w:top w:val="none" w:sz="0" w:space="0" w:color="auto"/>
            <w:left w:val="none" w:sz="0" w:space="0" w:color="auto"/>
            <w:bottom w:val="none" w:sz="0" w:space="0" w:color="auto"/>
            <w:right w:val="none" w:sz="0" w:space="0" w:color="auto"/>
          </w:divBdr>
        </w:div>
        <w:div w:id="727996232">
          <w:marLeft w:val="446"/>
          <w:marRight w:val="0"/>
          <w:marTop w:val="0"/>
          <w:marBottom w:val="0"/>
          <w:divBdr>
            <w:top w:val="none" w:sz="0" w:space="0" w:color="auto"/>
            <w:left w:val="none" w:sz="0" w:space="0" w:color="auto"/>
            <w:bottom w:val="none" w:sz="0" w:space="0" w:color="auto"/>
            <w:right w:val="none" w:sz="0" w:space="0" w:color="auto"/>
          </w:divBdr>
        </w:div>
        <w:div w:id="728115914">
          <w:marLeft w:val="446"/>
          <w:marRight w:val="0"/>
          <w:marTop w:val="0"/>
          <w:marBottom w:val="0"/>
          <w:divBdr>
            <w:top w:val="none" w:sz="0" w:space="0" w:color="auto"/>
            <w:left w:val="none" w:sz="0" w:space="0" w:color="auto"/>
            <w:bottom w:val="none" w:sz="0" w:space="0" w:color="auto"/>
            <w:right w:val="none" w:sz="0" w:space="0" w:color="auto"/>
          </w:divBdr>
        </w:div>
        <w:div w:id="902957015">
          <w:marLeft w:val="446"/>
          <w:marRight w:val="0"/>
          <w:marTop w:val="0"/>
          <w:marBottom w:val="0"/>
          <w:divBdr>
            <w:top w:val="none" w:sz="0" w:space="0" w:color="auto"/>
            <w:left w:val="none" w:sz="0" w:space="0" w:color="auto"/>
            <w:bottom w:val="none" w:sz="0" w:space="0" w:color="auto"/>
            <w:right w:val="none" w:sz="0" w:space="0" w:color="auto"/>
          </w:divBdr>
        </w:div>
        <w:div w:id="959916035">
          <w:marLeft w:val="446"/>
          <w:marRight w:val="0"/>
          <w:marTop w:val="0"/>
          <w:marBottom w:val="0"/>
          <w:divBdr>
            <w:top w:val="none" w:sz="0" w:space="0" w:color="auto"/>
            <w:left w:val="none" w:sz="0" w:space="0" w:color="auto"/>
            <w:bottom w:val="none" w:sz="0" w:space="0" w:color="auto"/>
            <w:right w:val="none" w:sz="0" w:space="0" w:color="auto"/>
          </w:divBdr>
        </w:div>
        <w:div w:id="1534920068">
          <w:marLeft w:val="446"/>
          <w:marRight w:val="0"/>
          <w:marTop w:val="0"/>
          <w:marBottom w:val="0"/>
          <w:divBdr>
            <w:top w:val="none" w:sz="0" w:space="0" w:color="auto"/>
            <w:left w:val="none" w:sz="0" w:space="0" w:color="auto"/>
            <w:bottom w:val="none" w:sz="0" w:space="0" w:color="auto"/>
            <w:right w:val="none" w:sz="0" w:space="0" w:color="auto"/>
          </w:divBdr>
        </w:div>
      </w:divsChild>
    </w:div>
    <w:div w:id="1032413640">
      <w:bodyDiv w:val="1"/>
      <w:marLeft w:val="0"/>
      <w:marRight w:val="0"/>
      <w:marTop w:val="0"/>
      <w:marBottom w:val="0"/>
      <w:divBdr>
        <w:top w:val="none" w:sz="0" w:space="0" w:color="auto"/>
        <w:left w:val="none" w:sz="0" w:space="0" w:color="auto"/>
        <w:bottom w:val="none" w:sz="0" w:space="0" w:color="auto"/>
        <w:right w:val="none" w:sz="0" w:space="0" w:color="auto"/>
      </w:divBdr>
    </w:div>
    <w:div w:id="1115831199">
      <w:bodyDiv w:val="1"/>
      <w:marLeft w:val="0"/>
      <w:marRight w:val="0"/>
      <w:marTop w:val="0"/>
      <w:marBottom w:val="0"/>
      <w:divBdr>
        <w:top w:val="none" w:sz="0" w:space="0" w:color="auto"/>
        <w:left w:val="none" w:sz="0" w:space="0" w:color="auto"/>
        <w:bottom w:val="none" w:sz="0" w:space="0" w:color="auto"/>
        <w:right w:val="none" w:sz="0" w:space="0" w:color="auto"/>
      </w:divBdr>
    </w:div>
    <w:div w:id="1130248858">
      <w:bodyDiv w:val="1"/>
      <w:marLeft w:val="0"/>
      <w:marRight w:val="0"/>
      <w:marTop w:val="0"/>
      <w:marBottom w:val="0"/>
      <w:divBdr>
        <w:top w:val="none" w:sz="0" w:space="0" w:color="auto"/>
        <w:left w:val="none" w:sz="0" w:space="0" w:color="auto"/>
        <w:bottom w:val="none" w:sz="0" w:space="0" w:color="auto"/>
        <w:right w:val="none" w:sz="0" w:space="0" w:color="auto"/>
      </w:divBdr>
      <w:divsChild>
        <w:div w:id="1254777873">
          <w:marLeft w:val="547"/>
          <w:marRight w:val="0"/>
          <w:marTop w:val="0"/>
          <w:marBottom w:val="0"/>
          <w:divBdr>
            <w:top w:val="none" w:sz="0" w:space="0" w:color="auto"/>
            <w:left w:val="none" w:sz="0" w:space="0" w:color="auto"/>
            <w:bottom w:val="none" w:sz="0" w:space="0" w:color="auto"/>
            <w:right w:val="none" w:sz="0" w:space="0" w:color="auto"/>
          </w:divBdr>
        </w:div>
        <w:div w:id="1998073052">
          <w:marLeft w:val="1267"/>
          <w:marRight w:val="0"/>
          <w:marTop w:val="0"/>
          <w:marBottom w:val="0"/>
          <w:divBdr>
            <w:top w:val="none" w:sz="0" w:space="0" w:color="auto"/>
            <w:left w:val="none" w:sz="0" w:space="0" w:color="auto"/>
            <w:bottom w:val="none" w:sz="0" w:space="0" w:color="auto"/>
            <w:right w:val="none" w:sz="0" w:space="0" w:color="auto"/>
          </w:divBdr>
        </w:div>
        <w:div w:id="1545872313">
          <w:marLeft w:val="1267"/>
          <w:marRight w:val="0"/>
          <w:marTop w:val="0"/>
          <w:marBottom w:val="0"/>
          <w:divBdr>
            <w:top w:val="none" w:sz="0" w:space="0" w:color="auto"/>
            <w:left w:val="none" w:sz="0" w:space="0" w:color="auto"/>
            <w:bottom w:val="none" w:sz="0" w:space="0" w:color="auto"/>
            <w:right w:val="none" w:sz="0" w:space="0" w:color="auto"/>
          </w:divBdr>
        </w:div>
        <w:div w:id="1162431099">
          <w:marLeft w:val="1267"/>
          <w:marRight w:val="0"/>
          <w:marTop w:val="0"/>
          <w:marBottom w:val="0"/>
          <w:divBdr>
            <w:top w:val="none" w:sz="0" w:space="0" w:color="auto"/>
            <w:left w:val="none" w:sz="0" w:space="0" w:color="auto"/>
            <w:bottom w:val="none" w:sz="0" w:space="0" w:color="auto"/>
            <w:right w:val="none" w:sz="0" w:space="0" w:color="auto"/>
          </w:divBdr>
        </w:div>
        <w:div w:id="1561599889">
          <w:marLeft w:val="1267"/>
          <w:marRight w:val="0"/>
          <w:marTop w:val="0"/>
          <w:marBottom w:val="0"/>
          <w:divBdr>
            <w:top w:val="none" w:sz="0" w:space="0" w:color="auto"/>
            <w:left w:val="none" w:sz="0" w:space="0" w:color="auto"/>
            <w:bottom w:val="none" w:sz="0" w:space="0" w:color="auto"/>
            <w:right w:val="none" w:sz="0" w:space="0" w:color="auto"/>
          </w:divBdr>
        </w:div>
        <w:div w:id="705757898">
          <w:marLeft w:val="1267"/>
          <w:marRight w:val="0"/>
          <w:marTop w:val="0"/>
          <w:marBottom w:val="0"/>
          <w:divBdr>
            <w:top w:val="none" w:sz="0" w:space="0" w:color="auto"/>
            <w:left w:val="none" w:sz="0" w:space="0" w:color="auto"/>
            <w:bottom w:val="none" w:sz="0" w:space="0" w:color="auto"/>
            <w:right w:val="none" w:sz="0" w:space="0" w:color="auto"/>
          </w:divBdr>
        </w:div>
        <w:div w:id="1611275507">
          <w:marLeft w:val="1267"/>
          <w:marRight w:val="0"/>
          <w:marTop w:val="0"/>
          <w:marBottom w:val="0"/>
          <w:divBdr>
            <w:top w:val="none" w:sz="0" w:space="0" w:color="auto"/>
            <w:left w:val="none" w:sz="0" w:space="0" w:color="auto"/>
            <w:bottom w:val="none" w:sz="0" w:space="0" w:color="auto"/>
            <w:right w:val="none" w:sz="0" w:space="0" w:color="auto"/>
          </w:divBdr>
        </w:div>
        <w:div w:id="1467430060">
          <w:marLeft w:val="1267"/>
          <w:marRight w:val="0"/>
          <w:marTop w:val="0"/>
          <w:marBottom w:val="0"/>
          <w:divBdr>
            <w:top w:val="none" w:sz="0" w:space="0" w:color="auto"/>
            <w:left w:val="none" w:sz="0" w:space="0" w:color="auto"/>
            <w:bottom w:val="none" w:sz="0" w:space="0" w:color="auto"/>
            <w:right w:val="none" w:sz="0" w:space="0" w:color="auto"/>
          </w:divBdr>
        </w:div>
      </w:divsChild>
    </w:div>
    <w:div w:id="1143087269">
      <w:bodyDiv w:val="1"/>
      <w:marLeft w:val="0"/>
      <w:marRight w:val="0"/>
      <w:marTop w:val="0"/>
      <w:marBottom w:val="0"/>
      <w:divBdr>
        <w:top w:val="none" w:sz="0" w:space="0" w:color="auto"/>
        <w:left w:val="none" w:sz="0" w:space="0" w:color="auto"/>
        <w:bottom w:val="none" w:sz="0" w:space="0" w:color="auto"/>
        <w:right w:val="none" w:sz="0" w:space="0" w:color="auto"/>
      </w:divBdr>
    </w:div>
    <w:div w:id="1170490570">
      <w:bodyDiv w:val="1"/>
      <w:marLeft w:val="0"/>
      <w:marRight w:val="0"/>
      <w:marTop w:val="0"/>
      <w:marBottom w:val="0"/>
      <w:divBdr>
        <w:top w:val="none" w:sz="0" w:space="0" w:color="auto"/>
        <w:left w:val="none" w:sz="0" w:space="0" w:color="auto"/>
        <w:bottom w:val="none" w:sz="0" w:space="0" w:color="auto"/>
        <w:right w:val="none" w:sz="0" w:space="0" w:color="auto"/>
      </w:divBdr>
      <w:divsChild>
        <w:div w:id="150563612">
          <w:marLeft w:val="0"/>
          <w:marRight w:val="0"/>
          <w:marTop w:val="0"/>
          <w:marBottom w:val="0"/>
          <w:divBdr>
            <w:top w:val="none" w:sz="0" w:space="0" w:color="auto"/>
            <w:left w:val="none" w:sz="0" w:space="0" w:color="auto"/>
            <w:bottom w:val="none" w:sz="0" w:space="0" w:color="auto"/>
            <w:right w:val="none" w:sz="0" w:space="0" w:color="auto"/>
          </w:divBdr>
        </w:div>
        <w:div w:id="1239556147">
          <w:marLeft w:val="0"/>
          <w:marRight w:val="0"/>
          <w:marTop w:val="0"/>
          <w:marBottom w:val="0"/>
          <w:divBdr>
            <w:top w:val="none" w:sz="0" w:space="0" w:color="auto"/>
            <w:left w:val="none" w:sz="0" w:space="0" w:color="auto"/>
            <w:bottom w:val="none" w:sz="0" w:space="0" w:color="auto"/>
            <w:right w:val="none" w:sz="0" w:space="0" w:color="auto"/>
          </w:divBdr>
        </w:div>
        <w:div w:id="1731925701">
          <w:marLeft w:val="0"/>
          <w:marRight w:val="0"/>
          <w:marTop w:val="0"/>
          <w:marBottom w:val="0"/>
          <w:divBdr>
            <w:top w:val="none" w:sz="0" w:space="0" w:color="auto"/>
            <w:left w:val="none" w:sz="0" w:space="0" w:color="auto"/>
            <w:bottom w:val="none" w:sz="0" w:space="0" w:color="auto"/>
            <w:right w:val="none" w:sz="0" w:space="0" w:color="auto"/>
          </w:divBdr>
        </w:div>
      </w:divsChild>
    </w:div>
    <w:div w:id="1347058925">
      <w:bodyDiv w:val="1"/>
      <w:marLeft w:val="0"/>
      <w:marRight w:val="0"/>
      <w:marTop w:val="0"/>
      <w:marBottom w:val="0"/>
      <w:divBdr>
        <w:top w:val="none" w:sz="0" w:space="0" w:color="auto"/>
        <w:left w:val="none" w:sz="0" w:space="0" w:color="auto"/>
        <w:bottom w:val="none" w:sz="0" w:space="0" w:color="auto"/>
        <w:right w:val="none" w:sz="0" w:space="0" w:color="auto"/>
      </w:divBdr>
    </w:div>
    <w:div w:id="1397896942">
      <w:bodyDiv w:val="1"/>
      <w:marLeft w:val="0"/>
      <w:marRight w:val="0"/>
      <w:marTop w:val="0"/>
      <w:marBottom w:val="0"/>
      <w:divBdr>
        <w:top w:val="none" w:sz="0" w:space="0" w:color="auto"/>
        <w:left w:val="none" w:sz="0" w:space="0" w:color="auto"/>
        <w:bottom w:val="none" w:sz="0" w:space="0" w:color="auto"/>
        <w:right w:val="none" w:sz="0" w:space="0" w:color="auto"/>
      </w:divBdr>
    </w:div>
    <w:div w:id="1421756657">
      <w:bodyDiv w:val="1"/>
      <w:marLeft w:val="0"/>
      <w:marRight w:val="0"/>
      <w:marTop w:val="0"/>
      <w:marBottom w:val="0"/>
      <w:divBdr>
        <w:top w:val="none" w:sz="0" w:space="0" w:color="auto"/>
        <w:left w:val="none" w:sz="0" w:space="0" w:color="auto"/>
        <w:bottom w:val="none" w:sz="0" w:space="0" w:color="auto"/>
        <w:right w:val="none" w:sz="0" w:space="0" w:color="auto"/>
      </w:divBdr>
    </w:div>
    <w:div w:id="1430470985">
      <w:bodyDiv w:val="1"/>
      <w:marLeft w:val="0"/>
      <w:marRight w:val="0"/>
      <w:marTop w:val="0"/>
      <w:marBottom w:val="0"/>
      <w:divBdr>
        <w:top w:val="none" w:sz="0" w:space="0" w:color="auto"/>
        <w:left w:val="none" w:sz="0" w:space="0" w:color="auto"/>
        <w:bottom w:val="none" w:sz="0" w:space="0" w:color="auto"/>
        <w:right w:val="none" w:sz="0" w:space="0" w:color="auto"/>
      </w:divBdr>
    </w:div>
    <w:div w:id="1491674387">
      <w:bodyDiv w:val="1"/>
      <w:marLeft w:val="0"/>
      <w:marRight w:val="0"/>
      <w:marTop w:val="0"/>
      <w:marBottom w:val="0"/>
      <w:divBdr>
        <w:top w:val="none" w:sz="0" w:space="0" w:color="auto"/>
        <w:left w:val="none" w:sz="0" w:space="0" w:color="auto"/>
        <w:bottom w:val="none" w:sz="0" w:space="0" w:color="auto"/>
        <w:right w:val="none" w:sz="0" w:space="0" w:color="auto"/>
      </w:divBdr>
      <w:divsChild>
        <w:div w:id="388770865">
          <w:marLeft w:val="0"/>
          <w:marRight w:val="0"/>
          <w:marTop w:val="0"/>
          <w:marBottom w:val="225"/>
          <w:divBdr>
            <w:top w:val="none" w:sz="0" w:space="0" w:color="auto"/>
            <w:left w:val="none" w:sz="0" w:space="0" w:color="auto"/>
            <w:bottom w:val="none" w:sz="0" w:space="0" w:color="auto"/>
            <w:right w:val="none" w:sz="0" w:space="0" w:color="auto"/>
          </w:divBdr>
          <w:divsChild>
            <w:div w:id="957374464">
              <w:marLeft w:val="0"/>
              <w:marRight w:val="0"/>
              <w:marTop w:val="0"/>
              <w:marBottom w:val="450"/>
              <w:divBdr>
                <w:top w:val="single" w:sz="18" w:space="0" w:color="BCB8B1"/>
                <w:left w:val="none" w:sz="0" w:space="0" w:color="auto"/>
                <w:bottom w:val="none" w:sz="0" w:space="0" w:color="auto"/>
                <w:right w:val="none" w:sz="0" w:space="0" w:color="auto"/>
              </w:divBdr>
            </w:div>
          </w:divsChild>
        </w:div>
        <w:div w:id="1982534876">
          <w:marLeft w:val="0"/>
          <w:marRight w:val="0"/>
          <w:marTop w:val="0"/>
          <w:marBottom w:val="150"/>
          <w:divBdr>
            <w:top w:val="none" w:sz="0" w:space="0" w:color="auto"/>
            <w:left w:val="none" w:sz="0" w:space="0" w:color="auto"/>
            <w:bottom w:val="none" w:sz="0" w:space="0" w:color="auto"/>
            <w:right w:val="none" w:sz="0" w:space="0" w:color="auto"/>
          </w:divBdr>
        </w:div>
      </w:divsChild>
    </w:div>
    <w:div w:id="1524399706">
      <w:bodyDiv w:val="1"/>
      <w:marLeft w:val="0"/>
      <w:marRight w:val="0"/>
      <w:marTop w:val="0"/>
      <w:marBottom w:val="0"/>
      <w:divBdr>
        <w:top w:val="none" w:sz="0" w:space="0" w:color="auto"/>
        <w:left w:val="none" w:sz="0" w:space="0" w:color="auto"/>
        <w:bottom w:val="none" w:sz="0" w:space="0" w:color="auto"/>
        <w:right w:val="none" w:sz="0" w:space="0" w:color="auto"/>
      </w:divBdr>
    </w:div>
    <w:div w:id="1562406094">
      <w:bodyDiv w:val="1"/>
      <w:marLeft w:val="0"/>
      <w:marRight w:val="0"/>
      <w:marTop w:val="0"/>
      <w:marBottom w:val="0"/>
      <w:divBdr>
        <w:top w:val="none" w:sz="0" w:space="0" w:color="auto"/>
        <w:left w:val="none" w:sz="0" w:space="0" w:color="auto"/>
        <w:bottom w:val="none" w:sz="0" w:space="0" w:color="auto"/>
        <w:right w:val="none" w:sz="0" w:space="0" w:color="auto"/>
      </w:divBdr>
      <w:divsChild>
        <w:div w:id="1636401076">
          <w:marLeft w:val="0"/>
          <w:marRight w:val="0"/>
          <w:marTop w:val="0"/>
          <w:marBottom w:val="0"/>
          <w:divBdr>
            <w:top w:val="none" w:sz="0" w:space="0" w:color="auto"/>
            <w:left w:val="none" w:sz="0" w:space="0" w:color="auto"/>
            <w:bottom w:val="none" w:sz="0" w:space="0" w:color="auto"/>
            <w:right w:val="none" w:sz="0" w:space="0" w:color="auto"/>
          </w:divBdr>
        </w:div>
      </w:divsChild>
    </w:div>
    <w:div w:id="1581523795">
      <w:bodyDiv w:val="1"/>
      <w:marLeft w:val="0"/>
      <w:marRight w:val="0"/>
      <w:marTop w:val="0"/>
      <w:marBottom w:val="0"/>
      <w:divBdr>
        <w:top w:val="none" w:sz="0" w:space="0" w:color="auto"/>
        <w:left w:val="none" w:sz="0" w:space="0" w:color="auto"/>
        <w:bottom w:val="none" w:sz="0" w:space="0" w:color="auto"/>
        <w:right w:val="none" w:sz="0" w:space="0" w:color="auto"/>
      </w:divBdr>
    </w:div>
    <w:div w:id="1622803682">
      <w:bodyDiv w:val="1"/>
      <w:marLeft w:val="0"/>
      <w:marRight w:val="0"/>
      <w:marTop w:val="0"/>
      <w:marBottom w:val="0"/>
      <w:divBdr>
        <w:top w:val="none" w:sz="0" w:space="0" w:color="auto"/>
        <w:left w:val="none" w:sz="0" w:space="0" w:color="auto"/>
        <w:bottom w:val="none" w:sz="0" w:space="0" w:color="auto"/>
        <w:right w:val="none" w:sz="0" w:space="0" w:color="auto"/>
      </w:divBdr>
    </w:div>
    <w:div w:id="1626233423">
      <w:bodyDiv w:val="1"/>
      <w:marLeft w:val="0"/>
      <w:marRight w:val="0"/>
      <w:marTop w:val="0"/>
      <w:marBottom w:val="0"/>
      <w:divBdr>
        <w:top w:val="none" w:sz="0" w:space="0" w:color="auto"/>
        <w:left w:val="none" w:sz="0" w:space="0" w:color="auto"/>
        <w:bottom w:val="none" w:sz="0" w:space="0" w:color="auto"/>
        <w:right w:val="none" w:sz="0" w:space="0" w:color="auto"/>
      </w:divBdr>
    </w:div>
    <w:div w:id="1640988004">
      <w:bodyDiv w:val="1"/>
      <w:marLeft w:val="0"/>
      <w:marRight w:val="0"/>
      <w:marTop w:val="0"/>
      <w:marBottom w:val="0"/>
      <w:divBdr>
        <w:top w:val="none" w:sz="0" w:space="0" w:color="auto"/>
        <w:left w:val="none" w:sz="0" w:space="0" w:color="auto"/>
        <w:bottom w:val="none" w:sz="0" w:space="0" w:color="auto"/>
        <w:right w:val="none" w:sz="0" w:space="0" w:color="auto"/>
      </w:divBdr>
    </w:div>
    <w:div w:id="1644499897">
      <w:bodyDiv w:val="1"/>
      <w:marLeft w:val="0"/>
      <w:marRight w:val="0"/>
      <w:marTop w:val="0"/>
      <w:marBottom w:val="0"/>
      <w:divBdr>
        <w:top w:val="none" w:sz="0" w:space="0" w:color="auto"/>
        <w:left w:val="none" w:sz="0" w:space="0" w:color="auto"/>
        <w:bottom w:val="none" w:sz="0" w:space="0" w:color="auto"/>
        <w:right w:val="none" w:sz="0" w:space="0" w:color="auto"/>
      </w:divBdr>
    </w:div>
    <w:div w:id="1663434918">
      <w:bodyDiv w:val="1"/>
      <w:marLeft w:val="0"/>
      <w:marRight w:val="0"/>
      <w:marTop w:val="0"/>
      <w:marBottom w:val="0"/>
      <w:divBdr>
        <w:top w:val="none" w:sz="0" w:space="0" w:color="auto"/>
        <w:left w:val="none" w:sz="0" w:space="0" w:color="auto"/>
        <w:bottom w:val="none" w:sz="0" w:space="0" w:color="auto"/>
        <w:right w:val="none" w:sz="0" w:space="0" w:color="auto"/>
      </w:divBdr>
    </w:div>
    <w:div w:id="1737583858">
      <w:bodyDiv w:val="1"/>
      <w:marLeft w:val="0"/>
      <w:marRight w:val="0"/>
      <w:marTop w:val="0"/>
      <w:marBottom w:val="0"/>
      <w:divBdr>
        <w:top w:val="none" w:sz="0" w:space="0" w:color="auto"/>
        <w:left w:val="none" w:sz="0" w:space="0" w:color="auto"/>
        <w:bottom w:val="none" w:sz="0" w:space="0" w:color="auto"/>
        <w:right w:val="none" w:sz="0" w:space="0" w:color="auto"/>
      </w:divBdr>
      <w:divsChild>
        <w:div w:id="351495737">
          <w:marLeft w:val="0"/>
          <w:marRight w:val="0"/>
          <w:marTop w:val="0"/>
          <w:marBottom w:val="225"/>
          <w:divBdr>
            <w:top w:val="none" w:sz="0" w:space="0" w:color="auto"/>
            <w:left w:val="none" w:sz="0" w:space="0" w:color="auto"/>
            <w:bottom w:val="none" w:sz="0" w:space="0" w:color="auto"/>
            <w:right w:val="none" w:sz="0" w:space="0" w:color="auto"/>
          </w:divBdr>
          <w:divsChild>
            <w:div w:id="1488355144">
              <w:marLeft w:val="0"/>
              <w:marRight w:val="0"/>
              <w:marTop w:val="0"/>
              <w:marBottom w:val="450"/>
              <w:divBdr>
                <w:top w:val="single" w:sz="18" w:space="0" w:color="BCB8B1"/>
                <w:left w:val="none" w:sz="0" w:space="0" w:color="auto"/>
                <w:bottom w:val="none" w:sz="0" w:space="0" w:color="auto"/>
                <w:right w:val="none" w:sz="0" w:space="0" w:color="auto"/>
              </w:divBdr>
            </w:div>
          </w:divsChild>
        </w:div>
        <w:div w:id="862665685">
          <w:marLeft w:val="0"/>
          <w:marRight w:val="0"/>
          <w:marTop w:val="0"/>
          <w:marBottom w:val="150"/>
          <w:divBdr>
            <w:top w:val="none" w:sz="0" w:space="0" w:color="auto"/>
            <w:left w:val="none" w:sz="0" w:space="0" w:color="auto"/>
            <w:bottom w:val="none" w:sz="0" w:space="0" w:color="auto"/>
            <w:right w:val="none" w:sz="0" w:space="0" w:color="auto"/>
          </w:divBdr>
        </w:div>
      </w:divsChild>
    </w:div>
    <w:div w:id="1758479511">
      <w:bodyDiv w:val="1"/>
      <w:marLeft w:val="0"/>
      <w:marRight w:val="0"/>
      <w:marTop w:val="0"/>
      <w:marBottom w:val="0"/>
      <w:divBdr>
        <w:top w:val="none" w:sz="0" w:space="0" w:color="auto"/>
        <w:left w:val="none" w:sz="0" w:space="0" w:color="auto"/>
        <w:bottom w:val="none" w:sz="0" w:space="0" w:color="auto"/>
        <w:right w:val="none" w:sz="0" w:space="0" w:color="auto"/>
      </w:divBdr>
    </w:div>
    <w:div w:id="1825702613">
      <w:bodyDiv w:val="1"/>
      <w:marLeft w:val="0"/>
      <w:marRight w:val="0"/>
      <w:marTop w:val="0"/>
      <w:marBottom w:val="0"/>
      <w:divBdr>
        <w:top w:val="none" w:sz="0" w:space="0" w:color="auto"/>
        <w:left w:val="none" w:sz="0" w:space="0" w:color="auto"/>
        <w:bottom w:val="none" w:sz="0" w:space="0" w:color="auto"/>
        <w:right w:val="none" w:sz="0" w:space="0" w:color="auto"/>
      </w:divBdr>
    </w:div>
    <w:div w:id="1958566029">
      <w:bodyDiv w:val="1"/>
      <w:marLeft w:val="0"/>
      <w:marRight w:val="0"/>
      <w:marTop w:val="0"/>
      <w:marBottom w:val="0"/>
      <w:divBdr>
        <w:top w:val="none" w:sz="0" w:space="0" w:color="auto"/>
        <w:left w:val="none" w:sz="0" w:space="0" w:color="auto"/>
        <w:bottom w:val="none" w:sz="0" w:space="0" w:color="auto"/>
        <w:right w:val="none" w:sz="0" w:space="0" w:color="auto"/>
      </w:divBdr>
    </w:div>
    <w:div w:id="1962374036">
      <w:bodyDiv w:val="1"/>
      <w:marLeft w:val="0"/>
      <w:marRight w:val="0"/>
      <w:marTop w:val="0"/>
      <w:marBottom w:val="0"/>
      <w:divBdr>
        <w:top w:val="none" w:sz="0" w:space="0" w:color="auto"/>
        <w:left w:val="none" w:sz="0" w:space="0" w:color="auto"/>
        <w:bottom w:val="none" w:sz="0" w:space="0" w:color="auto"/>
        <w:right w:val="none" w:sz="0" w:space="0" w:color="auto"/>
      </w:divBdr>
      <w:divsChild>
        <w:div w:id="648363440">
          <w:marLeft w:val="0"/>
          <w:marRight w:val="0"/>
          <w:marTop w:val="0"/>
          <w:marBottom w:val="0"/>
          <w:divBdr>
            <w:top w:val="none" w:sz="0" w:space="0" w:color="auto"/>
            <w:left w:val="none" w:sz="0" w:space="0" w:color="auto"/>
            <w:bottom w:val="none" w:sz="0" w:space="0" w:color="auto"/>
            <w:right w:val="none" w:sz="0" w:space="0" w:color="auto"/>
          </w:divBdr>
        </w:div>
        <w:div w:id="684554995">
          <w:marLeft w:val="0"/>
          <w:marRight w:val="0"/>
          <w:marTop w:val="0"/>
          <w:marBottom w:val="0"/>
          <w:divBdr>
            <w:top w:val="none" w:sz="0" w:space="0" w:color="auto"/>
            <w:left w:val="none" w:sz="0" w:space="0" w:color="auto"/>
            <w:bottom w:val="none" w:sz="0" w:space="0" w:color="auto"/>
            <w:right w:val="none" w:sz="0" w:space="0" w:color="auto"/>
          </w:divBdr>
        </w:div>
        <w:div w:id="1025134109">
          <w:marLeft w:val="0"/>
          <w:marRight w:val="0"/>
          <w:marTop w:val="0"/>
          <w:marBottom w:val="0"/>
          <w:divBdr>
            <w:top w:val="none" w:sz="0" w:space="0" w:color="auto"/>
            <w:left w:val="none" w:sz="0" w:space="0" w:color="auto"/>
            <w:bottom w:val="none" w:sz="0" w:space="0" w:color="auto"/>
            <w:right w:val="none" w:sz="0" w:space="0" w:color="auto"/>
          </w:divBdr>
        </w:div>
        <w:div w:id="1514228044">
          <w:marLeft w:val="0"/>
          <w:marRight w:val="0"/>
          <w:marTop w:val="0"/>
          <w:marBottom w:val="0"/>
          <w:divBdr>
            <w:top w:val="none" w:sz="0" w:space="0" w:color="auto"/>
            <w:left w:val="none" w:sz="0" w:space="0" w:color="auto"/>
            <w:bottom w:val="none" w:sz="0" w:space="0" w:color="auto"/>
            <w:right w:val="none" w:sz="0" w:space="0" w:color="auto"/>
          </w:divBdr>
        </w:div>
        <w:div w:id="2111001417">
          <w:marLeft w:val="0"/>
          <w:marRight w:val="0"/>
          <w:marTop w:val="0"/>
          <w:marBottom w:val="0"/>
          <w:divBdr>
            <w:top w:val="none" w:sz="0" w:space="0" w:color="auto"/>
            <w:left w:val="none" w:sz="0" w:space="0" w:color="auto"/>
            <w:bottom w:val="none" w:sz="0" w:space="0" w:color="auto"/>
            <w:right w:val="none" w:sz="0" w:space="0" w:color="auto"/>
          </w:divBdr>
        </w:div>
      </w:divsChild>
    </w:div>
    <w:div w:id="1981106761">
      <w:bodyDiv w:val="1"/>
      <w:marLeft w:val="0"/>
      <w:marRight w:val="0"/>
      <w:marTop w:val="0"/>
      <w:marBottom w:val="0"/>
      <w:divBdr>
        <w:top w:val="none" w:sz="0" w:space="0" w:color="auto"/>
        <w:left w:val="none" w:sz="0" w:space="0" w:color="auto"/>
        <w:bottom w:val="none" w:sz="0" w:space="0" w:color="auto"/>
        <w:right w:val="none" w:sz="0" w:space="0" w:color="auto"/>
      </w:divBdr>
      <w:divsChild>
        <w:div w:id="36667114">
          <w:marLeft w:val="0"/>
          <w:marRight w:val="0"/>
          <w:marTop w:val="0"/>
          <w:marBottom w:val="0"/>
          <w:divBdr>
            <w:top w:val="none" w:sz="0" w:space="0" w:color="auto"/>
            <w:left w:val="none" w:sz="0" w:space="0" w:color="auto"/>
            <w:bottom w:val="none" w:sz="0" w:space="0" w:color="auto"/>
            <w:right w:val="none" w:sz="0" w:space="0" w:color="auto"/>
          </w:divBdr>
          <w:divsChild>
            <w:div w:id="114830442">
              <w:marLeft w:val="0"/>
              <w:marRight w:val="0"/>
              <w:marTop w:val="0"/>
              <w:marBottom w:val="0"/>
              <w:divBdr>
                <w:top w:val="none" w:sz="0" w:space="0" w:color="auto"/>
                <w:left w:val="none" w:sz="0" w:space="0" w:color="auto"/>
                <w:bottom w:val="none" w:sz="0" w:space="0" w:color="auto"/>
                <w:right w:val="none" w:sz="0" w:space="0" w:color="auto"/>
              </w:divBdr>
              <w:divsChild>
                <w:div w:id="1055855107">
                  <w:marLeft w:val="0"/>
                  <w:marRight w:val="0"/>
                  <w:marTop w:val="0"/>
                  <w:marBottom w:val="0"/>
                  <w:divBdr>
                    <w:top w:val="none" w:sz="0" w:space="0" w:color="auto"/>
                    <w:left w:val="none" w:sz="0" w:space="0" w:color="auto"/>
                    <w:bottom w:val="none" w:sz="0" w:space="0" w:color="auto"/>
                    <w:right w:val="none" w:sz="0" w:space="0" w:color="auto"/>
                  </w:divBdr>
                  <w:divsChild>
                    <w:div w:id="1220380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911573327">
          <w:marLeft w:val="0"/>
          <w:marRight w:val="0"/>
          <w:marTop w:val="0"/>
          <w:marBottom w:val="0"/>
          <w:divBdr>
            <w:top w:val="none" w:sz="0" w:space="0" w:color="auto"/>
            <w:left w:val="none" w:sz="0" w:space="0" w:color="auto"/>
            <w:bottom w:val="none" w:sz="0" w:space="0" w:color="auto"/>
            <w:right w:val="none" w:sz="0" w:space="0" w:color="auto"/>
          </w:divBdr>
        </w:div>
      </w:divsChild>
    </w:div>
    <w:div w:id="2007248733">
      <w:bodyDiv w:val="1"/>
      <w:marLeft w:val="0"/>
      <w:marRight w:val="0"/>
      <w:marTop w:val="0"/>
      <w:marBottom w:val="0"/>
      <w:divBdr>
        <w:top w:val="none" w:sz="0" w:space="0" w:color="auto"/>
        <w:left w:val="none" w:sz="0" w:space="0" w:color="auto"/>
        <w:bottom w:val="none" w:sz="0" w:space="0" w:color="auto"/>
        <w:right w:val="none" w:sz="0" w:space="0" w:color="auto"/>
      </w:divBdr>
    </w:div>
    <w:div w:id="2017345954">
      <w:bodyDiv w:val="1"/>
      <w:marLeft w:val="0"/>
      <w:marRight w:val="0"/>
      <w:marTop w:val="0"/>
      <w:marBottom w:val="0"/>
      <w:divBdr>
        <w:top w:val="none" w:sz="0" w:space="0" w:color="auto"/>
        <w:left w:val="none" w:sz="0" w:space="0" w:color="auto"/>
        <w:bottom w:val="none" w:sz="0" w:space="0" w:color="auto"/>
        <w:right w:val="none" w:sz="0" w:space="0" w:color="auto"/>
      </w:divBdr>
      <w:divsChild>
        <w:div w:id="647898801">
          <w:marLeft w:val="0"/>
          <w:marRight w:val="0"/>
          <w:marTop w:val="0"/>
          <w:marBottom w:val="0"/>
          <w:divBdr>
            <w:top w:val="none" w:sz="0" w:space="0" w:color="auto"/>
            <w:left w:val="none" w:sz="0" w:space="0" w:color="auto"/>
            <w:bottom w:val="none" w:sz="0" w:space="0" w:color="auto"/>
            <w:right w:val="none" w:sz="0" w:space="0" w:color="auto"/>
          </w:divBdr>
        </w:div>
      </w:divsChild>
    </w:div>
    <w:div w:id="2081710097">
      <w:bodyDiv w:val="1"/>
      <w:marLeft w:val="0"/>
      <w:marRight w:val="0"/>
      <w:marTop w:val="0"/>
      <w:marBottom w:val="0"/>
      <w:divBdr>
        <w:top w:val="none" w:sz="0" w:space="0" w:color="auto"/>
        <w:left w:val="none" w:sz="0" w:space="0" w:color="auto"/>
        <w:bottom w:val="none" w:sz="0" w:space="0" w:color="auto"/>
        <w:right w:val="none" w:sz="0" w:space="0" w:color="auto"/>
      </w:divBdr>
    </w:div>
    <w:div w:id="2087334094">
      <w:bodyDiv w:val="1"/>
      <w:marLeft w:val="0"/>
      <w:marRight w:val="0"/>
      <w:marTop w:val="0"/>
      <w:marBottom w:val="0"/>
      <w:divBdr>
        <w:top w:val="none" w:sz="0" w:space="0" w:color="auto"/>
        <w:left w:val="none" w:sz="0" w:space="0" w:color="auto"/>
        <w:bottom w:val="none" w:sz="0" w:space="0" w:color="auto"/>
        <w:right w:val="none" w:sz="0" w:space="0" w:color="auto"/>
      </w:divBdr>
      <w:divsChild>
        <w:div w:id="1282306032">
          <w:marLeft w:val="547"/>
          <w:marRight w:val="0"/>
          <w:marTop w:val="0"/>
          <w:marBottom w:val="0"/>
          <w:divBdr>
            <w:top w:val="none" w:sz="0" w:space="0" w:color="auto"/>
            <w:left w:val="none" w:sz="0" w:space="0" w:color="auto"/>
            <w:bottom w:val="none" w:sz="0" w:space="0" w:color="auto"/>
            <w:right w:val="none" w:sz="0" w:space="0" w:color="auto"/>
          </w:divBdr>
        </w:div>
        <w:div w:id="1782645374">
          <w:marLeft w:val="547"/>
          <w:marRight w:val="0"/>
          <w:marTop w:val="0"/>
          <w:marBottom w:val="0"/>
          <w:divBdr>
            <w:top w:val="none" w:sz="0" w:space="0" w:color="auto"/>
            <w:left w:val="none" w:sz="0" w:space="0" w:color="auto"/>
            <w:bottom w:val="none" w:sz="0" w:space="0" w:color="auto"/>
            <w:right w:val="none" w:sz="0" w:space="0" w:color="auto"/>
          </w:divBdr>
        </w:div>
        <w:div w:id="449058684">
          <w:marLeft w:val="547"/>
          <w:marRight w:val="0"/>
          <w:marTop w:val="0"/>
          <w:marBottom w:val="0"/>
          <w:divBdr>
            <w:top w:val="none" w:sz="0" w:space="0" w:color="auto"/>
            <w:left w:val="none" w:sz="0" w:space="0" w:color="auto"/>
            <w:bottom w:val="none" w:sz="0" w:space="0" w:color="auto"/>
            <w:right w:val="none" w:sz="0" w:space="0" w:color="auto"/>
          </w:divBdr>
        </w:div>
      </w:divsChild>
    </w:div>
    <w:div w:id="2108189400">
      <w:bodyDiv w:val="1"/>
      <w:marLeft w:val="0"/>
      <w:marRight w:val="0"/>
      <w:marTop w:val="0"/>
      <w:marBottom w:val="0"/>
      <w:divBdr>
        <w:top w:val="none" w:sz="0" w:space="0" w:color="auto"/>
        <w:left w:val="none" w:sz="0" w:space="0" w:color="auto"/>
        <w:bottom w:val="none" w:sz="0" w:space="0" w:color="auto"/>
        <w:right w:val="none" w:sz="0" w:space="0" w:color="auto"/>
      </w:divBdr>
    </w:div>
    <w:div w:id="211512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emf"/><Relationship Id="rId39" Type="http://schemas.openxmlformats.org/officeDocument/2006/relationships/chart" Target="charts/chart5.xml"/><Relationship Id="rId21"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hyperlink" Target="mailto:ronyg@sviva.gov.il" TargetMode="External"/><Relationship Id="rId47" Type="http://schemas.openxmlformats.org/officeDocument/2006/relationships/hyperlink" Target="mailto:climate@sviva.net" TargetMode="External"/><Relationship Id="rId50" Type="http://schemas.openxmlformats.org/officeDocument/2006/relationships/hyperlink" Target="http://nrerc.haifa.ac.il/about.htm" TargetMode="External"/><Relationship Id="rId55" Type="http://schemas.openxmlformats.org/officeDocument/2006/relationships/footer" Target="footer2.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sviva.gov.il/Enviroment/bin/en.jsp?enPage=e_BlankPage&amp;enDisplay=view&amp;enDispWhat=Zone&amp;enDispWho=knowledge_center&amp;enZone=knowledge_center" TargetMode="External"/><Relationship Id="rId41" Type="http://schemas.openxmlformats.org/officeDocument/2006/relationships/footer" Target="footer1.xml"/><Relationship Id="rId54" Type="http://schemas.openxmlformats.org/officeDocument/2006/relationships/hyperlink" Target="mailto:Alexandra.meir@eeas.europa.e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hyperlink" Target="http://www.agri.huji.ac.il/weather_data/Sensitive_Map.htm" TargetMode="External"/><Relationship Id="rId37" Type="http://schemas.openxmlformats.org/officeDocument/2006/relationships/image" Target="media/image21.png"/><Relationship Id="rId40" Type="http://schemas.openxmlformats.org/officeDocument/2006/relationships/header" Target="header3.xml"/><Relationship Id="rId45" Type="http://schemas.openxmlformats.org/officeDocument/2006/relationships/hyperlink" Target="mailto:sholow@energy.gov.il" TargetMode="External"/><Relationship Id="rId53" Type="http://schemas.openxmlformats.org/officeDocument/2006/relationships/hyperlink" Target="mailto:robin@ippcri.org" TargetMode="External"/><Relationship Id="rId58" Type="http://schemas.openxmlformats.org/officeDocument/2006/relationships/hyperlink" Target="http://www.kkl.org.il/kkl/english/main_subject/globalwarmin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yperlink" Target="http://www.neaman.org.il/" TargetMode="External"/><Relationship Id="rId57" Type="http://schemas.openxmlformats.org/officeDocument/2006/relationships/hyperlink" Target="http://www.glowa-jordan-river.de/" TargetMode="External"/><Relationship Id="rId61"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www.meteo-tech.co.il/about-eng.asp" TargetMode="External"/><Relationship Id="rId44" Type="http://schemas.openxmlformats.org/officeDocument/2006/relationships/hyperlink" Target="mailto:abudi@mot.gov.il" TargetMode="External"/><Relationship Id="rId52" Type="http://schemas.openxmlformats.org/officeDocument/2006/relationships/hyperlink" Target="mailto:agofira@tx.technion.ac.il"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image" Target="media/image15.emf"/><Relationship Id="rId30" Type="http://schemas.openxmlformats.org/officeDocument/2006/relationships/hyperlink" Target="http://www.svivaaqm.net/Default.rtl.aspx" TargetMode="External"/><Relationship Id="rId35" Type="http://schemas.openxmlformats.org/officeDocument/2006/relationships/image" Target="media/image19.png"/><Relationship Id="rId43" Type="http://schemas.openxmlformats.org/officeDocument/2006/relationships/hyperlink" Target="mailto:galitc@sviva.gov.il" TargetMode="External"/><Relationship Id="rId48" Type="http://schemas.openxmlformats.org/officeDocument/2006/relationships/hyperlink" Target="http://www.sviva.net" TargetMode="External"/><Relationship Id="rId56" Type="http://schemas.openxmlformats.org/officeDocument/2006/relationships/hyperlink" Target="http://www.circle-era.net/" TargetMode="External"/><Relationship Id="rId64"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mailto:aofira@gmail.co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chart" Target="charts/chart3.xml"/><Relationship Id="rId33" Type="http://schemas.openxmlformats.org/officeDocument/2006/relationships/image" Target="media/image17.png"/><Relationship Id="rId38" Type="http://schemas.openxmlformats.org/officeDocument/2006/relationships/chart" Target="charts/chart4.xml"/><Relationship Id="rId46" Type="http://schemas.openxmlformats.org/officeDocument/2006/relationships/hyperlink" Target="mailto:linor@forum15.org.il" TargetMode="External"/><Relationship Id="rId59"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meteo.co.i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asper\aktiviteiten%20tabel%20ENP%20South%20edi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asper\aktiviteiten%20tabel%20ENP%20South%20edi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Israel%20Tables12%203%20and%20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ropbox\ENPI%20ClimaSouth\1.1%20N%20A%20T%20I%20O%20N%20A%20L%20%20%20R%20%20E%20%20P%20O%20R%20T%20S\Israel\Israel%20CC%20data%20%20Adaptation%20Issues%20rating%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ropbox\ENPI%20ClimaSouth\1.1%20N%20A%20T%20I%20O%20N%20A%20L%20%20%20R%20%20E%20%20P%20O%20R%20T%20S\Israel\Israel%20CC%20data%20%20Adaptation%20Issues%20rating%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autoTitleDeleted val="1"/>
    <c:plotArea>
      <c:layout/>
      <c:radarChart>
        <c:radarStyle val="marker"/>
        <c:ser>
          <c:idx val="0"/>
          <c:order val="0"/>
          <c:tx>
            <c:strRef>
              <c:f>Sheet2!$C$2</c:f>
              <c:strCache>
                <c:ptCount val="1"/>
                <c:pt idx="0">
                  <c:v>Current status</c:v>
                </c:pt>
              </c:strCache>
            </c:strRef>
          </c:tx>
          <c:cat>
            <c:strRef>
              <c:f>Sheet2!$B$3:$B$11</c:f>
              <c:strCache>
                <c:ptCount val="9"/>
                <c:pt idx="0">
                  <c:v>Data collection</c:v>
                </c:pt>
                <c:pt idx="1">
                  <c:v>Data analysis</c:v>
                </c:pt>
                <c:pt idx="2">
                  <c:v>Climate modeling</c:v>
                </c:pt>
                <c:pt idx="3">
                  <c:v>Adaptation plan formulation</c:v>
                </c:pt>
                <c:pt idx="4">
                  <c:v>Mitigation option identification</c:v>
                </c:pt>
                <c:pt idx="5">
                  <c:v>Mitigation option costing</c:v>
                </c:pt>
                <c:pt idx="6">
                  <c:v>MRV</c:v>
                </c:pt>
                <c:pt idx="7">
                  <c:v>LEDS formulation</c:v>
                </c:pt>
                <c:pt idx="8">
                  <c:v>Finance mechanisms</c:v>
                </c:pt>
              </c:strCache>
            </c:strRef>
          </c:cat>
          <c:val>
            <c:numRef>
              <c:f>Sheet2!$C$3:$C$11</c:f>
              <c:numCache>
                <c:formatCode>General</c:formatCode>
                <c:ptCount val="9"/>
                <c:pt idx="0">
                  <c:v>3</c:v>
                </c:pt>
                <c:pt idx="1">
                  <c:v>3</c:v>
                </c:pt>
                <c:pt idx="2">
                  <c:v>2</c:v>
                </c:pt>
                <c:pt idx="3">
                  <c:v>2</c:v>
                </c:pt>
                <c:pt idx="4">
                  <c:v>4</c:v>
                </c:pt>
                <c:pt idx="5">
                  <c:v>3</c:v>
                </c:pt>
                <c:pt idx="6">
                  <c:v>3</c:v>
                </c:pt>
                <c:pt idx="7">
                  <c:v>3</c:v>
                </c:pt>
                <c:pt idx="8">
                  <c:v>1</c:v>
                </c:pt>
              </c:numCache>
            </c:numRef>
          </c:val>
        </c:ser>
        <c:axId val="106494592"/>
        <c:axId val="150590976"/>
      </c:radarChart>
      <c:catAx>
        <c:axId val="106494592"/>
        <c:scaling>
          <c:orientation val="minMax"/>
        </c:scaling>
        <c:axPos val="b"/>
        <c:majorGridlines/>
        <c:tickLblPos val="nextTo"/>
        <c:crossAx val="150590976"/>
        <c:crosses val="autoZero"/>
        <c:auto val="1"/>
        <c:lblAlgn val="ctr"/>
        <c:lblOffset val="100"/>
      </c:catAx>
      <c:valAx>
        <c:axId val="150590976"/>
        <c:scaling>
          <c:orientation val="minMax"/>
        </c:scaling>
        <c:axPos val="l"/>
        <c:majorGridlines/>
        <c:numFmt formatCode="General" sourceLinked="1"/>
        <c:majorTickMark val="cross"/>
        <c:tickLblPos val="nextTo"/>
        <c:crossAx val="106494592"/>
        <c:crosses val="autoZero"/>
        <c:crossBetween val="between"/>
      </c:valAx>
    </c:plotArea>
    <c:legend>
      <c:legendPos val="r"/>
      <c:layout>
        <c:manualLayout>
          <c:xMode val="edge"/>
          <c:yMode val="edge"/>
          <c:x val="0.55118511613268284"/>
          <c:y val="5.0733814523184678E-2"/>
          <c:w val="0.22606973822288534"/>
          <c:h val="8.3717191601049998E-2"/>
        </c:manualLayout>
      </c:layout>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plotArea>
      <c:layout/>
      <c:radarChart>
        <c:radarStyle val="marker"/>
        <c:ser>
          <c:idx val="0"/>
          <c:order val="0"/>
          <c:tx>
            <c:strRef>
              <c:f>Sheet2!$C$2</c:f>
              <c:strCache>
                <c:ptCount val="1"/>
                <c:pt idx="0">
                  <c:v>Current status</c:v>
                </c:pt>
              </c:strCache>
            </c:strRef>
          </c:tx>
          <c:cat>
            <c:strRef>
              <c:f>Sheet2!$B$3:$B$11</c:f>
              <c:strCache>
                <c:ptCount val="9"/>
                <c:pt idx="0">
                  <c:v>Data collection</c:v>
                </c:pt>
                <c:pt idx="1">
                  <c:v>Data analysis</c:v>
                </c:pt>
                <c:pt idx="2">
                  <c:v>Climate modeling</c:v>
                </c:pt>
                <c:pt idx="3">
                  <c:v>Adaptation plan formulation</c:v>
                </c:pt>
                <c:pt idx="4">
                  <c:v>Mitigation option identification</c:v>
                </c:pt>
                <c:pt idx="5">
                  <c:v>Mitigation option costing</c:v>
                </c:pt>
                <c:pt idx="6">
                  <c:v>MRV</c:v>
                </c:pt>
                <c:pt idx="7">
                  <c:v>LEDS formulation</c:v>
                </c:pt>
                <c:pt idx="8">
                  <c:v>Finance mechanisms</c:v>
                </c:pt>
              </c:strCache>
            </c:strRef>
          </c:cat>
          <c:val>
            <c:numRef>
              <c:f>Sheet2!$C$3:$C$11</c:f>
              <c:numCache>
                <c:formatCode>General</c:formatCode>
                <c:ptCount val="9"/>
                <c:pt idx="0">
                  <c:v>3</c:v>
                </c:pt>
                <c:pt idx="1">
                  <c:v>3</c:v>
                </c:pt>
                <c:pt idx="2">
                  <c:v>2</c:v>
                </c:pt>
                <c:pt idx="3">
                  <c:v>2</c:v>
                </c:pt>
                <c:pt idx="4">
                  <c:v>4</c:v>
                </c:pt>
                <c:pt idx="5">
                  <c:v>3</c:v>
                </c:pt>
                <c:pt idx="6">
                  <c:v>3</c:v>
                </c:pt>
                <c:pt idx="7">
                  <c:v>3</c:v>
                </c:pt>
                <c:pt idx="8">
                  <c:v>1</c:v>
                </c:pt>
              </c:numCache>
            </c:numRef>
          </c:val>
        </c:ser>
        <c:ser>
          <c:idx val="1"/>
          <c:order val="1"/>
          <c:tx>
            <c:strRef>
              <c:f>Sheet2!$D$2</c:f>
              <c:strCache>
                <c:ptCount val="1"/>
                <c:pt idx="0">
                  <c:v>Possible intervention</c:v>
                </c:pt>
              </c:strCache>
            </c:strRef>
          </c:tx>
          <c:cat>
            <c:strRef>
              <c:f>Sheet2!$B$3:$B$11</c:f>
              <c:strCache>
                <c:ptCount val="9"/>
                <c:pt idx="0">
                  <c:v>Data collection</c:v>
                </c:pt>
                <c:pt idx="1">
                  <c:v>Data analysis</c:v>
                </c:pt>
                <c:pt idx="2">
                  <c:v>Climate modeling</c:v>
                </c:pt>
                <c:pt idx="3">
                  <c:v>Adaptation plan formulation</c:v>
                </c:pt>
                <c:pt idx="4">
                  <c:v>Mitigation option identification</c:v>
                </c:pt>
                <c:pt idx="5">
                  <c:v>Mitigation option costing</c:v>
                </c:pt>
                <c:pt idx="6">
                  <c:v>MRV</c:v>
                </c:pt>
                <c:pt idx="7">
                  <c:v>LEDS formulation</c:v>
                </c:pt>
                <c:pt idx="8">
                  <c:v>Finance mechanisms</c:v>
                </c:pt>
              </c:strCache>
            </c:strRef>
          </c:cat>
          <c:val>
            <c:numRef>
              <c:f>Sheet2!$D$3:$D$11</c:f>
              <c:numCache>
                <c:formatCode>General</c:formatCode>
                <c:ptCount val="9"/>
                <c:pt idx="0">
                  <c:v>3</c:v>
                </c:pt>
                <c:pt idx="1">
                  <c:v>3</c:v>
                </c:pt>
                <c:pt idx="2">
                  <c:v>3</c:v>
                </c:pt>
                <c:pt idx="3">
                  <c:v>3</c:v>
                </c:pt>
                <c:pt idx="4">
                  <c:v>4</c:v>
                </c:pt>
                <c:pt idx="5">
                  <c:v>3</c:v>
                </c:pt>
                <c:pt idx="6">
                  <c:v>3</c:v>
                </c:pt>
                <c:pt idx="7">
                  <c:v>3</c:v>
                </c:pt>
                <c:pt idx="8">
                  <c:v>3</c:v>
                </c:pt>
              </c:numCache>
            </c:numRef>
          </c:val>
        </c:ser>
        <c:axId val="150934272"/>
        <c:axId val="150935808"/>
      </c:radarChart>
      <c:catAx>
        <c:axId val="150934272"/>
        <c:scaling>
          <c:orientation val="minMax"/>
        </c:scaling>
        <c:axPos val="b"/>
        <c:majorGridlines/>
        <c:tickLblPos val="nextTo"/>
        <c:crossAx val="150935808"/>
        <c:crosses val="autoZero"/>
        <c:auto val="1"/>
        <c:lblAlgn val="ctr"/>
        <c:lblOffset val="100"/>
      </c:catAx>
      <c:valAx>
        <c:axId val="150935808"/>
        <c:scaling>
          <c:orientation val="minMax"/>
        </c:scaling>
        <c:axPos val="l"/>
        <c:majorGridlines/>
        <c:numFmt formatCode="General" sourceLinked="1"/>
        <c:majorTickMark val="cross"/>
        <c:tickLblPos val="nextTo"/>
        <c:crossAx val="150934272"/>
        <c:crosses val="autoZero"/>
        <c:crossBetween val="between"/>
      </c:valAx>
    </c:plotArea>
    <c:legend>
      <c:legendPos val="r"/>
      <c:layout/>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plotArea>
      <c:layout/>
      <c:radarChart>
        <c:radarStyle val="marker"/>
        <c:ser>
          <c:idx val="0"/>
          <c:order val="0"/>
          <c:tx>
            <c:strRef>
              <c:f>'[Israel Tables12 3 and 4.xlsx]T2'!$F$2</c:f>
              <c:strCache>
                <c:ptCount val="1"/>
                <c:pt idx="0">
                  <c:v>Current rating</c:v>
                </c:pt>
              </c:strCache>
            </c:strRef>
          </c:tx>
          <c:cat>
            <c:strRef>
              <c:f>'[Israel Tables12 3 and 4.xlsx]T2'!$E$3:$E$7</c:f>
              <c:strCache>
                <c:ptCount val="5"/>
                <c:pt idx="0">
                  <c:v>Mitigation Scenarios &amp; Policies</c:v>
                </c:pt>
                <c:pt idx="1">
                  <c:v>Mitigation Options</c:v>
                </c:pt>
                <c:pt idx="2">
                  <c:v>Mitigation Options by sector</c:v>
                </c:pt>
                <c:pt idx="3">
                  <c:v>National Expertise in Mitigation Implementation</c:v>
                </c:pt>
                <c:pt idx="4">
                  <c:v>National perception on mitigation options</c:v>
                </c:pt>
              </c:strCache>
            </c:strRef>
          </c:cat>
          <c:val>
            <c:numRef>
              <c:f>'[Israel Tables12 3 and 4.xlsx]T2'!$F$3:$F$7</c:f>
              <c:numCache>
                <c:formatCode>General</c:formatCode>
                <c:ptCount val="5"/>
                <c:pt idx="0">
                  <c:v>4.5</c:v>
                </c:pt>
                <c:pt idx="1">
                  <c:v>4.5</c:v>
                </c:pt>
                <c:pt idx="2">
                  <c:v>4</c:v>
                </c:pt>
                <c:pt idx="3">
                  <c:v>4</c:v>
                </c:pt>
                <c:pt idx="4">
                  <c:v>2.5</c:v>
                </c:pt>
              </c:numCache>
            </c:numRef>
          </c:val>
        </c:ser>
        <c:ser>
          <c:idx val="1"/>
          <c:order val="1"/>
          <c:tx>
            <c:strRef>
              <c:f>'[Israel Tables12 3 and 4.xlsx]T2'!$G$2</c:f>
              <c:strCache>
                <c:ptCount val="1"/>
                <c:pt idx="0">
                  <c:v>Target</c:v>
                </c:pt>
              </c:strCache>
            </c:strRef>
          </c:tx>
          <c:cat>
            <c:strRef>
              <c:f>'[Israel Tables12 3 and 4.xlsx]T2'!$E$3:$E$7</c:f>
              <c:strCache>
                <c:ptCount val="5"/>
                <c:pt idx="0">
                  <c:v>Mitigation Scenarios &amp; Policies</c:v>
                </c:pt>
                <c:pt idx="1">
                  <c:v>Mitigation Options</c:v>
                </c:pt>
                <c:pt idx="2">
                  <c:v>Mitigation Options by sector</c:v>
                </c:pt>
                <c:pt idx="3">
                  <c:v>National Expertise in Mitigation Implementation</c:v>
                </c:pt>
                <c:pt idx="4">
                  <c:v>National perception on mitigation options</c:v>
                </c:pt>
              </c:strCache>
            </c:strRef>
          </c:cat>
          <c:val>
            <c:numRef>
              <c:f>'[Israel Tables12 3 and 4.xlsx]T2'!$G$3:$G$7</c:f>
              <c:numCache>
                <c:formatCode>General</c:formatCode>
                <c:ptCount val="5"/>
                <c:pt idx="0">
                  <c:v>5</c:v>
                </c:pt>
                <c:pt idx="1">
                  <c:v>5</c:v>
                </c:pt>
                <c:pt idx="2">
                  <c:v>5</c:v>
                </c:pt>
                <c:pt idx="3">
                  <c:v>5</c:v>
                </c:pt>
                <c:pt idx="4">
                  <c:v>4</c:v>
                </c:pt>
              </c:numCache>
            </c:numRef>
          </c:val>
        </c:ser>
        <c:ser>
          <c:idx val="2"/>
          <c:order val="2"/>
          <c:tx>
            <c:strRef>
              <c:f>'[Israel Tables12 3 and 4.xlsx]T2'!$H$2</c:f>
              <c:strCache>
                <c:ptCount val="1"/>
                <c:pt idx="0">
                  <c:v>Reference</c:v>
                </c:pt>
              </c:strCache>
            </c:strRef>
          </c:tx>
          <c:spPr>
            <a:ln w="3175"/>
          </c:spPr>
          <c:marker>
            <c:spPr>
              <a:ln w="3175"/>
            </c:spPr>
          </c:marker>
          <c:cat>
            <c:strRef>
              <c:f>'[Israel Tables12 3 and 4.xlsx]T2'!$E$3:$E$7</c:f>
              <c:strCache>
                <c:ptCount val="5"/>
                <c:pt idx="0">
                  <c:v>Mitigation Scenarios &amp; Policies</c:v>
                </c:pt>
                <c:pt idx="1">
                  <c:v>Mitigation Options</c:v>
                </c:pt>
                <c:pt idx="2">
                  <c:v>Mitigation Options by sector</c:v>
                </c:pt>
                <c:pt idx="3">
                  <c:v>National Expertise in Mitigation Implementation</c:v>
                </c:pt>
                <c:pt idx="4">
                  <c:v>National perception on mitigation options</c:v>
                </c:pt>
              </c:strCache>
            </c:strRef>
          </c:cat>
          <c:val>
            <c:numRef>
              <c:f>'[Israel Tables12 3 and 4.xlsx]T2'!$H$3:$H$7</c:f>
              <c:numCache>
                <c:formatCode>General</c:formatCode>
                <c:ptCount val="5"/>
                <c:pt idx="0">
                  <c:v>5</c:v>
                </c:pt>
                <c:pt idx="1">
                  <c:v>5</c:v>
                </c:pt>
                <c:pt idx="2">
                  <c:v>5</c:v>
                </c:pt>
                <c:pt idx="3">
                  <c:v>5</c:v>
                </c:pt>
                <c:pt idx="4">
                  <c:v>5</c:v>
                </c:pt>
              </c:numCache>
            </c:numRef>
          </c:val>
        </c:ser>
        <c:axId val="159636864"/>
        <c:axId val="162048640"/>
      </c:radarChart>
      <c:catAx>
        <c:axId val="159636864"/>
        <c:scaling>
          <c:orientation val="minMax"/>
        </c:scaling>
        <c:axPos val="b"/>
        <c:majorGridlines/>
        <c:numFmt formatCode="General" sourceLinked="1"/>
        <c:tickLblPos val="nextTo"/>
        <c:txPr>
          <a:bodyPr/>
          <a:lstStyle/>
          <a:p>
            <a:pPr>
              <a:defRPr lang="fr-BE"/>
            </a:pPr>
            <a:endParaRPr lang="it-IT"/>
          </a:p>
        </c:txPr>
        <c:crossAx val="162048640"/>
        <c:crosses val="autoZero"/>
        <c:lblAlgn val="ctr"/>
        <c:lblOffset val="100"/>
      </c:catAx>
      <c:valAx>
        <c:axId val="162048640"/>
        <c:scaling>
          <c:orientation val="minMax"/>
        </c:scaling>
        <c:axPos val="l"/>
        <c:majorGridlines/>
        <c:numFmt formatCode="General" sourceLinked="1"/>
        <c:majorTickMark val="cross"/>
        <c:tickLblPos val="nextTo"/>
        <c:txPr>
          <a:bodyPr/>
          <a:lstStyle/>
          <a:p>
            <a:pPr>
              <a:defRPr lang="fr-BE"/>
            </a:pPr>
            <a:endParaRPr lang="it-IT"/>
          </a:p>
        </c:txPr>
        <c:crossAx val="159636864"/>
        <c:crosses val="autoZero"/>
        <c:crossBetween val="between"/>
      </c:valAx>
    </c:plotArea>
    <c:legend>
      <c:legendPos val="r"/>
      <c:layout/>
      <c:txPr>
        <a:bodyPr/>
        <a:lstStyle/>
        <a:p>
          <a:pPr>
            <a:defRPr lang="fr-BE"/>
          </a:pPr>
          <a:endParaRPr lang="it-IT"/>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hart>
    <c:plotArea>
      <c:layout/>
      <c:radarChart>
        <c:radarStyle val="marker"/>
        <c:ser>
          <c:idx val="0"/>
          <c:order val="0"/>
          <c:tx>
            <c:strRef>
              <c:f>Feuil1!$D$12</c:f>
              <c:strCache>
                <c:ptCount val="1"/>
                <c:pt idx="0">
                  <c:v>Ref</c:v>
                </c:pt>
              </c:strCache>
            </c:strRef>
          </c:tx>
          <c:spPr>
            <a:ln w="3175"/>
          </c:spPr>
          <c:marker>
            <c:spPr>
              <a:ln w="3175"/>
            </c:spPr>
          </c:marker>
          <c:cat>
            <c:strRef>
              <c:f>Feuil1!$B$13:$C$18</c:f>
              <c:strCache>
                <c:ptCount val="6"/>
                <c:pt idx="0">
                  <c:v>Climate Data</c:v>
                </c:pt>
                <c:pt idx="1">
                  <c:v>Socioeconomic Data</c:v>
                </c:pt>
                <c:pt idx="2">
                  <c:v>Vulnerability Assessment</c:v>
                </c:pt>
                <c:pt idx="3">
                  <c:v>Adaptation to CC</c:v>
                </c:pt>
                <c:pt idx="4">
                  <c:v>Acces to finance</c:v>
                </c:pt>
                <c:pt idx="5">
                  <c:v>Awerness to CC</c:v>
                </c:pt>
              </c:strCache>
            </c:strRef>
          </c:cat>
          <c:val>
            <c:numRef>
              <c:f>Feuil1!$D$13:$D$18</c:f>
              <c:numCache>
                <c:formatCode>General</c:formatCode>
                <c:ptCount val="6"/>
                <c:pt idx="0">
                  <c:v>5</c:v>
                </c:pt>
                <c:pt idx="1">
                  <c:v>5</c:v>
                </c:pt>
                <c:pt idx="2" formatCode="0">
                  <c:v>5</c:v>
                </c:pt>
                <c:pt idx="3" formatCode="0">
                  <c:v>5</c:v>
                </c:pt>
                <c:pt idx="4" formatCode="0">
                  <c:v>5</c:v>
                </c:pt>
                <c:pt idx="5" formatCode="0">
                  <c:v>5</c:v>
                </c:pt>
              </c:numCache>
            </c:numRef>
          </c:val>
        </c:ser>
        <c:ser>
          <c:idx val="1"/>
          <c:order val="1"/>
          <c:tx>
            <c:strRef>
              <c:f>Feuil1!$E$12</c:f>
              <c:strCache>
                <c:ptCount val="1"/>
              </c:strCache>
            </c:strRef>
          </c:tx>
          <c:cat>
            <c:strRef>
              <c:f>Feuil1!$B$13:$C$18</c:f>
              <c:strCache>
                <c:ptCount val="6"/>
                <c:pt idx="0">
                  <c:v>Climate Data</c:v>
                </c:pt>
                <c:pt idx="1">
                  <c:v>Socioeconomic Data</c:v>
                </c:pt>
                <c:pt idx="2">
                  <c:v>Vulnerability Assessment</c:v>
                </c:pt>
                <c:pt idx="3">
                  <c:v>Adaptation to CC</c:v>
                </c:pt>
                <c:pt idx="4">
                  <c:v>Acces to finance</c:v>
                </c:pt>
                <c:pt idx="5">
                  <c:v>Awerness to CC</c:v>
                </c:pt>
              </c:strCache>
            </c:strRef>
          </c:cat>
          <c:val>
            <c:numRef>
              <c:f>Feuil1!$E$13:$E$18</c:f>
            </c:numRef>
          </c:val>
        </c:ser>
        <c:ser>
          <c:idx val="2"/>
          <c:order val="2"/>
          <c:tx>
            <c:strRef>
              <c:f>Feuil1!$F$12</c:f>
              <c:strCache>
                <c:ptCount val="1"/>
                <c:pt idx="0">
                  <c:v>Rating</c:v>
                </c:pt>
              </c:strCache>
            </c:strRef>
          </c:tx>
          <c:cat>
            <c:strRef>
              <c:f>Feuil1!$B$13:$C$18</c:f>
              <c:strCache>
                <c:ptCount val="6"/>
                <c:pt idx="0">
                  <c:v>Climate Data</c:v>
                </c:pt>
                <c:pt idx="1">
                  <c:v>Socioeconomic Data</c:v>
                </c:pt>
                <c:pt idx="2">
                  <c:v>Vulnerability Assessment</c:v>
                </c:pt>
                <c:pt idx="3">
                  <c:v>Adaptation to CC</c:v>
                </c:pt>
                <c:pt idx="4">
                  <c:v>Acces to finance</c:v>
                </c:pt>
                <c:pt idx="5">
                  <c:v>Awerness to CC</c:v>
                </c:pt>
              </c:strCache>
            </c:strRef>
          </c:cat>
          <c:val>
            <c:numRef>
              <c:f>Feuil1!$F$13:$F$18</c:f>
              <c:numCache>
                <c:formatCode>General</c:formatCode>
                <c:ptCount val="6"/>
                <c:pt idx="0">
                  <c:v>4</c:v>
                </c:pt>
                <c:pt idx="1">
                  <c:v>4</c:v>
                </c:pt>
                <c:pt idx="2">
                  <c:v>5</c:v>
                </c:pt>
                <c:pt idx="3">
                  <c:v>4</c:v>
                </c:pt>
                <c:pt idx="4">
                  <c:v>3</c:v>
                </c:pt>
                <c:pt idx="5">
                  <c:v>4</c:v>
                </c:pt>
              </c:numCache>
            </c:numRef>
          </c:val>
        </c:ser>
        <c:axId val="163123968"/>
        <c:axId val="87678976"/>
      </c:radarChart>
      <c:catAx>
        <c:axId val="163123968"/>
        <c:scaling>
          <c:orientation val="minMax"/>
        </c:scaling>
        <c:axPos val="b"/>
        <c:majorGridlines/>
        <c:tickLblPos val="nextTo"/>
        <c:crossAx val="87678976"/>
        <c:crosses val="autoZero"/>
        <c:auto val="1"/>
        <c:lblAlgn val="ctr"/>
        <c:lblOffset val="100"/>
      </c:catAx>
      <c:valAx>
        <c:axId val="87678976"/>
        <c:scaling>
          <c:orientation val="minMax"/>
        </c:scaling>
        <c:axPos val="l"/>
        <c:majorGridlines/>
        <c:numFmt formatCode="General" sourceLinked="1"/>
        <c:majorTickMark val="cross"/>
        <c:tickLblPos val="nextTo"/>
        <c:crossAx val="163123968"/>
        <c:crosses val="autoZero"/>
        <c:crossBetween val="between"/>
      </c:valAx>
    </c:plotArea>
    <c:legend>
      <c:legendPos val="r"/>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0.21437926509186372"/>
          <c:y val="0.15864173228346479"/>
          <c:w val="0.39851881014873192"/>
          <c:h val="0.66419801691455405"/>
        </c:manualLayout>
      </c:layout>
      <c:radarChart>
        <c:radarStyle val="marker"/>
        <c:ser>
          <c:idx val="0"/>
          <c:order val="0"/>
          <c:tx>
            <c:strRef>
              <c:f>Feuil1!$D$12</c:f>
              <c:strCache>
                <c:ptCount val="1"/>
                <c:pt idx="0">
                  <c:v>Ref</c:v>
                </c:pt>
              </c:strCache>
            </c:strRef>
          </c:tx>
          <c:cat>
            <c:strRef>
              <c:f>Feuil1!$B$13:$C$18</c:f>
              <c:strCache>
                <c:ptCount val="6"/>
                <c:pt idx="0">
                  <c:v>Climate Data</c:v>
                </c:pt>
                <c:pt idx="1">
                  <c:v>Socioeconomic Data</c:v>
                </c:pt>
                <c:pt idx="2">
                  <c:v>Vulnerability Assessment</c:v>
                </c:pt>
                <c:pt idx="3">
                  <c:v>Adaptation to CC</c:v>
                </c:pt>
                <c:pt idx="4">
                  <c:v>Acces to finance</c:v>
                </c:pt>
                <c:pt idx="5">
                  <c:v>Awerness to CC</c:v>
                </c:pt>
              </c:strCache>
            </c:strRef>
          </c:cat>
          <c:val>
            <c:numRef>
              <c:f>Feuil1!$D$13:$D$18</c:f>
              <c:numCache>
                <c:formatCode>General</c:formatCode>
                <c:ptCount val="6"/>
                <c:pt idx="0">
                  <c:v>5</c:v>
                </c:pt>
                <c:pt idx="1">
                  <c:v>5</c:v>
                </c:pt>
                <c:pt idx="2" formatCode="0">
                  <c:v>5</c:v>
                </c:pt>
                <c:pt idx="3" formatCode="0">
                  <c:v>5</c:v>
                </c:pt>
                <c:pt idx="4" formatCode="0">
                  <c:v>5</c:v>
                </c:pt>
                <c:pt idx="5" formatCode="0">
                  <c:v>5</c:v>
                </c:pt>
              </c:numCache>
            </c:numRef>
          </c:val>
        </c:ser>
        <c:ser>
          <c:idx val="1"/>
          <c:order val="1"/>
          <c:tx>
            <c:strRef>
              <c:f>Feuil1!$E$12</c:f>
              <c:strCache>
                <c:ptCount val="1"/>
              </c:strCache>
            </c:strRef>
          </c:tx>
          <c:cat>
            <c:strRef>
              <c:f>Feuil1!$B$13:$C$18</c:f>
              <c:strCache>
                <c:ptCount val="6"/>
                <c:pt idx="0">
                  <c:v>Climate Data</c:v>
                </c:pt>
                <c:pt idx="1">
                  <c:v>Socioeconomic Data</c:v>
                </c:pt>
                <c:pt idx="2">
                  <c:v>Vulnerability Assessment</c:v>
                </c:pt>
                <c:pt idx="3">
                  <c:v>Adaptation to CC</c:v>
                </c:pt>
                <c:pt idx="4">
                  <c:v>Acces to finance</c:v>
                </c:pt>
                <c:pt idx="5">
                  <c:v>Awerness to CC</c:v>
                </c:pt>
              </c:strCache>
            </c:strRef>
          </c:cat>
          <c:val>
            <c:numRef>
              <c:f>Feuil1!$E$13:$E$18</c:f>
            </c:numRef>
          </c:val>
        </c:ser>
        <c:ser>
          <c:idx val="2"/>
          <c:order val="2"/>
          <c:tx>
            <c:strRef>
              <c:f>Feuil1!$F$12</c:f>
              <c:strCache>
                <c:ptCount val="1"/>
                <c:pt idx="0">
                  <c:v>Rating</c:v>
                </c:pt>
              </c:strCache>
            </c:strRef>
          </c:tx>
          <c:cat>
            <c:strRef>
              <c:f>Feuil1!$B$13:$C$18</c:f>
              <c:strCache>
                <c:ptCount val="6"/>
                <c:pt idx="0">
                  <c:v>Climate Data</c:v>
                </c:pt>
                <c:pt idx="1">
                  <c:v>Socioeconomic Data</c:v>
                </c:pt>
                <c:pt idx="2">
                  <c:v>Vulnerability Assessment</c:v>
                </c:pt>
                <c:pt idx="3">
                  <c:v>Adaptation to CC</c:v>
                </c:pt>
                <c:pt idx="4">
                  <c:v>Acces to finance</c:v>
                </c:pt>
                <c:pt idx="5">
                  <c:v>Awerness to CC</c:v>
                </c:pt>
              </c:strCache>
            </c:strRef>
          </c:cat>
          <c:val>
            <c:numRef>
              <c:f>Feuil1!$F$13:$F$18</c:f>
              <c:numCache>
                <c:formatCode>General</c:formatCode>
                <c:ptCount val="6"/>
                <c:pt idx="0">
                  <c:v>4</c:v>
                </c:pt>
                <c:pt idx="1">
                  <c:v>4</c:v>
                </c:pt>
                <c:pt idx="2">
                  <c:v>5</c:v>
                </c:pt>
                <c:pt idx="3">
                  <c:v>4</c:v>
                </c:pt>
                <c:pt idx="4">
                  <c:v>3</c:v>
                </c:pt>
                <c:pt idx="5">
                  <c:v>4</c:v>
                </c:pt>
              </c:numCache>
            </c:numRef>
          </c:val>
        </c:ser>
        <c:ser>
          <c:idx val="3"/>
          <c:order val="3"/>
          <c:tx>
            <c:strRef>
              <c:f>Feuil1!$G$12</c:f>
              <c:strCache>
                <c:ptCount val="1"/>
                <c:pt idx="0">
                  <c:v>Target</c:v>
                </c:pt>
              </c:strCache>
            </c:strRef>
          </c:tx>
          <c:spPr>
            <a:ln w="3175">
              <a:solidFill>
                <a:srgbClr val="FF0000"/>
              </a:solidFill>
            </a:ln>
          </c:spPr>
          <c:marker>
            <c:spPr>
              <a:ln w="3175">
                <a:solidFill>
                  <a:srgbClr val="FF0000"/>
                </a:solidFill>
              </a:ln>
            </c:spPr>
          </c:marker>
          <c:cat>
            <c:strRef>
              <c:f>Feuil1!$B$13:$C$18</c:f>
              <c:strCache>
                <c:ptCount val="6"/>
                <c:pt idx="0">
                  <c:v>Climate Data</c:v>
                </c:pt>
                <c:pt idx="1">
                  <c:v>Socioeconomic Data</c:v>
                </c:pt>
                <c:pt idx="2">
                  <c:v>Vulnerability Assessment</c:v>
                </c:pt>
                <c:pt idx="3">
                  <c:v>Adaptation to CC</c:v>
                </c:pt>
                <c:pt idx="4">
                  <c:v>Acces to finance</c:v>
                </c:pt>
                <c:pt idx="5">
                  <c:v>Awerness to CC</c:v>
                </c:pt>
              </c:strCache>
            </c:strRef>
          </c:cat>
          <c:val>
            <c:numRef>
              <c:f>Feuil1!$G$13:$G$18</c:f>
              <c:numCache>
                <c:formatCode>General</c:formatCode>
                <c:ptCount val="6"/>
                <c:pt idx="0">
                  <c:v>5</c:v>
                </c:pt>
                <c:pt idx="1">
                  <c:v>5</c:v>
                </c:pt>
                <c:pt idx="2">
                  <c:v>5</c:v>
                </c:pt>
                <c:pt idx="3">
                  <c:v>5</c:v>
                </c:pt>
                <c:pt idx="4">
                  <c:v>5</c:v>
                </c:pt>
                <c:pt idx="5">
                  <c:v>5</c:v>
                </c:pt>
              </c:numCache>
            </c:numRef>
          </c:val>
        </c:ser>
        <c:axId val="87782528"/>
        <c:axId val="87784448"/>
      </c:radarChart>
      <c:catAx>
        <c:axId val="87782528"/>
        <c:scaling>
          <c:orientation val="minMax"/>
        </c:scaling>
        <c:axPos val="b"/>
        <c:majorGridlines/>
        <c:tickLblPos val="nextTo"/>
        <c:crossAx val="87784448"/>
        <c:crosses val="autoZero"/>
        <c:auto val="1"/>
        <c:lblAlgn val="ctr"/>
        <c:lblOffset val="100"/>
      </c:catAx>
      <c:valAx>
        <c:axId val="87784448"/>
        <c:scaling>
          <c:orientation val="minMax"/>
        </c:scaling>
        <c:axPos val="l"/>
        <c:majorGridlines/>
        <c:numFmt formatCode="General" sourceLinked="1"/>
        <c:majorTickMark val="cross"/>
        <c:tickLblPos val="nextTo"/>
        <c:crossAx val="87782528"/>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30C95-825D-4D39-8A59-008990D92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8732</Words>
  <Characters>49773</Characters>
  <Application>Microsoft Office Word</Application>
  <DocSecurity>0</DocSecurity>
  <Lines>414</Lines>
  <Paragraphs>116</Paragraphs>
  <ScaleCrop>false</ScaleCrop>
  <HeadingPairs>
    <vt:vector size="8" baseType="variant">
      <vt:variant>
        <vt:lpstr>Titolo</vt:lpstr>
      </vt:variant>
      <vt:variant>
        <vt:i4>1</vt:i4>
      </vt:variant>
      <vt:variant>
        <vt:lpstr>Titre</vt:lpstr>
      </vt:variant>
      <vt:variant>
        <vt:i4>1</vt:i4>
      </vt:variant>
      <vt:variant>
        <vt:lpstr>Title</vt:lpstr>
      </vt:variant>
      <vt:variant>
        <vt:i4>1</vt:i4>
      </vt:variant>
      <vt:variant>
        <vt:lpstr>שם</vt:lpstr>
      </vt:variant>
      <vt:variant>
        <vt:i4>1</vt:i4>
      </vt:variant>
    </vt:vector>
  </HeadingPairs>
  <TitlesOfParts>
    <vt:vector size="4" baseType="lpstr">
      <vt:lpstr/>
      <vt:lpstr/>
      <vt:lpstr/>
      <vt:lpstr/>
    </vt:vector>
  </TitlesOfParts>
  <Company>Microsoft</Company>
  <LinksUpToDate>false</LinksUpToDate>
  <CharactersWithSpaces>58389</CharactersWithSpaces>
  <SharedDoc>false</SharedDoc>
  <HLinks>
    <vt:vector size="162" baseType="variant">
      <vt:variant>
        <vt:i4>1572919</vt:i4>
      </vt:variant>
      <vt:variant>
        <vt:i4>158</vt:i4>
      </vt:variant>
      <vt:variant>
        <vt:i4>0</vt:i4>
      </vt:variant>
      <vt:variant>
        <vt:i4>5</vt:i4>
      </vt:variant>
      <vt:variant>
        <vt:lpwstr/>
      </vt:variant>
      <vt:variant>
        <vt:lpwstr>_Toc357268507</vt:lpwstr>
      </vt:variant>
      <vt:variant>
        <vt:i4>1572919</vt:i4>
      </vt:variant>
      <vt:variant>
        <vt:i4>152</vt:i4>
      </vt:variant>
      <vt:variant>
        <vt:i4>0</vt:i4>
      </vt:variant>
      <vt:variant>
        <vt:i4>5</vt:i4>
      </vt:variant>
      <vt:variant>
        <vt:lpwstr/>
      </vt:variant>
      <vt:variant>
        <vt:lpwstr>_Toc357268506</vt:lpwstr>
      </vt:variant>
      <vt:variant>
        <vt:i4>1572919</vt:i4>
      </vt:variant>
      <vt:variant>
        <vt:i4>146</vt:i4>
      </vt:variant>
      <vt:variant>
        <vt:i4>0</vt:i4>
      </vt:variant>
      <vt:variant>
        <vt:i4>5</vt:i4>
      </vt:variant>
      <vt:variant>
        <vt:lpwstr/>
      </vt:variant>
      <vt:variant>
        <vt:lpwstr>_Toc357268505</vt:lpwstr>
      </vt:variant>
      <vt:variant>
        <vt:i4>1572919</vt:i4>
      </vt:variant>
      <vt:variant>
        <vt:i4>140</vt:i4>
      </vt:variant>
      <vt:variant>
        <vt:i4>0</vt:i4>
      </vt:variant>
      <vt:variant>
        <vt:i4>5</vt:i4>
      </vt:variant>
      <vt:variant>
        <vt:lpwstr/>
      </vt:variant>
      <vt:variant>
        <vt:lpwstr>_Toc357268504</vt:lpwstr>
      </vt:variant>
      <vt:variant>
        <vt:i4>1572919</vt:i4>
      </vt:variant>
      <vt:variant>
        <vt:i4>134</vt:i4>
      </vt:variant>
      <vt:variant>
        <vt:i4>0</vt:i4>
      </vt:variant>
      <vt:variant>
        <vt:i4>5</vt:i4>
      </vt:variant>
      <vt:variant>
        <vt:lpwstr/>
      </vt:variant>
      <vt:variant>
        <vt:lpwstr>_Toc357268503</vt:lpwstr>
      </vt:variant>
      <vt:variant>
        <vt:i4>1572919</vt:i4>
      </vt:variant>
      <vt:variant>
        <vt:i4>128</vt:i4>
      </vt:variant>
      <vt:variant>
        <vt:i4>0</vt:i4>
      </vt:variant>
      <vt:variant>
        <vt:i4>5</vt:i4>
      </vt:variant>
      <vt:variant>
        <vt:lpwstr/>
      </vt:variant>
      <vt:variant>
        <vt:lpwstr>_Toc357268502</vt:lpwstr>
      </vt:variant>
      <vt:variant>
        <vt:i4>1572919</vt:i4>
      </vt:variant>
      <vt:variant>
        <vt:i4>122</vt:i4>
      </vt:variant>
      <vt:variant>
        <vt:i4>0</vt:i4>
      </vt:variant>
      <vt:variant>
        <vt:i4>5</vt:i4>
      </vt:variant>
      <vt:variant>
        <vt:lpwstr/>
      </vt:variant>
      <vt:variant>
        <vt:lpwstr>_Toc357268501</vt:lpwstr>
      </vt:variant>
      <vt:variant>
        <vt:i4>1572919</vt:i4>
      </vt:variant>
      <vt:variant>
        <vt:i4>116</vt:i4>
      </vt:variant>
      <vt:variant>
        <vt:i4>0</vt:i4>
      </vt:variant>
      <vt:variant>
        <vt:i4>5</vt:i4>
      </vt:variant>
      <vt:variant>
        <vt:lpwstr/>
      </vt:variant>
      <vt:variant>
        <vt:lpwstr>_Toc357268500</vt:lpwstr>
      </vt:variant>
      <vt:variant>
        <vt:i4>1114166</vt:i4>
      </vt:variant>
      <vt:variant>
        <vt:i4>110</vt:i4>
      </vt:variant>
      <vt:variant>
        <vt:i4>0</vt:i4>
      </vt:variant>
      <vt:variant>
        <vt:i4>5</vt:i4>
      </vt:variant>
      <vt:variant>
        <vt:lpwstr/>
      </vt:variant>
      <vt:variant>
        <vt:lpwstr>_Toc357268499</vt:lpwstr>
      </vt:variant>
      <vt:variant>
        <vt:i4>1114166</vt:i4>
      </vt:variant>
      <vt:variant>
        <vt:i4>104</vt:i4>
      </vt:variant>
      <vt:variant>
        <vt:i4>0</vt:i4>
      </vt:variant>
      <vt:variant>
        <vt:i4>5</vt:i4>
      </vt:variant>
      <vt:variant>
        <vt:lpwstr/>
      </vt:variant>
      <vt:variant>
        <vt:lpwstr>_Toc357268498</vt:lpwstr>
      </vt:variant>
      <vt:variant>
        <vt:i4>1114166</vt:i4>
      </vt:variant>
      <vt:variant>
        <vt:i4>98</vt:i4>
      </vt:variant>
      <vt:variant>
        <vt:i4>0</vt:i4>
      </vt:variant>
      <vt:variant>
        <vt:i4>5</vt:i4>
      </vt:variant>
      <vt:variant>
        <vt:lpwstr/>
      </vt:variant>
      <vt:variant>
        <vt:lpwstr>_Toc357268497</vt:lpwstr>
      </vt:variant>
      <vt:variant>
        <vt:i4>1114166</vt:i4>
      </vt:variant>
      <vt:variant>
        <vt:i4>92</vt:i4>
      </vt:variant>
      <vt:variant>
        <vt:i4>0</vt:i4>
      </vt:variant>
      <vt:variant>
        <vt:i4>5</vt:i4>
      </vt:variant>
      <vt:variant>
        <vt:lpwstr/>
      </vt:variant>
      <vt:variant>
        <vt:lpwstr>_Toc357268496</vt:lpwstr>
      </vt:variant>
      <vt:variant>
        <vt:i4>1114166</vt:i4>
      </vt:variant>
      <vt:variant>
        <vt:i4>86</vt:i4>
      </vt:variant>
      <vt:variant>
        <vt:i4>0</vt:i4>
      </vt:variant>
      <vt:variant>
        <vt:i4>5</vt:i4>
      </vt:variant>
      <vt:variant>
        <vt:lpwstr/>
      </vt:variant>
      <vt:variant>
        <vt:lpwstr>_Toc357268495</vt:lpwstr>
      </vt:variant>
      <vt:variant>
        <vt:i4>1114166</vt:i4>
      </vt:variant>
      <vt:variant>
        <vt:i4>80</vt:i4>
      </vt:variant>
      <vt:variant>
        <vt:i4>0</vt:i4>
      </vt:variant>
      <vt:variant>
        <vt:i4>5</vt:i4>
      </vt:variant>
      <vt:variant>
        <vt:lpwstr/>
      </vt:variant>
      <vt:variant>
        <vt:lpwstr>_Toc357268494</vt:lpwstr>
      </vt:variant>
      <vt:variant>
        <vt:i4>1114166</vt:i4>
      </vt:variant>
      <vt:variant>
        <vt:i4>74</vt:i4>
      </vt:variant>
      <vt:variant>
        <vt:i4>0</vt:i4>
      </vt:variant>
      <vt:variant>
        <vt:i4>5</vt:i4>
      </vt:variant>
      <vt:variant>
        <vt:lpwstr/>
      </vt:variant>
      <vt:variant>
        <vt:lpwstr>_Toc357268493</vt:lpwstr>
      </vt:variant>
      <vt:variant>
        <vt:i4>1114166</vt:i4>
      </vt:variant>
      <vt:variant>
        <vt:i4>68</vt:i4>
      </vt:variant>
      <vt:variant>
        <vt:i4>0</vt:i4>
      </vt:variant>
      <vt:variant>
        <vt:i4>5</vt:i4>
      </vt:variant>
      <vt:variant>
        <vt:lpwstr/>
      </vt:variant>
      <vt:variant>
        <vt:lpwstr>_Toc357268492</vt:lpwstr>
      </vt:variant>
      <vt:variant>
        <vt:i4>1114166</vt:i4>
      </vt:variant>
      <vt:variant>
        <vt:i4>62</vt:i4>
      </vt:variant>
      <vt:variant>
        <vt:i4>0</vt:i4>
      </vt:variant>
      <vt:variant>
        <vt:i4>5</vt:i4>
      </vt:variant>
      <vt:variant>
        <vt:lpwstr/>
      </vt:variant>
      <vt:variant>
        <vt:lpwstr>_Toc357268491</vt:lpwstr>
      </vt:variant>
      <vt:variant>
        <vt:i4>1114166</vt:i4>
      </vt:variant>
      <vt:variant>
        <vt:i4>56</vt:i4>
      </vt:variant>
      <vt:variant>
        <vt:i4>0</vt:i4>
      </vt:variant>
      <vt:variant>
        <vt:i4>5</vt:i4>
      </vt:variant>
      <vt:variant>
        <vt:lpwstr/>
      </vt:variant>
      <vt:variant>
        <vt:lpwstr>_Toc357268490</vt:lpwstr>
      </vt:variant>
      <vt:variant>
        <vt:i4>1048630</vt:i4>
      </vt:variant>
      <vt:variant>
        <vt:i4>50</vt:i4>
      </vt:variant>
      <vt:variant>
        <vt:i4>0</vt:i4>
      </vt:variant>
      <vt:variant>
        <vt:i4>5</vt:i4>
      </vt:variant>
      <vt:variant>
        <vt:lpwstr/>
      </vt:variant>
      <vt:variant>
        <vt:lpwstr>_Toc357268489</vt:lpwstr>
      </vt:variant>
      <vt:variant>
        <vt:i4>1048630</vt:i4>
      </vt:variant>
      <vt:variant>
        <vt:i4>44</vt:i4>
      </vt:variant>
      <vt:variant>
        <vt:i4>0</vt:i4>
      </vt:variant>
      <vt:variant>
        <vt:i4>5</vt:i4>
      </vt:variant>
      <vt:variant>
        <vt:lpwstr/>
      </vt:variant>
      <vt:variant>
        <vt:lpwstr>_Toc357268488</vt:lpwstr>
      </vt:variant>
      <vt:variant>
        <vt:i4>1048630</vt:i4>
      </vt:variant>
      <vt:variant>
        <vt:i4>38</vt:i4>
      </vt:variant>
      <vt:variant>
        <vt:i4>0</vt:i4>
      </vt:variant>
      <vt:variant>
        <vt:i4>5</vt:i4>
      </vt:variant>
      <vt:variant>
        <vt:lpwstr/>
      </vt:variant>
      <vt:variant>
        <vt:lpwstr>_Toc357268487</vt:lpwstr>
      </vt:variant>
      <vt:variant>
        <vt:i4>1048630</vt:i4>
      </vt:variant>
      <vt:variant>
        <vt:i4>32</vt:i4>
      </vt:variant>
      <vt:variant>
        <vt:i4>0</vt:i4>
      </vt:variant>
      <vt:variant>
        <vt:i4>5</vt:i4>
      </vt:variant>
      <vt:variant>
        <vt:lpwstr/>
      </vt:variant>
      <vt:variant>
        <vt:lpwstr>_Toc357268486</vt:lpwstr>
      </vt:variant>
      <vt:variant>
        <vt:i4>1048630</vt:i4>
      </vt:variant>
      <vt:variant>
        <vt:i4>26</vt:i4>
      </vt:variant>
      <vt:variant>
        <vt:i4>0</vt:i4>
      </vt:variant>
      <vt:variant>
        <vt:i4>5</vt:i4>
      </vt:variant>
      <vt:variant>
        <vt:lpwstr/>
      </vt:variant>
      <vt:variant>
        <vt:lpwstr>_Toc357268485</vt:lpwstr>
      </vt:variant>
      <vt:variant>
        <vt:i4>1048630</vt:i4>
      </vt:variant>
      <vt:variant>
        <vt:i4>20</vt:i4>
      </vt:variant>
      <vt:variant>
        <vt:i4>0</vt:i4>
      </vt:variant>
      <vt:variant>
        <vt:i4>5</vt:i4>
      </vt:variant>
      <vt:variant>
        <vt:lpwstr/>
      </vt:variant>
      <vt:variant>
        <vt:lpwstr>_Toc357268484</vt:lpwstr>
      </vt:variant>
      <vt:variant>
        <vt:i4>1048630</vt:i4>
      </vt:variant>
      <vt:variant>
        <vt:i4>14</vt:i4>
      </vt:variant>
      <vt:variant>
        <vt:i4>0</vt:i4>
      </vt:variant>
      <vt:variant>
        <vt:i4>5</vt:i4>
      </vt:variant>
      <vt:variant>
        <vt:lpwstr/>
      </vt:variant>
      <vt:variant>
        <vt:lpwstr>_Toc357268483</vt:lpwstr>
      </vt:variant>
      <vt:variant>
        <vt:i4>1048630</vt:i4>
      </vt:variant>
      <vt:variant>
        <vt:i4>8</vt:i4>
      </vt:variant>
      <vt:variant>
        <vt:i4>0</vt:i4>
      </vt:variant>
      <vt:variant>
        <vt:i4>5</vt:i4>
      </vt:variant>
      <vt:variant>
        <vt:lpwstr/>
      </vt:variant>
      <vt:variant>
        <vt:lpwstr>_Toc357268482</vt:lpwstr>
      </vt:variant>
      <vt:variant>
        <vt:i4>1048630</vt:i4>
      </vt:variant>
      <vt:variant>
        <vt:i4>2</vt:i4>
      </vt:variant>
      <vt:variant>
        <vt:i4>0</vt:i4>
      </vt:variant>
      <vt:variant>
        <vt:i4>5</vt:i4>
      </vt:variant>
      <vt:variant>
        <vt:lpwstr/>
      </vt:variant>
      <vt:variant>
        <vt:lpwstr>_Toc357268481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HALGAND Stephane (DEVCO)</dc:creator>
  <cp:lastModifiedBy>Utente</cp:lastModifiedBy>
  <cp:revision>8</cp:revision>
  <cp:lastPrinted>2013-06-26T15:25:00Z</cp:lastPrinted>
  <dcterms:created xsi:type="dcterms:W3CDTF">2013-07-22T16:41:00Z</dcterms:created>
  <dcterms:modified xsi:type="dcterms:W3CDTF">2013-07-23T09:50:00Z</dcterms:modified>
</cp:coreProperties>
</file>